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DF5" w:rsidRDefault="00973DF5" w:rsidP="00973DF5">
      <w:pPr>
        <w:rPr>
          <w:rFonts w:cs="Arial"/>
          <w:szCs w:val="24"/>
        </w:rPr>
      </w:pPr>
      <w:r>
        <w:rPr>
          <w:rFonts w:cs="Arial"/>
          <w:szCs w:val="24"/>
        </w:rPr>
        <w:t>1100-</w:t>
      </w:r>
    </w:p>
    <w:p w:rsidR="00973DF5" w:rsidRDefault="00973DF5" w:rsidP="00973DF5">
      <w:pPr>
        <w:rPr>
          <w:rFonts w:cs="Arial"/>
          <w:szCs w:val="24"/>
        </w:rPr>
      </w:pPr>
    </w:p>
    <w:p w:rsidR="00973DF5" w:rsidRDefault="00973DF5" w:rsidP="00973DF5">
      <w:pPr>
        <w:rPr>
          <w:rFonts w:cs="Arial"/>
          <w:szCs w:val="24"/>
        </w:rPr>
      </w:pPr>
      <w:r>
        <w:rPr>
          <w:rFonts w:cs="Arial"/>
          <w:szCs w:val="24"/>
        </w:rPr>
        <w:t xml:space="preserve">Itagüí,  </w:t>
      </w:r>
    </w:p>
    <w:p w:rsidR="00973DF5" w:rsidRDefault="00973DF5" w:rsidP="00973DF5">
      <w:pPr>
        <w:rPr>
          <w:rFonts w:cs="Arial"/>
          <w:szCs w:val="24"/>
        </w:rPr>
      </w:pPr>
    </w:p>
    <w:p w:rsidR="00973DF5" w:rsidRDefault="00973DF5" w:rsidP="00973DF5">
      <w:pPr>
        <w:rPr>
          <w:rFonts w:cs="Arial"/>
          <w:szCs w:val="24"/>
        </w:rPr>
      </w:pPr>
    </w:p>
    <w:p w:rsidR="00973DF5" w:rsidRDefault="00973DF5" w:rsidP="00973DF5">
      <w:pPr>
        <w:rPr>
          <w:rFonts w:cs="Arial"/>
          <w:szCs w:val="24"/>
        </w:rPr>
      </w:pPr>
      <w:r>
        <w:rPr>
          <w:rFonts w:cs="Arial"/>
          <w:szCs w:val="24"/>
        </w:rPr>
        <w:t>Rector</w:t>
      </w:r>
      <w:r w:rsidR="00A201D4">
        <w:rPr>
          <w:rFonts w:cs="Arial"/>
          <w:szCs w:val="24"/>
        </w:rPr>
        <w:t>a</w:t>
      </w:r>
    </w:p>
    <w:p w:rsidR="00973DF5" w:rsidRDefault="001F5AB4" w:rsidP="00973DF5">
      <w:pPr>
        <w:rPr>
          <w:rFonts w:cs="Arial"/>
          <w:szCs w:val="24"/>
        </w:rPr>
      </w:pPr>
      <w:r>
        <w:rPr>
          <w:rFonts w:cs="Arial"/>
          <w:szCs w:val="24"/>
        </w:rPr>
        <w:fldChar w:fldCharType="begin"/>
      </w:r>
      <w:r w:rsidR="006803E5">
        <w:rPr>
          <w:rFonts w:cs="Arial"/>
          <w:szCs w:val="24"/>
        </w:rPr>
        <w:instrText xml:space="preserve"> MERGEFIELD "RECTOR" </w:instrText>
      </w:r>
      <w:r>
        <w:rPr>
          <w:rFonts w:cs="Arial"/>
          <w:szCs w:val="24"/>
        </w:rPr>
        <w:fldChar w:fldCharType="separate"/>
      </w:r>
      <w:r w:rsidR="00A201D4" w:rsidRPr="006449B8">
        <w:rPr>
          <w:rFonts w:cs="Arial"/>
          <w:noProof/>
          <w:szCs w:val="24"/>
        </w:rPr>
        <w:t>MYRIAM ROCIO CORREA</w:t>
      </w:r>
      <w:r>
        <w:rPr>
          <w:rFonts w:cs="Arial"/>
          <w:szCs w:val="24"/>
        </w:rPr>
        <w:fldChar w:fldCharType="end"/>
      </w:r>
      <w:r w:rsidR="00973DF5">
        <w:rPr>
          <w:rFonts w:cs="Arial"/>
          <w:szCs w:val="24"/>
        </w:rPr>
        <w:t xml:space="preserve"> </w:t>
      </w:r>
    </w:p>
    <w:p w:rsidR="006803E5" w:rsidRDefault="00973DF5" w:rsidP="00973DF5">
      <w:pPr>
        <w:rPr>
          <w:rFonts w:cs="Arial"/>
          <w:szCs w:val="24"/>
        </w:rPr>
      </w:pPr>
      <w:r>
        <w:rPr>
          <w:rFonts w:cs="Arial"/>
          <w:szCs w:val="24"/>
        </w:rPr>
        <w:t xml:space="preserve">I.E. </w:t>
      </w:r>
      <w:r w:rsidR="001F5AB4">
        <w:rPr>
          <w:rFonts w:cs="Arial"/>
          <w:szCs w:val="24"/>
        </w:rPr>
        <w:fldChar w:fldCharType="begin"/>
      </w:r>
      <w:r w:rsidR="006803E5">
        <w:rPr>
          <w:rFonts w:cs="Arial"/>
          <w:szCs w:val="24"/>
        </w:rPr>
        <w:instrText xml:space="preserve"> MERGEFIELD "INSTITUCIÓN_EDUCATIVA" </w:instrText>
      </w:r>
      <w:r w:rsidR="001F5AB4">
        <w:rPr>
          <w:rFonts w:cs="Arial"/>
          <w:szCs w:val="24"/>
        </w:rPr>
        <w:fldChar w:fldCharType="separate"/>
      </w:r>
      <w:r w:rsidR="00A201D4" w:rsidRPr="006449B8">
        <w:rPr>
          <w:rFonts w:cs="Arial"/>
          <w:noProof/>
          <w:szCs w:val="24"/>
        </w:rPr>
        <w:t>ANTONIO JOSÉ DE SUCRE</w:t>
      </w:r>
      <w:r w:rsidR="001F5AB4">
        <w:rPr>
          <w:rFonts w:cs="Arial"/>
          <w:szCs w:val="24"/>
        </w:rPr>
        <w:fldChar w:fldCharType="end"/>
      </w:r>
    </w:p>
    <w:p w:rsidR="006803E5" w:rsidRDefault="006803E5" w:rsidP="00973DF5">
      <w:pPr>
        <w:rPr>
          <w:rFonts w:cs="Arial"/>
          <w:szCs w:val="24"/>
        </w:rPr>
      </w:pPr>
      <w:r>
        <w:rPr>
          <w:rFonts w:cs="Arial"/>
          <w:szCs w:val="24"/>
        </w:rPr>
        <w:t xml:space="preserve">Celular </w:t>
      </w:r>
      <w:r w:rsidR="001F5AB4">
        <w:rPr>
          <w:rFonts w:cs="Arial"/>
          <w:szCs w:val="24"/>
        </w:rPr>
        <w:fldChar w:fldCharType="begin"/>
      </w:r>
      <w:r>
        <w:rPr>
          <w:rFonts w:cs="Arial"/>
          <w:szCs w:val="24"/>
        </w:rPr>
        <w:instrText xml:space="preserve"> MERGEFIELD "TELEFONO" </w:instrText>
      </w:r>
      <w:r w:rsidR="001F5AB4">
        <w:rPr>
          <w:rFonts w:cs="Arial"/>
          <w:szCs w:val="24"/>
        </w:rPr>
        <w:fldChar w:fldCharType="separate"/>
      </w:r>
      <w:r w:rsidR="00A201D4" w:rsidRPr="006449B8">
        <w:rPr>
          <w:rFonts w:cs="Arial"/>
          <w:noProof/>
          <w:szCs w:val="24"/>
        </w:rPr>
        <w:t>310 359 3316</w:t>
      </w:r>
      <w:r w:rsidR="001F5AB4">
        <w:rPr>
          <w:rFonts w:cs="Arial"/>
          <w:szCs w:val="24"/>
        </w:rPr>
        <w:fldChar w:fldCharType="end"/>
      </w:r>
    </w:p>
    <w:p w:rsidR="00973DF5" w:rsidRDefault="00973DF5" w:rsidP="00973DF5">
      <w:pPr>
        <w:rPr>
          <w:rFonts w:cs="Arial"/>
          <w:szCs w:val="24"/>
        </w:rPr>
      </w:pPr>
      <w:r>
        <w:rPr>
          <w:rFonts w:cs="Arial"/>
          <w:szCs w:val="24"/>
        </w:rPr>
        <w:t>Itagüí</w:t>
      </w:r>
    </w:p>
    <w:p w:rsidR="00973DF5" w:rsidRDefault="00973DF5" w:rsidP="00973DF5">
      <w:pPr>
        <w:rPr>
          <w:rFonts w:cs="Arial"/>
          <w:szCs w:val="24"/>
        </w:rPr>
      </w:pPr>
    </w:p>
    <w:p w:rsidR="00973DF5" w:rsidRDefault="00973DF5" w:rsidP="00973DF5">
      <w:pPr>
        <w:rPr>
          <w:rFonts w:cs="Arial"/>
          <w:szCs w:val="24"/>
        </w:rPr>
      </w:pPr>
    </w:p>
    <w:p w:rsidR="00973DF5" w:rsidRDefault="00973DF5" w:rsidP="00973DF5">
      <w:pPr>
        <w:rPr>
          <w:rFonts w:cs="Arial"/>
          <w:szCs w:val="24"/>
        </w:rPr>
      </w:pPr>
      <w:r>
        <w:rPr>
          <w:rFonts w:cs="Arial"/>
          <w:szCs w:val="24"/>
        </w:rPr>
        <w:t>Asunto:</w:t>
      </w:r>
      <w:r>
        <w:rPr>
          <w:rFonts w:cs="Arial"/>
          <w:b/>
          <w:szCs w:val="24"/>
        </w:rPr>
        <w:t xml:space="preserve"> </w:t>
      </w:r>
      <w:r>
        <w:rPr>
          <w:rFonts w:cs="Arial"/>
          <w:szCs w:val="24"/>
        </w:rPr>
        <w:t xml:space="preserve">Convocatoria a la </w:t>
      </w:r>
      <w:r w:rsidR="00D0663B">
        <w:rPr>
          <w:rFonts w:cs="Arial"/>
          <w:szCs w:val="24"/>
        </w:rPr>
        <w:t xml:space="preserve">VIGÉSIMA CUARTA – 2022 </w:t>
      </w:r>
      <w:r>
        <w:rPr>
          <w:rFonts w:cs="Arial"/>
          <w:szCs w:val="24"/>
        </w:rPr>
        <w:t xml:space="preserve">versión del Concurso de Oratoria </w:t>
      </w:r>
    </w:p>
    <w:p w:rsidR="00973DF5" w:rsidRDefault="00973DF5" w:rsidP="00973DF5">
      <w:pPr>
        <w:rPr>
          <w:rFonts w:cs="Arial"/>
          <w:szCs w:val="24"/>
        </w:rPr>
      </w:pPr>
    </w:p>
    <w:p w:rsidR="00973DF5" w:rsidRDefault="00973DF5" w:rsidP="00973DF5">
      <w:pPr>
        <w:rPr>
          <w:rFonts w:cs="Arial"/>
          <w:szCs w:val="24"/>
        </w:rPr>
      </w:pPr>
    </w:p>
    <w:p w:rsidR="00973DF5" w:rsidRDefault="00973DF5" w:rsidP="00973DF5">
      <w:pPr>
        <w:rPr>
          <w:rFonts w:cs="Arial"/>
          <w:szCs w:val="24"/>
        </w:rPr>
      </w:pPr>
      <w:r>
        <w:rPr>
          <w:rFonts w:cs="Arial"/>
          <w:szCs w:val="24"/>
        </w:rPr>
        <w:t>Cordial saludo,</w:t>
      </w:r>
    </w:p>
    <w:p w:rsidR="00973DF5" w:rsidRDefault="00973DF5" w:rsidP="00973DF5">
      <w:pPr>
        <w:rPr>
          <w:rFonts w:cs="Arial"/>
          <w:szCs w:val="24"/>
        </w:rPr>
      </w:pPr>
    </w:p>
    <w:p w:rsidR="00973DF5" w:rsidRDefault="00973DF5" w:rsidP="00973DF5">
      <w:pPr>
        <w:rPr>
          <w:rFonts w:cs="Arial"/>
          <w:szCs w:val="24"/>
        </w:rPr>
      </w:pPr>
      <w:r>
        <w:rPr>
          <w:rFonts w:cs="Arial"/>
          <w:szCs w:val="24"/>
        </w:rPr>
        <w:t xml:space="preserve">Como es de su conocimiento y por la comunidad educativa, la Personería Municipal de Itagüí viene desarrollando anualmente el Concurso de Oratoria, llegando este año a la versión número </w:t>
      </w:r>
      <w:r w:rsidR="00D0663B">
        <w:rPr>
          <w:rFonts w:cs="Arial"/>
          <w:szCs w:val="24"/>
        </w:rPr>
        <w:t>24°</w:t>
      </w:r>
      <w:r>
        <w:rPr>
          <w:rFonts w:cs="Arial"/>
          <w:szCs w:val="24"/>
        </w:rPr>
        <w:t xml:space="preserve">. Con este evento se </w:t>
      </w:r>
      <w:r w:rsidR="006803E5">
        <w:rPr>
          <w:rFonts w:cs="Arial"/>
          <w:szCs w:val="24"/>
        </w:rPr>
        <w:t>busca</w:t>
      </w:r>
      <w:r>
        <w:rPr>
          <w:rFonts w:cs="Arial"/>
          <w:szCs w:val="24"/>
        </w:rPr>
        <w:t xml:space="preserve"> la promoción de los derechos y deberes al interior de los escenarios educativos.</w:t>
      </w:r>
    </w:p>
    <w:p w:rsidR="00973DF5" w:rsidRDefault="00973DF5" w:rsidP="00973DF5">
      <w:pPr>
        <w:rPr>
          <w:rFonts w:cs="Arial"/>
          <w:szCs w:val="24"/>
        </w:rPr>
      </w:pPr>
    </w:p>
    <w:p w:rsidR="00973DF5" w:rsidRDefault="00973DF5" w:rsidP="00973DF5">
      <w:pPr>
        <w:rPr>
          <w:rFonts w:cs="Arial"/>
          <w:szCs w:val="24"/>
        </w:rPr>
      </w:pPr>
      <w:r>
        <w:rPr>
          <w:rFonts w:cs="Arial"/>
          <w:szCs w:val="24"/>
        </w:rPr>
        <w:t>Teniendo en cuenta el momento histórico que vive nuestro país, en esta versión pretendemos que el concurso se constituya como un espacio para generar reflexiones que permitan avanzar en la construcción de una cultura de sana convivencia al interior de las instituciones educativas, de tal manera que los niños</w:t>
      </w:r>
      <w:r w:rsidR="00D0663B">
        <w:rPr>
          <w:rFonts w:cs="Arial"/>
          <w:szCs w:val="24"/>
        </w:rPr>
        <w:t>, NIÑAS, adolescentes</w:t>
      </w:r>
      <w:r>
        <w:rPr>
          <w:rFonts w:cs="Arial"/>
          <w:szCs w:val="24"/>
        </w:rPr>
        <w:t xml:space="preserve"> y jóvenes tomen conciencia acerca de la importancia del diálogo y el respeto por la diferencia en la construcción de una sociedad civil más justa y participativa.</w:t>
      </w:r>
    </w:p>
    <w:p w:rsidR="00973DF5" w:rsidRDefault="00973DF5" w:rsidP="00973DF5">
      <w:pPr>
        <w:rPr>
          <w:rFonts w:cs="Arial"/>
          <w:szCs w:val="24"/>
        </w:rPr>
      </w:pPr>
    </w:p>
    <w:p w:rsidR="00973DF5" w:rsidRDefault="00973DF5" w:rsidP="00973DF5">
      <w:pPr>
        <w:rPr>
          <w:rFonts w:cs="Arial"/>
          <w:szCs w:val="24"/>
        </w:rPr>
      </w:pPr>
      <w:r>
        <w:rPr>
          <w:rFonts w:cs="Arial"/>
          <w:szCs w:val="24"/>
        </w:rPr>
        <w:t xml:space="preserve">La Personería, tiene el gusto de invitarlo a usted o al docente </w:t>
      </w:r>
      <w:r w:rsidR="00D0663B">
        <w:rPr>
          <w:rFonts w:cs="Arial"/>
          <w:szCs w:val="24"/>
        </w:rPr>
        <w:t>que usted delegue</w:t>
      </w:r>
      <w:r>
        <w:rPr>
          <w:rFonts w:cs="Arial"/>
          <w:szCs w:val="24"/>
        </w:rPr>
        <w:t xml:space="preserve"> al acto de apertura del</w:t>
      </w:r>
      <w:bookmarkStart w:id="0" w:name="_GoBack"/>
      <w:bookmarkEnd w:id="0"/>
      <w:r>
        <w:rPr>
          <w:rFonts w:cs="Arial"/>
          <w:szCs w:val="24"/>
        </w:rPr>
        <w:t xml:space="preserve"> concurso, donde se hará entrega del material</w:t>
      </w:r>
      <w:r w:rsidR="006803E5">
        <w:rPr>
          <w:rFonts w:cs="Arial"/>
          <w:szCs w:val="24"/>
        </w:rPr>
        <w:t xml:space="preserve"> pedagógico</w:t>
      </w:r>
      <w:r>
        <w:rPr>
          <w:rFonts w:cs="Arial"/>
          <w:szCs w:val="24"/>
        </w:rPr>
        <w:t xml:space="preserve"> del mismo, el </w:t>
      </w:r>
      <w:r w:rsidR="00D0663B">
        <w:rPr>
          <w:rFonts w:cs="Arial"/>
          <w:szCs w:val="24"/>
        </w:rPr>
        <w:t>__________________________</w:t>
      </w:r>
      <w:r>
        <w:rPr>
          <w:rFonts w:cs="Arial"/>
          <w:szCs w:val="24"/>
        </w:rPr>
        <w:t xml:space="preserve">, a las 8:00 a.m., en la Casa Museo Ditaires.   </w:t>
      </w:r>
    </w:p>
    <w:p w:rsidR="00973DF5" w:rsidRDefault="00973DF5" w:rsidP="00973DF5">
      <w:pPr>
        <w:rPr>
          <w:rFonts w:cs="Arial"/>
          <w:szCs w:val="24"/>
        </w:rPr>
      </w:pPr>
    </w:p>
    <w:p w:rsidR="00973DF5" w:rsidRDefault="00973DF5" w:rsidP="00973DF5">
      <w:pPr>
        <w:rPr>
          <w:rFonts w:cs="Arial"/>
          <w:szCs w:val="24"/>
        </w:rPr>
      </w:pPr>
      <w:r>
        <w:rPr>
          <w:rFonts w:cs="Arial"/>
          <w:szCs w:val="24"/>
        </w:rPr>
        <w:t>Atentamente,</w:t>
      </w:r>
    </w:p>
    <w:p w:rsidR="00973DF5" w:rsidRDefault="00973DF5" w:rsidP="00973DF5">
      <w:pPr>
        <w:rPr>
          <w:rFonts w:cs="Arial"/>
          <w:szCs w:val="24"/>
        </w:rPr>
      </w:pPr>
    </w:p>
    <w:p w:rsidR="00973DF5" w:rsidRDefault="00973DF5" w:rsidP="00973DF5">
      <w:pPr>
        <w:rPr>
          <w:rFonts w:cs="Arial"/>
          <w:szCs w:val="24"/>
        </w:rPr>
      </w:pPr>
    </w:p>
    <w:p w:rsidR="00973DF5" w:rsidRDefault="00973DF5" w:rsidP="00973DF5">
      <w:pPr>
        <w:rPr>
          <w:rFonts w:cs="Arial"/>
          <w:szCs w:val="24"/>
        </w:rPr>
      </w:pPr>
    </w:p>
    <w:p w:rsidR="00973DF5" w:rsidRDefault="00D0663B" w:rsidP="00973DF5">
      <w:pPr>
        <w:rPr>
          <w:rFonts w:cs="Arial"/>
          <w:szCs w:val="24"/>
        </w:rPr>
      </w:pPr>
      <w:r>
        <w:rPr>
          <w:rFonts w:cs="Arial"/>
          <w:szCs w:val="24"/>
        </w:rPr>
        <w:t>JOHN JAIRO CHICA SALGADO                       ANDREA TANGARIFE CANO</w:t>
      </w:r>
    </w:p>
    <w:p w:rsidR="00973DF5" w:rsidRDefault="00973DF5" w:rsidP="00973DF5">
      <w:pPr>
        <w:rPr>
          <w:rFonts w:cs="Arial"/>
          <w:szCs w:val="24"/>
        </w:rPr>
      </w:pPr>
      <w:r>
        <w:rPr>
          <w:rFonts w:cs="Arial"/>
          <w:szCs w:val="24"/>
        </w:rPr>
        <w:t>Personero de Itagüí</w:t>
      </w:r>
      <w:r w:rsidR="00D0663B">
        <w:rPr>
          <w:rFonts w:cs="Arial"/>
          <w:szCs w:val="24"/>
        </w:rPr>
        <w:t xml:space="preserve">                                           Personera Delegada para los</w:t>
      </w:r>
    </w:p>
    <w:p w:rsidR="00D0663B" w:rsidRDefault="00D0663B" w:rsidP="00973DF5">
      <w:pPr>
        <w:rPr>
          <w:rFonts w:cs="Arial"/>
          <w:szCs w:val="24"/>
        </w:rPr>
      </w:pPr>
      <w:r>
        <w:rPr>
          <w:rFonts w:cs="Arial"/>
          <w:szCs w:val="24"/>
        </w:rPr>
        <w:t xml:space="preserve">                                                                           Derechos Humanos</w:t>
      </w:r>
    </w:p>
    <w:p w:rsidR="00973DF5" w:rsidRDefault="00973DF5" w:rsidP="00973DF5">
      <w:pPr>
        <w:rPr>
          <w:rFonts w:cs="Arial"/>
          <w:sz w:val="22"/>
          <w:szCs w:val="22"/>
        </w:rPr>
      </w:pPr>
    </w:p>
    <w:p w:rsidR="00973DF5" w:rsidRDefault="00973DF5" w:rsidP="00973DF5">
      <w:pPr>
        <w:rPr>
          <w:rFonts w:cs="Arial"/>
        </w:rPr>
      </w:pPr>
    </w:p>
    <w:p w:rsidR="00973DF5" w:rsidRDefault="00973DF5" w:rsidP="00973DF5">
      <w:pPr>
        <w:rPr>
          <w:rFonts w:cs="Arial"/>
          <w:sz w:val="16"/>
          <w:szCs w:val="16"/>
        </w:rPr>
      </w:pPr>
      <w:r>
        <w:rPr>
          <w:rFonts w:cs="Arial"/>
          <w:sz w:val="16"/>
          <w:szCs w:val="16"/>
        </w:rPr>
        <w:t xml:space="preserve">Proyectó </w:t>
      </w:r>
      <w:r w:rsidR="00D0663B">
        <w:rPr>
          <w:rFonts w:cs="Arial"/>
          <w:sz w:val="16"/>
          <w:szCs w:val="16"/>
        </w:rPr>
        <w:t>Laura Campo</w:t>
      </w:r>
    </w:p>
    <w:p w:rsidR="006A2C76" w:rsidRPr="00512EA0" w:rsidRDefault="00D0663B" w:rsidP="00512EA0">
      <w:pPr>
        <w:rPr>
          <w:szCs w:val="16"/>
        </w:rPr>
      </w:pPr>
      <w:r>
        <w:rPr>
          <w:rFonts w:cs="Arial"/>
          <w:sz w:val="16"/>
          <w:szCs w:val="16"/>
        </w:rPr>
        <w:lastRenderedPageBreak/>
        <w:t>14</w:t>
      </w:r>
      <w:r w:rsidR="00B526F0">
        <w:rPr>
          <w:rFonts w:cs="Arial"/>
          <w:sz w:val="16"/>
          <w:szCs w:val="16"/>
        </w:rPr>
        <w:t>/0</w:t>
      </w:r>
      <w:r>
        <w:rPr>
          <w:rFonts w:cs="Arial"/>
          <w:sz w:val="16"/>
          <w:szCs w:val="16"/>
        </w:rPr>
        <w:t>2</w:t>
      </w:r>
      <w:r w:rsidR="00B526F0">
        <w:rPr>
          <w:rFonts w:cs="Arial"/>
          <w:sz w:val="16"/>
          <w:szCs w:val="16"/>
        </w:rPr>
        <w:t>/20</w:t>
      </w:r>
      <w:r>
        <w:rPr>
          <w:rFonts w:cs="Arial"/>
          <w:sz w:val="16"/>
          <w:szCs w:val="16"/>
        </w:rPr>
        <w:t>22</w:t>
      </w:r>
    </w:p>
    <w:sectPr w:rsidR="006A2C76" w:rsidRPr="00512EA0" w:rsidSect="006A2C76">
      <w:headerReference w:type="default" r:id="rId8"/>
      <w:footerReference w:type="default" r:id="rId9"/>
      <w:pgSz w:w="12240" w:h="15840"/>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92E" w:rsidRDefault="000F692E" w:rsidP="00C50F77">
      <w:r>
        <w:separator/>
      </w:r>
    </w:p>
  </w:endnote>
  <w:endnote w:type="continuationSeparator" w:id="0">
    <w:p w:rsidR="000F692E" w:rsidRDefault="000F692E" w:rsidP="00C50F7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00022FF" w:usb1="C000205B" w:usb2="00000009" w:usb3="00000000" w:csb0="000001DF" w:csb1="00000000"/>
  </w:font>
  <w:font w:name="Calibri Light">
    <w:altName w:val="Times New Roman"/>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3E5" w:rsidRDefault="006803E5">
    <w:pPr>
      <w:pStyle w:val="Piedepgina"/>
    </w:pPr>
    <w:r w:rsidRPr="00C50F77">
      <w:rPr>
        <w:noProof/>
      </w:rPr>
      <w:drawing>
        <wp:inline distT="0" distB="0" distL="0" distR="0">
          <wp:extent cx="5972175" cy="824399"/>
          <wp:effectExtent l="0" t="0" r="0" b="0"/>
          <wp:docPr id="2" name="Imagen 2" descr="C:\Users\71789200\Desktop\milena\pie-de-pag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71789200\Desktop\milena\pie-de-pagina.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72175" cy="824399"/>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92E" w:rsidRDefault="000F692E" w:rsidP="00C50F77">
      <w:r>
        <w:separator/>
      </w:r>
    </w:p>
  </w:footnote>
  <w:footnote w:type="continuationSeparator" w:id="0">
    <w:p w:rsidR="000F692E" w:rsidRDefault="000F692E" w:rsidP="00C50F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3E5" w:rsidRDefault="006803E5">
    <w:pPr>
      <w:pStyle w:val="Encabezado"/>
      <w:rPr>
        <w:noProof/>
        <w:lang w:eastAsia="es-CO"/>
      </w:rPr>
    </w:pPr>
    <w:r w:rsidRPr="00C50F77">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-231140</wp:posOffset>
          </wp:positionV>
          <wp:extent cx="2028825" cy="576580"/>
          <wp:effectExtent l="0" t="0" r="9525" b="0"/>
          <wp:wrapSquare wrapText="bothSides"/>
          <wp:docPr id="1" name="Imagen 1" descr="C:\Users\71789200\Desktop\milen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1789200\Desktop\milena\Logo.pn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28825" cy="576580"/>
                  </a:xfrm>
                  <a:prstGeom prst="rect">
                    <a:avLst/>
                  </a:prstGeom>
                  <a:noFill/>
                  <a:ln>
                    <a:noFill/>
                  </a:ln>
                </pic:spPr>
              </pic:pic>
            </a:graphicData>
          </a:graphic>
        </wp:anchor>
      </w:drawing>
    </w:r>
  </w:p>
  <w:p w:rsidR="006803E5" w:rsidRDefault="006803E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9388F"/>
    <w:multiLevelType w:val="hybridMultilevel"/>
    <w:tmpl w:val="D7544712"/>
    <w:lvl w:ilvl="0" w:tplc="FC2CAA6E">
      <w:numFmt w:val="bullet"/>
      <w:lvlText w:val="-"/>
      <w:lvlJc w:val="left"/>
      <w:pPr>
        <w:ind w:left="2910" w:hanging="360"/>
      </w:pPr>
      <w:rPr>
        <w:rFonts w:ascii="Arial" w:eastAsia="Calibri" w:hAnsi="Arial" w:cs="Aria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1">
    <w:nsid w:val="7DA321CE"/>
    <w:multiLevelType w:val="hybridMultilevel"/>
    <w:tmpl w:val="F2568058"/>
    <w:lvl w:ilvl="0" w:tplc="C5E0B67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rsids>
    <w:rsidRoot w:val="00C50F77"/>
    <w:rsid w:val="00054D0F"/>
    <w:rsid w:val="00083FEC"/>
    <w:rsid w:val="000B00C6"/>
    <w:rsid w:val="000F692E"/>
    <w:rsid w:val="00180B89"/>
    <w:rsid w:val="001A1548"/>
    <w:rsid w:val="001D732E"/>
    <w:rsid w:val="001F2E72"/>
    <w:rsid w:val="001F5AB4"/>
    <w:rsid w:val="00232532"/>
    <w:rsid w:val="002335EA"/>
    <w:rsid w:val="002A3CD2"/>
    <w:rsid w:val="002B3A8B"/>
    <w:rsid w:val="002B6920"/>
    <w:rsid w:val="002E6476"/>
    <w:rsid w:val="004300B5"/>
    <w:rsid w:val="00443F11"/>
    <w:rsid w:val="004A6794"/>
    <w:rsid w:val="004A7906"/>
    <w:rsid w:val="00512EA0"/>
    <w:rsid w:val="00550CAD"/>
    <w:rsid w:val="005840FE"/>
    <w:rsid w:val="005B64FC"/>
    <w:rsid w:val="005E2488"/>
    <w:rsid w:val="006803E5"/>
    <w:rsid w:val="00693933"/>
    <w:rsid w:val="006A2C76"/>
    <w:rsid w:val="007364DA"/>
    <w:rsid w:val="008B7699"/>
    <w:rsid w:val="008B7972"/>
    <w:rsid w:val="00916D4B"/>
    <w:rsid w:val="00927D9F"/>
    <w:rsid w:val="00973DF5"/>
    <w:rsid w:val="00A201D4"/>
    <w:rsid w:val="00A84BA8"/>
    <w:rsid w:val="00A85CCF"/>
    <w:rsid w:val="00B1533D"/>
    <w:rsid w:val="00B15CC6"/>
    <w:rsid w:val="00B526F0"/>
    <w:rsid w:val="00BF028A"/>
    <w:rsid w:val="00C307E4"/>
    <w:rsid w:val="00C50F77"/>
    <w:rsid w:val="00C64AB7"/>
    <w:rsid w:val="00CF6974"/>
    <w:rsid w:val="00D0663B"/>
    <w:rsid w:val="00D52BB7"/>
    <w:rsid w:val="00DC1E39"/>
    <w:rsid w:val="00DC7B1A"/>
    <w:rsid w:val="00F64EC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77"/>
    <w:pPr>
      <w:spacing w:after="0" w:line="240" w:lineRule="auto"/>
      <w:jc w:val="both"/>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0F77"/>
    <w:pPr>
      <w:tabs>
        <w:tab w:val="center" w:pos="4419"/>
        <w:tab w:val="right" w:pos="8838"/>
      </w:tabs>
    </w:pPr>
  </w:style>
  <w:style w:type="character" w:customStyle="1" w:styleId="EncabezadoCar">
    <w:name w:val="Encabezado Car"/>
    <w:basedOn w:val="Fuentedeprrafopredeter"/>
    <w:link w:val="Encabezado"/>
    <w:uiPriority w:val="99"/>
    <w:rsid w:val="00C50F77"/>
  </w:style>
  <w:style w:type="paragraph" w:styleId="Piedepgina">
    <w:name w:val="footer"/>
    <w:basedOn w:val="Normal"/>
    <w:link w:val="PiedepginaCar"/>
    <w:uiPriority w:val="99"/>
    <w:unhideWhenUsed/>
    <w:rsid w:val="00C50F77"/>
    <w:pPr>
      <w:tabs>
        <w:tab w:val="center" w:pos="4419"/>
        <w:tab w:val="right" w:pos="8838"/>
      </w:tabs>
    </w:pPr>
  </w:style>
  <w:style w:type="character" w:customStyle="1" w:styleId="PiedepginaCar">
    <w:name w:val="Pie de página Car"/>
    <w:basedOn w:val="Fuentedeprrafopredeter"/>
    <w:link w:val="Piedepgina"/>
    <w:uiPriority w:val="99"/>
    <w:rsid w:val="00C50F77"/>
  </w:style>
  <w:style w:type="character" w:styleId="Hipervnculo">
    <w:name w:val="Hyperlink"/>
    <w:rsid w:val="00C50F77"/>
    <w:rPr>
      <w:color w:val="0000FF"/>
      <w:u w:val="single"/>
    </w:rPr>
  </w:style>
  <w:style w:type="paragraph" w:styleId="Textodeglobo">
    <w:name w:val="Balloon Text"/>
    <w:basedOn w:val="Normal"/>
    <w:link w:val="TextodegloboCar"/>
    <w:uiPriority w:val="99"/>
    <w:semiHidden/>
    <w:unhideWhenUsed/>
    <w:rsid w:val="00C50F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0F77"/>
    <w:rPr>
      <w:rFonts w:ascii="Segoe UI" w:eastAsia="Times New Roman" w:hAnsi="Segoe UI" w:cs="Segoe UI"/>
      <w:sz w:val="18"/>
      <w:szCs w:val="18"/>
      <w:lang w:val="es-ES" w:eastAsia="es-ES"/>
    </w:rPr>
  </w:style>
  <w:style w:type="paragraph" w:styleId="Sinespaciado">
    <w:name w:val="No Spacing"/>
    <w:uiPriority w:val="1"/>
    <w:qFormat/>
    <w:rsid w:val="00232532"/>
    <w:pPr>
      <w:spacing w:after="0" w:line="240" w:lineRule="auto"/>
    </w:pPr>
    <w:rPr>
      <w:rFonts w:ascii="Calibri" w:eastAsia="Calibri" w:hAnsi="Calibri" w:cs="Times New Roman"/>
    </w:rPr>
  </w:style>
  <w:style w:type="paragraph" w:customStyle="1" w:styleId="Style1">
    <w:name w:val="Style 1"/>
    <w:basedOn w:val="Normal"/>
    <w:uiPriority w:val="99"/>
    <w:rsid w:val="00232532"/>
    <w:pPr>
      <w:widowControl w:val="0"/>
      <w:autoSpaceDE w:val="0"/>
      <w:autoSpaceDN w:val="0"/>
      <w:adjustRightInd w:val="0"/>
    </w:pPr>
    <w:rPr>
      <w:rFonts w:eastAsiaTheme="minorEastAsia" w:cs="Arial"/>
      <w:sz w:val="20"/>
      <w:lang w:val="es-CO" w:eastAsia="es-CO"/>
    </w:rPr>
  </w:style>
  <w:style w:type="character" w:customStyle="1" w:styleId="CharacterStyle1">
    <w:name w:val="Character Style 1"/>
    <w:uiPriority w:val="99"/>
    <w:rsid w:val="00232532"/>
    <w:rPr>
      <w:sz w:val="20"/>
      <w:szCs w:val="20"/>
    </w:rPr>
  </w:style>
  <w:style w:type="paragraph" w:styleId="NormalWeb">
    <w:name w:val="Normal (Web)"/>
    <w:basedOn w:val="Normal"/>
    <w:uiPriority w:val="99"/>
    <w:semiHidden/>
    <w:unhideWhenUsed/>
    <w:rsid w:val="002B6920"/>
    <w:pPr>
      <w:spacing w:before="100" w:beforeAutospacing="1" w:after="100" w:afterAutospacing="1"/>
      <w:jc w:val="left"/>
    </w:pPr>
    <w:rPr>
      <w:rFonts w:ascii="Times New Roman" w:hAnsi="Times New Roman"/>
      <w:szCs w:val="24"/>
      <w:lang w:val="es-CO"/>
    </w:rPr>
  </w:style>
</w:styles>
</file>

<file path=word/webSettings.xml><?xml version="1.0" encoding="utf-8"?>
<w:webSettings xmlns:r="http://schemas.openxmlformats.org/officeDocument/2006/relationships" xmlns:w="http://schemas.openxmlformats.org/wordprocessingml/2006/main">
  <w:divs>
    <w:div w:id="260603054">
      <w:bodyDiv w:val="1"/>
      <w:marLeft w:val="0"/>
      <w:marRight w:val="0"/>
      <w:marTop w:val="0"/>
      <w:marBottom w:val="0"/>
      <w:divBdr>
        <w:top w:val="none" w:sz="0" w:space="0" w:color="auto"/>
        <w:left w:val="none" w:sz="0" w:space="0" w:color="auto"/>
        <w:bottom w:val="none" w:sz="0" w:space="0" w:color="auto"/>
        <w:right w:val="none" w:sz="0" w:space="0" w:color="auto"/>
      </w:divBdr>
    </w:div>
    <w:div w:id="889655129">
      <w:bodyDiv w:val="1"/>
      <w:marLeft w:val="0"/>
      <w:marRight w:val="0"/>
      <w:marTop w:val="0"/>
      <w:marBottom w:val="0"/>
      <w:divBdr>
        <w:top w:val="none" w:sz="0" w:space="0" w:color="auto"/>
        <w:left w:val="none" w:sz="0" w:space="0" w:color="auto"/>
        <w:bottom w:val="none" w:sz="0" w:space="0" w:color="auto"/>
        <w:right w:val="none" w:sz="0" w:space="0" w:color="auto"/>
      </w:divBdr>
    </w:div>
    <w:div w:id="1180312311">
      <w:bodyDiv w:val="1"/>
      <w:marLeft w:val="0"/>
      <w:marRight w:val="0"/>
      <w:marTop w:val="0"/>
      <w:marBottom w:val="0"/>
      <w:divBdr>
        <w:top w:val="none" w:sz="0" w:space="0" w:color="auto"/>
        <w:left w:val="none" w:sz="0" w:space="0" w:color="auto"/>
        <w:bottom w:val="none" w:sz="0" w:space="0" w:color="auto"/>
        <w:right w:val="none" w:sz="0" w:space="0" w:color="auto"/>
      </w:divBdr>
    </w:div>
    <w:div w:id="1236741084">
      <w:bodyDiv w:val="1"/>
      <w:marLeft w:val="0"/>
      <w:marRight w:val="0"/>
      <w:marTop w:val="0"/>
      <w:marBottom w:val="0"/>
      <w:divBdr>
        <w:top w:val="none" w:sz="0" w:space="0" w:color="auto"/>
        <w:left w:val="none" w:sz="0" w:space="0" w:color="auto"/>
        <w:bottom w:val="none" w:sz="0" w:space="0" w:color="auto"/>
        <w:right w:val="none" w:sz="0" w:space="0" w:color="auto"/>
      </w:divBdr>
    </w:div>
    <w:div w:id="187029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9DA5C-0212-468A-9BA0-364BD16A5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252</Words>
  <Characters>1389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Serna</dc:creator>
  <cp:lastModifiedBy>42751740</cp:lastModifiedBy>
  <cp:revision>2</cp:revision>
  <cp:lastPrinted>2017-03-14T16:23:00Z</cp:lastPrinted>
  <dcterms:created xsi:type="dcterms:W3CDTF">2022-02-14T15:14:00Z</dcterms:created>
  <dcterms:modified xsi:type="dcterms:W3CDTF">2022-02-14T15:14:00Z</dcterms:modified>
</cp:coreProperties>
</file>