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DF" w:rsidRPr="001F7C44" w:rsidRDefault="001710DF" w:rsidP="001710DF">
      <w:pPr>
        <w:widowControl w:val="0"/>
        <w:autoSpaceDE w:val="0"/>
        <w:autoSpaceDN w:val="0"/>
        <w:spacing w:before="93" w:line="276" w:lineRule="auto"/>
        <w:jc w:val="center"/>
        <w:outlineLvl w:val="1"/>
        <w:rPr>
          <w:rFonts w:eastAsia="Arial" w:cs="Arial"/>
          <w:b/>
          <w:bCs/>
          <w:sz w:val="20"/>
        </w:rPr>
      </w:pPr>
      <w:r w:rsidRPr="001F7C44">
        <w:rPr>
          <w:rFonts w:eastAsia="Arial" w:cs="Arial"/>
          <w:b/>
          <w:bCs/>
          <w:sz w:val="20"/>
        </w:rPr>
        <w:t xml:space="preserve">ADICIÓN AL CONTRATO DE PRESTACIÓN DE SERVICIOS PROFESIONALES Y DE APOYO A LA GESTIÓN NÚMERO </w:t>
      </w:r>
      <w:r>
        <w:rPr>
          <w:rFonts w:eastAsia="Arial" w:cs="Arial"/>
          <w:b/>
          <w:bCs/>
          <w:sz w:val="20"/>
        </w:rPr>
        <w:t xml:space="preserve">PM03-2022 </w:t>
      </w:r>
      <w:r w:rsidRPr="001F7C44">
        <w:rPr>
          <w:rFonts w:eastAsia="Arial" w:cs="Arial"/>
          <w:b/>
          <w:bCs/>
          <w:sz w:val="20"/>
        </w:rPr>
        <w:t xml:space="preserve">CELEBRADO ENTRE LA PERSONERÍA MUNICIPAL DE ITAGUI Y LA </w:t>
      </w:r>
      <w:r w:rsidRPr="001F7C44">
        <w:rPr>
          <w:rFonts w:cs="Arial"/>
          <w:b/>
          <w:bCs/>
          <w:sz w:val="20"/>
        </w:rPr>
        <w:t>CORPORACIÓN PARA LA EDUCACIÓN, CULTURA Y EMPRENDIMIENTO COMUNITARIO KABABI</w:t>
      </w:r>
    </w:p>
    <w:p w:rsidR="001710DF" w:rsidRDefault="001710DF" w:rsidP="001710DF">
      <w:pPr>
        <w:spacing w:line="276" w:lineRule="auto"/>
        <w:jc w:val="center"/>
        <w:rPr>
          <w:rFonts w:cs="Arial"/>
          <w:b/>
          <w:sz w:val="20"/>
        </w:rPr>
      </w:pPr>
    </w:p>
    <w:tbl>
      <w:tblPr>
        <w:tblStyle w:val="Tablaconcuadrcula"/>
        <w:tblW w:w="0" w:type="auto"/>
        <w:tblLook w:val="04A0"/>
      </w:tblPr>
      <w:tblGrid>
        <w:gridCol w:w="1827"/>
        <w:gridCol w:w="1115"/>
        <w:gridCol w:w="417"/>
        <w:gridCol w:w="673"/>
        <w:gridCol w:w="1071"/>
        <w:gridCol w:w="1074"/>
        <w:gridCol w:w="815"/>
        <w:gridCol w:w="1029"/>
        <w:gridCol w:w="1035"/>
      </w:tblGrid>
      <w:tr w:rsidR="001710DF" w:rsidRPr="008534EE" w:rsidTr="001B61BC">
        <w:tc>
          <w:tcPr>
            <w:tcW w:w="2942" w:type="dxa"/>
            <w:gridSpan w:val="2"/>
          </w:tcPr>
          <w:p w:rsidR="001710DF" w:rsidRPr="008534EE" w:rsidRDefault="001710DF" w:rsidP="001B61BC">
            <w:pPr>
              <w:rPr>
                <w:rFonts w:cs="Arial"/>
                <w:sz w:val="20"/>
              </w:rPr>
            </w:pPr>
            <w:r w:rsidRPr="008534EE">
              <w:rPr>
                <w:rFonts w:cs="Arial"/>
                <w:sz w:val="20"/>
              </w:rPr>
              <w:t>DESCRIPCIÓN DEL CONTRATO</w:t>
            </w:r>
          </w:p>
        </w:tc>
        <w:tc>
          <w:tcPr>
            <w:tcW w:w="6679" w:type="dxa"/>
            <w:gridSpan w:val="7"/>
          </w:tcPr>
          <w:p w:rsidR="001710DF" w:rsidRPr="008534EE" w:rsidRDefault="001710DF" w:rsidP="001B61BC">
            <w:pPr>
              <w:rPr>
                <w:rFonts w:cs="Arial"/>
                <w:sz w:val="20"/>
                <w:lang w:val="es-MX"/>
              </w:rPr>
            </w:pPr>
            <w:r w:rsidRPr="008534EE">
              <w:rPr>
                <w:rFonts w:cs="Arial"/>
                <w:sz w:val="20"/>
                <w:lang w:val="es-MX"/>
              </w:rPr>
              <w:t>PRESTACIÓN DE SERVICIOS DE APOYO A LA GESTIÓN</w:t>
            </w:r>
          </w:p>
        </w:tc>
      </w:tr>
      <w:tr w:rsidR="001710DF" w:rsidRPr="008534EE" w:rsidTr="001B61BC">
        <w:tc>
          <w:tcPr>
            <w:tcW w:w="2942" w:type="dxa"/>
            <w:gridSpan w:val="2"/>
          </w:tcPr>
          <w:p w:rsidR="001710DF" w:rsidRPr="008534EE" w:rsidRDefault="001710DF" w:rsidP="001B61BC">
            <w:pPr>
              <w:rPr>
                <w:rFonts w:cs="Arial"/>
                <w:sz w:val="20"/>
              </w:rPr>
            </w:pPr>
            <w:r w:rsidRPr="008534EE">
              <w:rPr>
                <w:rFonts w:cs="Arial"/>
                <w:sz w:val="20"/>
              </w:rPr>
              <w:t>NÚMERO</w:t>
            </w:r>
          </w:p>
        </w:tc>
        <w:tc>
          <w:tcPr>
            <w:tcW w:w="6679" w:type="dxa"/>
            <w:gridSpan w:val="7"/>
          </w:tcPr>
          <w:p w:rsidR="001710DF" w:rsidRPr="008534EE" w:rsidRDefault="001710DF" w:rsidP="001B61BC">
            <w:pPr>
              <w:rPr>
                <w:rFonts w:cs="Arial"/>
                <w:sz w:val="20"/>
                <w:lang w:val="es-MX"/>
              </w:rPr>
            </w:pPr>
            <w:r w:rsidRPr="008534EE">
              <w:rPr>
                <w:rFonts w:cs="Arial"/>
                <w:sz w:val="20"/>
                <w:lang w:val="es-MX"/>
              </w:rPr>
              <w:t>PM03-2022</w:t>
            </w:r>
          </w:p>
        </w:tc>
      </w:tr>
      <w:tr w:rsidR="001710DF" w:rsidRPr="008534EE" w:rsidTr="001B61BC">
        <w:tc>
          <w:tcPr>
            <w:tcW w:w="2942" w:type="dxa"/>
            <w:gridSpan w:val="2"/>
          </w:tcPr>
          <w:p w:rsidR="001710DF" w:rsidRPr="008534EE" w:rsidRDefault="001710DF" w:rsidP="001B61BC">
            <w:pPr>
              <w:rPr>
                <w:rFonts w:cs="Arial"/>
                <w:sz w:val="20"/>
              </w:rPr>
            </w:pPr>
            <w:r w:rsidRPr="008534EE">
              <w:rPr>
                <w:rFonts w:cs="Arial"/>
                <w:sz w:val="20"/>
              </w:rPr>
              <w:t xml:space="preserve">CONTRATANTE </w:t>
            </w:r>
          </w:p>
        </w:tc>
        <w:tc>
          <w:tcPr>
            <w:tcW w:w="6679" w:type="dxa"/>
            <w:gridSpan w:val="7"/>
          </w:tcPr>
          <w:p w:rsidR="001710DF" w:rsidRPr="008534EE" w:rsidRDefault="001710DF" w:rsidP="001B61BC">
            <w:pPr>
              <w:rPr>
                <w:rFonts w:cs="Arial"/>
                <w:sz w:val="20"/>
                <w:lang w:val="es-MX"/>
              </w:rPr>
            </w:pPr>
            <w:r w:rsidRPr="008534EE">
              <w:rPr>
                <w:rFonts w:cs="Arial"/>
                <w:sz w:val="20"/>
                <w:lang w:val="es-MX"/>
              </w:rPr>
              <w:t>PERSONERIA MUNICIPAL DE ITAGUI</w:t>
            </w:r>
          </w:p>
        </w:tc>
      </w:tr>
      <w:tr w:rsidR="001710DF" w:rsidRPr="008534EE" w:rsidTr="001B61BC">
        <w:trPr>
          <w:trHeight w:val="227"/>
        </w:trPr>
        <w:tc>
          <w:tcPr>
            <w:tcW w:w="2942" w:type="dxa"/>
            <w:gridSpan w:val="2"/>
          </w:tcPr>
          <w:p w:rsidR="001710DF" w:rsidRPr="008534EE" w:rsidRDefault="001710DF" w:rsidP="001B61BC">
            <w:pPr>
              <w:rPr>
                <w:rFonts w:cs="Arial"/>
                <w:sz w:val="20"/>
                <w:lang w:val="es-MX"/>
              </w:rPr>
            </w:pPr>
            <w:r w:rsidRPr="008534EE">
              <w:rPr>
                <w:rFonts w:cs="Arial"/>
                <w:sz w:val="20"/>
                <w:lang w:val="es-MX"/>
              </w:rPr>
              <w:t>CONTRATISTA</w:t>
            </w:r>
          </w:p>
        </w:tc>
        <w:tc>
          <w:tcPr>
            <w:tcW w:w="6679" w:type="dxa"/>
            <w:gridSpan w:val="7"/>
          </w:tcPr>
          <w:p w:rsidR="001710DF" w:rsidRPr="008534EE" w:rsidRDefault="001710DF" w:rsidP="001B61BC">
            <w:pPr>
              <w:rPr>
                <w:rFonts w:cs="Arial"/>
                <w:sz w:val="20"/>
                <w:lang w:val="es-ES_tradnl"/>
              </w:rPr>
            </w:pPr>
            <w:r w:rsidRPr="008534EE">
              <w:rPr>
                <w:rFonts w:cs="Arial"/>
                <w:bCs/>
                <w:sz w:val="20"/>
              </w:rPr>
              <w:t>CORPORACIÓN PARA LA EDUCACIÓN, CULTURA Y EMPRENDIMIENTO COMUNITARIO KABABI</w:t>
            </w:r>
          </w:p>
        </w:tc>
      </w:tr>
      <w:tr w:rsidR="001710DF" w:rsidRPr="008534EE" w:rsidTr="001B61BC">
        <w:tc>
          <w:tcPr>
            <w:tcW w:w="2942" w:type="dxa"/>
            <w:gridSpan w:val="2"/>
          </w:tcPr>
          <w:p w:rsidR="001710DF" w:rsidRPr="008534EE" w:rsidRDefault="001710DF" w:rsidP="001B61BC">
            <w:pPr>
              <w:rPr>
                <w:rFonts w:cs="Arial"/>
                <w:sz w:val="20"/>
              </w:rPr>
            </w:pPr>
            <w:r w:rsidRPr="008534EE">
              <w:rPr>
                <w:rFonts w:cs="Arial"/>
                <w:sz w:val="20"/>
              </w:rPr>
              <w:t>NIT O CEDULA</w:t>
            </w:r>
          </w:p>
        </w:tc>
        <w:tc>
          <w:tcPr>
            <w:tcW w:w="6679" w:type="dxa"/>
            <w:gridSpan w:val="7"/>
          </w:tcPr>
          <w:p w:rsidR="001710DF" w:rsidRPr="008534EE" w:rsidRDefault="001710DF" w:rsidP="001B61BC">
            <w:pPr>
              <w:rPr>
                <w:rFonts w:cs="Arial"/>
                <w:sz w:val="20"/>
              </w:rPr>
            </w:pPr>
            <w:r w:rsidRPr="008534EE">
              <w:rPr>
                <w:rFonts w:cs="Arial"/>
                <w:bCs/>
                <w:spacing w:val="-6"/>
                <w:sz w:val="20"/>
              </w:rPr>
              <w:t>900.351.043</w:t>
            </w:r>
          </w:p>
        </w:tc>
      </w:tr>
      <w:tr w:rsidR="001710DF" w:rsidRPr="008534EE" w:rsidTr="001B61BC">
        <w:trPr>
          <w:trHeight w:val="1353"/>
        </w:trPr>
        <w:tc>
          <w:tcPr>
            <w:tcW w:w="2942" w:type="dxa"/>
            <w:gridSpan w:val="2"/>
          </w:tcPr>
          <w:p w:rsidR="001710DF" w:rsidRPr="008534EE" w:rsidRDefault="001710DF" w:rsidP="001B61BC">
            <w:pPr>
              <w:rPr>
                <w:rFonts w:cs="Arial"/>
                <w:sz w:val="20"/>
                <w:lang w:val="es-MX"/>
              </w:rPr>
            </w:pPr>
            <w:r w:rsidRPr="008534EE">
              <w:rPr>
                <w:rFonts w:cs="Arial"/>
                <w:sz w:val="20"/>
                <w:lang w:val="es-MX"/>
              </w:rPr>
              <w:t xml:space="preserve">OBJETO DEL CONTRATO </w:t>
            </w:r>
          </w:p>
        </w:tc>
        <w:tc>
          <w:tcPr>
            <w:tcW w:w="6679" w:type="dxa"/>
            <w:gridSpan w:val="7"/>
          </w:tcPr>
          <w:p w:rsidR="001710DF" w:rsidRPr="008534EE" w:rsidRDefault="001710DF" w:rsidP="001B61BC">
            <w:pPr>
              <w:autoSpaceDE w:val="0"/>
              <w:autoSpaceDN w:val="0"/>
              <w:adjustRightInd w:val="0"/>
              <w:rPr>
                <w:rFonts w:cs="Arial"/>
                <w:bCs/>
                <w:sz w:val="20"/>
              </w:rPr>
            </w:pPr>
            <w:bookmarkStart w:id="0" w:name="OLE_LINK1"/>
            <w:r w:rsidRPr="008534EE">
              <w:rPr>
                <w:rFonts w:cs="Arial"/>
                <w:sz w:val="20"/>
              </w:rPr>
              <w:t>Prestación de servicios profesionales y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bookmarkEnd w:id="0"/>
          </w:p>
        </w:tc>
      </w:tr>
      <w:tr w:rsidR="001710DF" w:rsidRPr="008534EE" w:rsidTr="001B61BC">
        <w:tc>
          <w:tcPr>
            <w:tcW w:w="2942" w:type="dxa"/>
            <w:gridSpan w:val="2"/>
          </w:tcPr>
          <w:p w:rsidR="001710DF" w:rsidRPr="008534EE" w:rsidRDefault="001710DF" w:rsidP="001B61BC">
            <w:pPr>
              <w:rPr>
                <w:rFonts w:cs="Arial"/>
                <w:sz w:val="20"/>
                <w:lang w:val="es-MX"/>
              </w:rPr>
            </w:pPr>
            <w:r w:rsidRPr="008534EE">
              <w:rPr>
                <w:rFonts w:cs="Arial"/>
                <w:sz w:val="20"/>
                <w:lang w:val="es-MX"/>
              </w:rPr>
              <w:t>VALOR</w:t>
            </w:r>
          </w:p>
        </w:tc>
        <w:tc>
          <w:tcPr>
            <w:tcW w:w="6679" w:type="dxa"/>
            <w:gridSpan w:val="7"/>
          </w:tcPr>
          <w:p w:rsidR="001710DF" w:rsidRPr="008534EE" w:rsidRDefault="001710DF" w:rsidP="001B61BC">
            <w:pPr>
              <w:rPr>
                <w:rFonts w:cs="Arial"/>
                <w:sz w:val="20"/>
              </w:rPr>
            </w:pPr>
            <w:r w:rsidRPr="008534EE">
              <w:rPr>
                <w:rFonts w:cs="Arial"/>
                <w:sz w:val="20"/>
              </w:rPr>
              <w:t>SETENTA MILLONES DE PESOS ($70.000.000).</w:t>
            </w:r>
          </w:p>
        </w:tc>
      </w:tr>
      <w:tr w:rsidR="001710DF" w:rsidRPr="008534EE" w:rsidTr="001B61BC">
        <w:tc>
          <w:tcPr>
            <w:tcW w:w="2942" w:type="dxa"/>
            <w:gridSpan w:val="2"/>
          </w:tcPr>
          <w:p w:rsidR="001710DF" w:rsidRPr="008534EE" w:rsidRDefault="001710DF" w:rsidP="001B61BC">
            <w:pPr>
              <w:rPr>
                <w:rFonts w:cs="Arial"/>
                <w:sz w:val="20"/>
                <w:lang w:val="es-MX"/>
              </w:rPr>
            </w:pPr>
            <w:r w:rsidRPr="008534EE">
              <w:rPr>
                <w:rFonts w:cs="Arial"/>
                <w:sz w:val="20"/>
                <w:lang w:val="es-MX"/>
              </w:rPr>
              <w:t>PLAZO</w:t>
            </w:r>
          </w:p>
        </w:tc>
        <w:tc>
          <w:tcPr>
            <w:tcW w:w="6679" w:type="dxa"/>
            <w:gridSpan w:val="7"/>
          </w:tcPr>
          <w:p w:rsidR="001710DF" w:rsidRPr="008534EE" w:rsidRDefault="001710DF" w:rsidP="001B61BC">
            <w:pPr>
              <w:rPr>
                <w:rFonts w:cs="Arial"/>
                <w:color w:val="333333"/>
                <w:sz w:val="20"/>
              </w:rPr>
            </w:pPr>
            <w:r w:rsidRPr="008534EE">
              <w:rPr>
                <w:rFonts w:cs="Arial"/>
                <w:color w:val="000000"/>
                <w:sz w:val="20"/>
              </w:rPr>
              <w:t>El plazo estipulado para este contrato es trescientos veintitrés (323) días contados a partir de la suscripción del acta de inicio y sin exceder al 30 de diciembre de 2022.</w:t>
            </w:r>
          </w:p>
        </w:tc>
      </w:tr>
      <w:tr w:rsidR="001710DF" w:rsidRPr="008534EE" w:rsidTr="001B61BC">
        <w:tc>
          <w:tcPr>
            <w:tcW w:w="9621" w:type="dxa"/>
            <w:gridSpan w:val="9"/>
          </w:tcPr>
          <w:p w:rsidR="001710DF" w:rsidRPr="008534EE" w:rsidRDefault="001710DF" w:rsidP="001B61BC">
            <w:pPr>
              <w:jc w:val="center"/>
              <w:rPr>
                <w:rFonts w:cs="Arial"/>
                <w:color w:val="333333"/>
                <w:sz w:val="20"/>
              </w:rPr>
            </w:pPr>
            <w:r w:rsidRPr="008534EE">
              <w:rPr>
                <w:rFonts w:cs="Arial"/>
                <w:sz w:val="20"/>
                <w:lang w:val="es-MX"/>
              </w:rPr>
              <w:t>AFECTACIÓN PRESUPUESTAL</w:t>
            </w:r>
          </w:p>
        </w:tc>
      </w:tr>
      <w:tr w:rsidR="001710DF" w:rsidRPr="008534EE" w:rsidTr="001B61BC">
        <w:tc>
          <w:tcPr>
            <w:tcW w:w="1827" w:type="dxa"/>
          </w:tcPr>
          <w:p w:rsidR="001710DF" w:rsidRPr="008534EE" w:rsidRDefault="001710DF" w:rsidP="001B61BC">
            <w:pPr>
              <w:jc w:val="center"/>
              <w:rPr>
                <w:rFonts w:cs="Arial"/>
                <w:sz w:val="16"/>
                <w:szCs w:val="16"/>
                <w:lang w:val="es-MX"/>
              </w:rPr>
            </w:pPr>
            <w:r w:rsidRPr="008534EE">
              <w:rPr>
                <w:rFonts w:cs="Arial"/>
                <w:sz w:val="16"/>
                <w:szCs w:val="16"/>
                <w:lang w:val="es-MX"/>
              </w:rPr>
              <w:t>Rubro presupuestal</w:t>
            </w:r>
          </w:p>
        </w:tc>
        <w:tc>
          <w:tcPr>
            <w:tcW w:w="1532" w:type="dxa"/>
            <w:gridSpan w:val="2"/>
          </w:tcPr>
          <w:p w:rsidR="001710DF" w:rsidRPr="008534EE" w:rsidRDefault="001710DF" w:rsidP="001B61BC">
            <w:pPr>
              <w:jc w:val="center"/>
              <w:rPr>
                <w:rFonts w:cs="Arial"/>
                <w:sz w:val="16"/>
                <w:szCs w:val="16"/>
                <w:lang w:val="es-MX"/>
              </w:rPr>
            </w:pPr>
            <w:r w:rsidRPr="008534EE">
              <w:rPr>
                <w:rFonts w:cs="Arial"/>
                <w:sz w:val="16"/>
                <w:szCs w:val="16"/>
                <w:lang w:val="es-MX"/>
              </w:rPr>
              <w:t xml:space="preserve">Nombre </w:t>
            </w:r>
          </w:p>
        </w:tc>
        <w:tc>
          <w:tcPr>
            <w:tcW w:w="756" w:type="dxa"/>
          </w:tcPr>
          <w:p w:rsidR="001710DF" w:rsidRPr="008534EE" w:rsidRDefault="001710DF" w:rsidP="001B61BC">
            <w:pPr>
              <w:jc w:val="center"/>
              <w:rPr>
                <w:rFonts w:cs="Arial"/>
                <w:sz w:val="16"/>
                <w:szCs w:val="16"/>
                <w:lang w:val="es-MX"/>
              </w:rPr>
            </w:pPr>
            <w:r w:rsidRPr="008534EE">
              <w:rPr>
                <w:rFonts w:cs="Arial"/>
                <w:sz w:val="16"/>
                <w:szCs w:val="16"/>
                <w:lang w:val="es-MX"/>
              </w:rPr>
              <w:t>C.D.P</w:t>
            </w:r>
          </w:p>
        </w:tc>
        <w:tc>
          <w:tcPr>
            <w:tcW w:w="1217" w:type="dxa"/>
          </w:tcPr>
          <w:p w:rsidR="001710DF" w:rsidRPr="008534EE" w:rsidRDefault="001710DF" w:rsidP="001B61BC">
            <w:pPr>
              <w:jc w:val="center"/>
              <w:rPr>
                <w:rFonts w:cs="Arial"/>
                <w:sz w:val="16"/>
                <w:szCs w:val="16"/>
                <w:lang w:val="es-MX"/>
              </w:rPr>
            </w:pPr>
            <w:r w:rsidRPr="008534EE">
              <w:rPr>
                <w:rFonts w:cs="Arial"/>
                <w:sz w:val="16"/>
                <w:szCs w:val="16"/>
                <w:lang w:val="es-MX"/>
              </w:rPr>
              <w:t xml:space="preserve">Fecha </w:t>
            </w:r>
          </w:p>
        </w:tc>
        <w:tc>
          <w:tcPr>
            <w:tcW w:w="1228" w:type="dxa"/>
          </w:tcPr>
          <w:p w:rsidR="001710DF" w:rsidRPr="008534EE" w:rsidRDefault="001710DF" w:rsidP="001B61BC">
            <w:pPr>
              <w:jc w:val="center"/>
              <w:rPr>
                <w:rFonts w:cs="Arial"/>
                <w:sz w:val="16"/>
                <w:szCs w:val="16"/>
                <w:lang w:val="es-MX"/>
              </w:rPr>
            </w:pPr>
            <w:r w:rsidRPr="008534EE">
              <w:rPr>
                <w:rFonts w:cs="Arial"/>
                <w:sz w:val="16"/>
                <w:szCs w:val="16"/>
                <w:lang w:val="es-MX"/>
              </w:rPr>
              <w:t>Valor</w:t>
            </w:r>
          </w:p>
        </w:tc>
        <w:tc>
          <w:tcPr>
            <w:tcW w:w="917" w:type="dxa"/>
          </w:tcPr>
          <w:p w:rsidR="001710DF" w:rsidRPr="008534EE" w:rsidRDefault="001710DF" w:rsidP="001B61BC">
            <w:pPr>
              <w:jc w:val="center"/>
              <w:rPr>
                <w:rFonts w:cs="Arial"/>
                <w:sz w:val="16"/>
                <w:szCs w:val="16"/>
                <w:lang w:val="es-MX"/>
              </w:rPr>
            </w:pPr>
            <w:proofErr w:type="spellStart"/>
            <w:r w:rsidRPr="008534EE">
              <w:rPr>
                <w:rFonts w:cs="Arial"/>
                <w:sz w:val="16"/>
                <w:szCs w:val="16"/>
                <w:lang w:val="es-MX"/>
              </w:rPr>
              <w:t>R.P.No</w:t>
            </w:r>
            <w:proofErr w:type="spellEnd"/>
            <w:r w:rsidRPr="008534EE">
              <w:rPr>
                <w:rFonts w:cs="Arial"/>
                <w:sz w:val="16"/>
                <w:szCs w:val="16"/>
                <w:lang w:val="es-MX"/>
              </w:rPr>
              <w:t>.</w:t>
            </w:r>
          </w:p>
        </w:tc>
        <w:tc>
          <w:tcPr>
            <w:tcW w:w="1060" w:type="dxa"/>
          </w:tcPr>
          <w:p w:rsidR="001710DF" w:rsidRPr="008534EE" w:rsidRDefault="001710DF" w:rsidP="001B61BC">
            <w:pPr>
              <w:jc w:val="center"/>
              <w:rPr>
                <w:rFonts w:cs="Arial"/>
                <w:sz w:val="16"/>
                <w:szCs w:val="16"/>
                <w:lang w:val="es-MX"/>
              </w:rPr>
            </w:pPr>
            <w:r w:rsidRPr="008534EE">
              <w:rPr>
                <w:rFonts w:cs="Arial"/>
                <w:sz w:val="16"/>
                <w:szCs w:val="16"/>
                <w:lang w:val="es-MX"/>
              </w:rPr>
              <w:t xml:space="preserve">Fecha </w:t>
            </w:r>
          </w:p>
        </w:tc>
        <w:tc>
          <w:tcPr>
            <w:tcW w:w="1084" w:type="dxa"/>
          </w:tcPr>
          <w:p w:rsidR="001710DF" w:rsidRPr="008534EE" w:rsidRDefault="001710DF" w:rsidP="001B61BC">
            <w:pPr>
              <w:jc w:val="center"/>
              <w:rPr>
                <w:rFonts w:cs="Arial"/>
                <w:sz w:val="16"/>
                <w:szCs w:val="16"/>
                <w:lang w:val="es-MX"/>
              </w:rPr>
            </w:pPr>
            <w:r w:rsidRPr="008534EE">
              <w:rPr>
                <w:rFonts w:cs="Arial"/>
                <w:sz w:val="16"/>
                <w:szCs w:val="16"/>
                <w:lang w:val="es-MX"/>
              </w:rPr>
              <w:t xml:space="preserve">Valor </w:t>
            </w:r>
          </w:p>
        </w:tc>
      </w:tr>
      <w:tr w:rsidR="001710DF" w:rsidRPr="008534EE" w:rsidTr="001B61BC">
        <w:tc>
          <w:tcPr>
            <w:tcW w:w="1827" w:type="dxa"/>
          </w:tcPr>
          <w:p w:rsidR="001710DF" w:rsidRPr="008534EE" w:rsidRDefault="001710DF" w:rsidP="001B61BC">
            <w:pPr>
              <w:jc w:val="center"/>
              <w:rPr>
                <w:rFonts w:cs="Arial"/>
                <w:sz w:val="16"/>
                <w:szCs w:val="16"/>
                <w:lang w:val="es-MX"/>
              </w:rPr>
            </w:pPr>
            <w:r w:rsidRPr="008534EE">
              <w:rPr>
                <w:rFonts w:cs="Arial"/>
                <w:sz w:val="16"/>
                <w:szCs w:val="16"/>
              </w:rPr>
              <w:t>16.2.1.2.02.02.008.01-01</w:t>
            </w:r>
          </w:p>
        </w:tc>
        <w:tc>
          <w:tcPr>
            <w:tcW w:w="1532" w:type="dxa"/>
            <w:gridSpan w:val="2"/>
          </w:tcPr>
          <w:p w:rsidR="001710DF" w:rsidRPr="008534EE" w:rsidRDefault="001710DF" w:rsidP="001B61BC">
            <w:pPr>
              <w:jc w:val="center"/>
              <w:rPr>
                <w:rFonts w:cs="Arial"/>
                <w:sz w:val="16"/>
                <w:szCs w:val="16"/>
              </w:rPr>
            </w:pPr>
            <w:r w:rsidRPr="008534EE">
              <w:rPr>
                <w:rFonts w:cs="Arial"/>
                <w:sz w:val="16"/>
                <w:szCs w:val="16"/>
              </w:rPr>
              <w:t>SERVICIOS PRESTADOS A LAS EMPRESAS Y SERVICIOS DE PRODUCCIÓN | REMUNERACION SERVICIOS TECNICOS</w:t>
            </w:r>
          </w:p>
        </w:tc>
        <w:tc>
          <w:tcPr>
            <w:tcW w:w="756" w:type="dxa"/>
          </w:tcPr>
          <w:p w:rsidR="001710DF" w:rsidRPr="008534EE" w:rsidRDefault="001710DF" w:rsidP="001B61BC">
            <w:pPr>
              <w:jc w:val="center"/>
              <w:rPr>
                <w:rFonts w:cs="Arial"/>
                <w:sz w:val="16"/>
                <w:szCs w:val="16"/>
              </w:rPr>
            </w:pPr>
            <w:r w:rsidRPr="008534EE">
              <w:rPr>
                <w:rFonts w:cs="Arial"/>
                <w:sz w:val="16"/>
                <w:szCs w:val="16"/>
              </w:rPr>
              <w:t>215</w:t>
            </w:r>
          </w:p>
        </w:tc>
        <w:tc>
          <w:tcPr>
            <w:tcW w:w="1217" w:type="dxa"/>
          </w:tcPr>
          <w:p w:rsidR="001710DF" w:rsidRPr="008534EE" w:rsidRDefault="001710DF" w:rsidP="001B61BC">
            <w:pPr>
              <w:jc w:val="center"/>
              <w:rPr>
                <w:rFonts w:cs="Arial"/>
                <w:sz w:val="16"/>
                <w:szCs w:val="16"/>
                <w:lang w:val="es-MX"/>
              </w:rPr>
            </w:pPr>
            <w:r w:rsidRPr="008534EE">
              <w:rPr>
                <w:rFonts w:cs="Arial"/>
                <w:sz w:val="16"/>
                <w:szCs w:val="16"/>
                <w:lang w:val="es-MX"/>
              </w:rPr>
              <w:t>20/01/2022</w:t>
            </w:r>
          </w:p>
        </w:tc>
        <w:tc>
          <w:tcPr>
            <w:tcW w:w="1228" w:type="dxa"/>
          </w:tcPr>
          <w:p w:rsidR="001710DF" w:rsidRPr="008534EE" w:rsidRDefault="001710DF" w:rsidP="001B61BC">
            <w:pPr>
              <w:jc w:val="center"/>
              <w:rPr>
                <w:rFonts w:cs="Arial"/>
                <w:sz w:val="16"/>
                <w:szCs w:val="16"/>
                <w:lang w:val="es-MX"/>
              </w:rPr>
            </w:pPr>
            <w:r w:rsidRPr="008534EE">
              <w:rPr>
                <w:rFonts w:cs="Arial"/>
                <w:sz w:val="16"/>
                <w:szCs w:val="16"/>
                <w:lang w:val="es-MX"/>
              </w:rPr>
              <w:t>70.000.000</w:t>
            </w:r>
          </w:p>
        </w:tc>
        <w:tc>
          <w:tcPr>
            <w:tcW w:w="917" w:type="dxa"/>
          </w:tcPr>
          <w:p w:rsidR="001710DF" w:rsidRPr="008534EE" w:rsidRDefault="001710DF" w:rsidP="001B61BC">
            <w:pPr>
              <w:jc w:val="center"/>
              <w:rPr>
                <w:rFonts w:cs="Arial"/>
                <w:sz w:val="16"/>
                <w:szCs w:val="16"/>
                <w:lang w:val="es-MX"/>
              </w:rPr>
            </w:pPr>
            <w:r w:rsidRPr="008534EE">
              <w:rPr>
                <w:rFonts w:cs="Arial"/>
                <w:sz w:val="16"/>
                <w:szCs w:val="16"/>
                <w:lang w:val="es-MX"/>
              </w:rPr>
              <w:t>693</w:t>
            </w:r>
          </w:p>
        </w:tc>
        <w:tc>
          <w:tcPr>
            <w:tcW w:w="1060" w:type="dxa"/>
          </w:tcPr>
          <w:p w:rsidR="001710DF" w:rsidRPr="008534EE" w:rsidRDefault="001710DF" w:rsidP="001B61BC">
            <w:pPr>
              <w:jc w:val="center"/>
              <w:rPr>
                <w:rFonts w:cs="Arial"/>
                <w:sz w:val="16"/>
                <w:szCs w:val="16"/>
                <w:lang w:val="es-MX"/>
              </w:rPr>
            </w:pPr>
            <w:r w:rsidRPr="008534EE">
              <w:rPr>
                <w:rFonts w:cs="Arial"/>
                <w:sz w:val="16"/>
                <w:szCs w:val="16"/>
                <w:lang w:val="es-MX"/>
              </w:rPr>
              <w:t>28/01/2022</w:t>
            </w:r>
          </w:p>
        </w:tc>
        <w:tc>
          <w:tcPr>
            <w:tcW w:w="1084" w:type="dxa"/>
          </w:tcPr>
          <w:p w:rsidR="001710DF" w:rsidRPr="008534EE" w:rsidRDefault="001710DF" w:rsidP="001B61BC">
            <w:pPr>
              <w:jc w:val="center"/>
              <w:rPr>
                <w:rFonts w:cs="Arial"/>
                <w:sz w:val="16"/>
                <w:szCs w:val="16"/>
                <w:lang w:val="es-MX"/>
              </w:rPr>
            </w:pPr>
            <w:r w:rsidRPr="008534EE">
              <w:rPr>
                <w:rFonts w:cs="Arial"/>
                <w:sz w:val="16"/>
                <w:szCs w:val="16"/>
                <w:lang w:val="es-MX"/>
              </w:rPr>
              <w:t>70.000.000</w:t>
            </w:r>
          </w:p>
        </w:tc>
      </w:tr>
    </w:tbl>
    <w:p w:rsidR="001710DF" w:rsidRDefault="001710DF" w:rsidP="001710DF">
      <w:pPr>
        <w:spacing w:line="276" w:lineRule="auto"/>
        <w:jc w:val="center"/>
        <w:rPr>
          <w:rFonts w:cs="Arial"/>
          <w:b/>
          <w:sz w:val="20"/>
        </w:rPr>
      </w:pPr>
    </w:p>
    <w:p w:rsidR="001710DF" w:rsidRPr="001F7C44" w:rsidRDefault="001710DF" w:rsidP="001710DF">
      <w:pPr>
        <w:spacing w:line="276" w:lineRule="auto"/>
        <w:jc w:val="center"/>
        <w:rPr>
          <w:rFonts w:cs="Arial"/>
          <w:sz w:val="20"/>
        </w:rPr>
      </w:pPr>
      <w:r w:rsidRPr="001F7C44">
        <w:rPr>
          <w:rFonts w:cs="Arial"/>
          <w:sz w:val="20"/>
        </w:rPr>
        <w:t>CONSIDERACIONES</w:t>
      </w:r>
    </w:p>
    <w:p w:rsidR="001710DF" w:rsidRPr="001F7C44" w:rsidRDefault="001710DF" w:rsidP="001710DF">
      <w:pPr>
        <w:rPr>
          <w:rFonts w:cs="Arial"/>
          <w:b/>
          <w:sz w:val="20"/>
          <w:lang w:eastAsia="es-CO"/>
        </w:rPr>
      </w:pPr>
    </w:p>
    <w:p w:rsidR="001710DF" w:rsidRPr="001F7C44" w:rsidRDefault="001710DF" w:rsidP="001710DF">
      <w:pPr>
        <w:rPr>
          <w:rFonts w:cs="Arial"/>
          <w:sz w:val="20"/>
        </w:rPr>
      </w:pPr>
      <w:r w:rsidRPr="00805AF2">
        <w:rPr>
          <w:rFonts w:cs="Arial"/>
          <w:sz w:val="20"/>
          <w:lang w:eastAsia="es-CO"/>
        </w:rPr>
        <w:t xml:space="preserve">Entre los suscritos </w:t>
      </w:r>
      <w:r>
        <w:rPr>
          <w:rFonts w:cs="Arial"/>
          <w:sz w:val="20"/>
          <w:lang w:eastAsia="es-CO"/>
        </w:rPr>
        <w:t>ALVARO ALONSO DUQUE MUÑOZ</w:t>
      </w:r>
      <w:r w:rsidRPr="00805AF2">
        <w:rPr>
          <w:rFonts w:cs="Arial"/>
          <w:sz w:val="20"/>
          <w:lang w:eastAsia="es-CO"/>
        </w:rPr>
        <w:t xml:space="preserve">, identificado con la cédula de ciudadanía número </w:t>
      </w:r>
      <w:r>
        <w:rPr>
          <w:rFonts w:cs="Arial"/>
          <w:sz w:val="20"/>
        </w:rPr>
        <w:t>98.472.700</w:t>
      </w:r>
      <w:r w:rsidRPr="00805AF2">
        <w:rPr>
          <w:rFonts w:cs="Arial"/>
          <w:sz w:val="20"/>
          <w:lang w:val="es-ES_tradnl"/>
        </w:rPr>
        <w:t xml:space="preserve"> </w:t>
      </w:r>
      <w:r w:rsidRPr="00805AF2">
        <w:rPr>
          <w:rFonts w:cs="Arial"/>
          <w:sz w:val="20"/>
          <w:lang w:eastAsia="es-CO"/>
        </w:rPr>
        <w:t xml:space="preserve">expedida en </w:t>
      </w:r>
      <w:r>
        <w:rPr>
          <w:rFonts w:cs="Arial"/>
          <w:sz w:val="20"/>
          <w:lang w:eastAsia="es-CO"/>
        </w:rPr>
        <w:t>el Municipio de Cisneros (Antioquia)</w:t>
      </w:r>
      <w:r w:rsidRPr="00805AF2">
        <w:rPr>
          <w:rFonts w:cs="Arial"/>
          <w:sz w:val="20"/>
          <w:lang w:eastAsia="es-CO"/>
        </w:rPr>
        <w:t xml:space="preserve">, en su condición de PERSONERO MUNICIPAL, actuando en representación de LA PERSONERIA DEL MUNICIPIO DE ITAGUI, ANTIOQUIA, nombrado por el Honorable Concejo Municipal el </w:t>
      </w:r>
      <w:r>
        <w:rPr>
          <w:rFonts w:cs="Arial"/>
          <w:sz w:val="20"/>
          <w:lang w:eastAsia="es-CO"/>
        </w:rPr>
        <w:t>cinco (5) de septiembre de dos mil veintidós (2022)</w:t>
      </w:r>
      <w:r w:rsidRPr="00805AF2">
        <w:rPr>
          <w:rFonts w:cs="Arial"/>
          <w:sz w:val="20"/>
          <w:lang w:eastAsia="es-CO"/>
        </w:rPr>
        <w:t xml:space="preserve">, cargo para el cual tomó posesión el día </w:t>
      </w:r>
      <w:r>
        <w:rPr>
          <w:rFonts w:cs="Arial"/>
          <w:sz w:val="20"/>
          <w:lang w:eastAsia="es-CO"/>
        </w:rPr>
        <w:t>ocho</w:t>
      </w:r>
      <w:r w:rsidRPr="00805AF2">
        <w:rPr>
          <w:rFonts w:cs="Arial"/>
          <w:sz w:val="20"/>
          <w:lang w:eastAsia="es-CO"/>
        </w:rPr>
        <w:t xml:space="preserve"> (0</w:t>
      </w:r>
      <w:r>
        <w:rPr>
          <w:rFonts w:cs="Arial"/>
          <w:sz w:val="20"/>
          <w:lang w:eastAsia="es-CO"/>
        </w:rPr>
        <w:t>8</w:t>
      </w:r>
      <w:r w:rsidRPr="00805AF2">
        <w:rPr>
          <w:rFonts w:cs="Arial"/>
          <w:sz w:val="20"/>
          <w:lang w:eastAsia="es-CO"/>
        </w:rPr>
        <w:t xml:space="preserve">) de </w:t>
      </w:r>
      <w:r>
        <w:rPr>
          <w:rFonts w:cs="Arial"/>
          <w:sz w:val="20"/>
          <w:lang w:eastAsia="es-CO"/>
        </w:rPr>
        <w:t xml:space="preserve">septiembre </w:t>
      </w:r>
      <w:r w:rsidRPr="00805AF2">
        <w:rPr>
          <w:rFonts w:cs="Arial"/>
          <w:sz w:val="20"/>
          <w:lang w:eastAsia="es-CO"/>
        </w:rPr>
        <w:t>de dos mil veint</w:t>
      </w:r>
      <w:r>
        <w:rPr>
          <w:rFonts w:cs="Arial"/>
          <w:sz w:val="20"/>
          <w:lang w:eastAsia="es-CO"/>
        </w:rPr>
        <w:t>idós (2022)</w:t>
      </w:r>
      <w:r w:rsidRPr="00805AF2">
        <w:rPr>
          <w:rFonts w:cs="Arial"/>
          <w:sz w:val="20"/>
          <w:lang w:eastAsia="es-CO"/>
        </w:rPr>
        <w:t xml:space="preserve">,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805AF2">
        <w:rPr>
          <w:rFonts w:cs="Arial"/>
          <w:bCs/>
          <w:sz w:val="20"/>
          <w:lang w:eastAsia="es-CO"/>
        </w:rPr>
        <w:t xml:space="preserve">LA PERSONERÍA, </w:t>
      </w:r>
      <w:r w:rsidRPr="00805AF2">
        <w:rPr>
          <w:rFonts w:cs="Arial"/>
          <w:sz w:val="20"/>
          <w:lang w:val="es-MX" w:eastAsia="es-CO"/>
        </w:rPr>
        <w:t>y de la otra parte</w:t>
      </w:r>
      <w:r w:rsidRPr="001F7C44">
        <w:rPr>
          <w:rFonts w:cs="Arial"/>
          <w:bCs/>
          <w:sz w:val="20"/>
          <w:lang w:eastAsia="es-CO"/>
        </w:rPr>
        <w:t xml:space="preserve"> </w:t>
      </w:r>
      <w:r w:rsidRPr="001F7C44">
        <w:rPr>
          <w:rFonts w:cs="Arial"/>
          <w:sz w:val="20"/>
          <w:lang w:val="es-MX" w:eastAsia="es-CO"/>
        </w:rPr>
        <w:t xml:space="preserve">y de la otra parte </w:t>
      </w:r>
      <w:r w:rsidRPr="001F7C44">
        <w:rPr>
          <w:rFonts w:cs="Arial"/>
          <w:sz w:val="20"/>
          <w:lang w:val="es-MX"/>
        </w:rPr>
        <w:t xml:space="preserve">la señora </w:t>
      </w:r>
      <w:r w:rsidRPr="001F7C44">
        <w:rPr>
          <w:rFonts w:cs="Arial"/>
          <w:bCs/>
          <w:sz w:val="20"/>
          <w:lang w:val="es-MX"/>
        </w:rPr>
        <w:t>DEISY SEPULVEDA GARCÍA,</w:t>
      </w:r>
      <w:r w:rsidRPr="001F7C44">
        <w:rPr>
          <w:rFonts w:cs="Arial"/>
          <w:bCs/>
          <w:sz w:val="20"/>
        </w:rPr>
        <w:t xml:space="preserve"> identificada con cédula de Ciudadanía número 1.039.449.962, </w:t>
      </w:r>
      <w:r w:rsidRPr="001F7C44">
        <w:rPr>
          <w:rFonts w:cs="Arial"/>
          <w:sz w:val="20"/>
          <w:lang w:val="es-MX"/>
        </w:rPr>
        <w:t xml:space="preserve">actuando en condición de Representante Legal de la </w:t>
      </w:r>
      <w:r w:rsidRPr="001F7C44">
        <w:rPr>
          <w:rFonts w:cs="Arial"/>
          <w:bCs/>
          <w:sz w:val="20"/>
        </w:rPr>
        <w:t>CORPORACIÓN PARA LA EDUCACIÓN, CULTURA Y EMPRENDIMIENTO COMUNITARIO KABABI</w:t>
      </w:r>
      <w:r w:rsidRPr="001F7C44">
        <w:rPr>
          <w:rFonts w:cs="Arial"/>
          <w:sz w:val="20"/>
          <w:lang w:val="es-MX"/>
        </w:rPr>
        <w:t xml:space="preserve">, </w:t>
      </w:r>
      <w:proofErr w:type="spellStart"/>
      <w:r w:rsidRPr="001F7C44">
        <w:rPr>
          <w:rFonts w:cs="Arial"/>
          <w:sz w:val="20"/>
          <w:lang w:val="es-MX"/>
        </w:rPr>
        <w:t>nit</w:t>
      </w:r>
      <w:proofErr w:type="spellEnd"/>
      <w:r w:rsidRPr="001F7C44">
        <w:rPr>
          <w:rFonts w:cs="Arial"/>
          <w:sz w:val="20"/>
          <w:lang w:val="es-MX"/>
        </w:rPr>
        <w:t xml:space="preserve"> </w:t>
      </w:r>
      <w:r w:rsidRPr="001F7C44">
        <w:rPr>
          <w:rFonts w:cs="Arial"/>
          <w:bCs/>
          <w:spacing w:val="-6"/>
          <w:sz w:val="20"/>
        </w:rPr>
        <w:t xml:space="preserve">900.351.043, </w:t>
      </w:r>
      <w:r w:rsidRPr="001F7C44">
        <w:rPr>
          <w:rFonts w:cs="Arial"/>
          <w:sz w:val="20"/>
        </w:rPr>
        <w:t>denominada EL CONTRATISTA, Resuelven hacer un OTROSI al contrato PM</w:t>
      </w:r>
      <w:r>
        <w:rPr>
          <w:rFonts w:cs="Arial"/>
          <w:sz w:val="20"/>
        </w:rPr>
        <w:t>03</w:t>
      </w:r>
      <w:r w:rsidRPr="001F7C44">
        <w:rPr>
          <w:rFonts w:cs="Arial"/>
          <w:sz w:val="20"/>
        </w:rPr>
        <w:t>-202</w:t>
      </w:r>
      <w:r>
        <w:rPr>
          <w:rFonts w:cs="Arial"/>
          <w:sz w:val="20"/>
        </w:rPr>
        <w:t>2</w:t>
      </w:r>
      <w:r w:rsidRPr="001F7C44">
        <w:rPr>
          <w:rFonts w:cs="Arial"/>
          <w:sz w:val="20"/>
        </w:rPr>
        <w:t>, previa las siguientes consideraciones:</w:t>
      </w:r>
    </w:p>
    <w:p w:rsidR="001710DF" w:rsidRPr="001F7C44" w:rsidRDefault="001710DF" w:rsidP="001710DF">
      <w:pPr>
        <w:rPr>
          <w:rFonts w:cs="Arial"/>
          <w:b/>
          <w:color w:val="000000"/>
          <w:sz w:val="20"/>
        </w:rPr>
      </w:pPr>
    </w:p>
    <w:p w:rsidR="001710DF" w:rsidRDefault="001710DF" w:rsidP="001710DF">
      <w:pPr>
        <w:spacing w:line="276" w:lineRule="auto"/>
        <w:contextualSpacing/>
        <w:rPr>
          <w:rFonts w:cs="Arial"/>
          <w:sz w:val="20"/>
        </w:rPr>
      </w:pPr>
      <w:r w:rsidRPr="001F7C44">
        <w:rPr>
          <w:rFonts w:cs="Arial"/>
          <w:b/>
          <w:color w:val="000000"/>
          <w:sz w:val="20"/>
        </w:rPr>
        <w:t>PRIMERO:</w:t>
      </w:r>
      <w:r w:rsidRPr="001F7C44">
        <w:rPr>
          <w:rFonts w:cs="Arial"/>
          <w:sz w:val="20"/>
        </w:rPr>
        <w:t xml:space="preserve"> Que </w:t>
      </w:r>
      <w:r>
        <w:rPr>
          <w:rFonts w:cs="Arial"/>
          <w:sz w:val="20"/>
        </w:rPr>
        <w:t xml:space="preserve">la Secretaria General, en calidad de Supervisora del Contrato PM03-2022, solicitó </w:t>
      </w:r>
      <w:r w:rsidRPr="001F7C44">
        <w:rPr>
          <w:rFonts w:cs="Arial"/>
          <w:sz w:val="20"/>
        </w:rPr>
        <w:t xml:space="preserve">mediante </w:t>
      </w:r>
      <w:r>
        <w:rPr>
          <w:rFonts w:cs="Arial"/>
          <w:sz w:val="20"/>
        </w:rPr>
        <w:t>oficio dirigido al Personero Municipal lo siguiente:</w:t>
      </w:r>
    </w:p>
    <w:p w:rsidR="001710DF" w:rsidRDefault="001710DF" w:rsidP="001710DF">
      <w:pPr>
        <w:spacing w:line="276" w:lineRule="auto"/>
        <w:contextualSpacing/>
        <w:rPr>
          <w:rFonts w:cs="Arial"/>
          <w:sz w:val="20"/>
        </w:rPr>
      </w:pPr>
    </w:p>
    <w:p w:rsidR="001710DF" w:rsidRDefault="001710DF" w:rsidP="001710DF">
      <w:pPr>
        <w:pStyle w:val="Sinespaciado"/>
        <w:jc w:val="both"/>
        <w:rPr>
          <w:rFonts w:ascii="Arial" w:hAnsi="Arial" w:cs="Arial"/>
          <w:sz w:val="20"/>
          <w:szCs w:val="20"/>
        </w:rPr>
      </w:pPr>
      <w:r>
        <w:rPr>
          <w:rFonts w:ascii="Arial" w:hAnsi="Arial" w:cs="Arial"/>
          <w:sz w:val="20"/>
          <w:szCs w:val="20"/>
        </w:rPr>
        <w:t>“Actuando como supervisora de los contratos en mención y haciendo una proyección de las necesidades para el resto del año 2022 y que están estipuladas dentro de las actividades a ejecutar en cada contrato le manifiesto lo siguiente:</w:t>
      </w:r>
    </w:p>
    <w:p w:rsidR="001710DF" w:rsidRDefault="001710DF" w:rsidP="001710DF">
      <w:pPr>
        <w:pStyle w:val="Sinespaciado"/>
        <w:jc w:val="both"/>
        <w:rPr>
          <w:rFonts w:ascii="Arial" w:hAnsi="Arial" w:cs="Arial"/>
          <w:sz w:val="20"/>
          <w:szCs w:val="20"/>
        </w:rPr>
      </w:pPr>
    </w:p>
    <w:p w:rsidR="001710DF" w:rsidRDefault="001710DF" w:rsidP="001710DF">
      <w:pPr>
        <w:pStyle w:val="Sinespaciado"/>
        <w:jc w:val="both"/>
        <w:rPr>
          <w:rFonts w:ascii="Arial" w:hAnsi="Arial" w:cs="Arial"/>
          <w:sz w:val="20"/>
          <w:szCs w:val="20"/>
        </w:rPr>
      </w:pPr>
    </w:p>
    <w:p w:rsidR="001710DF" w:rsidRDefault="001710DF" w:rsidP="001710DF">
      <w:pPr>
        <w:pStyle w:val="Sinespaciado"/>
        <w:rPr>
          <w:rFonts w:ascii="Arial" w:hAnsi="Arial" w:cs="Arial"/>
          <w:sz w:val="20"/>
          <w:szCs w:val="20"/>
        </w:rPr>
      </w:pPr>
      <w:r>
        <w:rPr>
          <w:rFonts w:ascii="Arial" w:hAnsi="Arial" w:cs="Arial"/>
          <w:sz w:val="20"/>
          <w:szCs w:val="20"/>
        </w:rPr>
        <w:lastRenderedPageBreak/>
        <w:t>CONTRATO PM03-2022 “FORMACIÓN CIUDADANA”.</w:t>
      </w:r>
    </w:p>
    <w:p w:rsidR="001710DF" w:rsidRDefault="001710DF" w:rsidP="001710DF">
      <w:pPr>
        <w:pStyle w:val="Sinespaciado"/>
        <w:rPr>
          <w:rFonts w:ascii="Arial" w:hAnsi="Arial" w:cs="Arial"/>
          <w:sz w:val="20"/>
          <w:szCs w:val="20"/>
        </w:rPr>
      </w:pPr>
    </w:p>
    <w:p w:rsidR="001710DF" w:rsidRDefault="001710DF" w:rsidP="001710DF">
      <w:pPr>
        <w:pStyle w:val="Sinespaciado"/>
        <w:rPr>
          <w:rFonts w:ascii="Arial" w:hAnsi="Arial" w:cs="Arial"/>
          <w:sz w:val="20"/>
          <w:szCs w:val="20"/>
        </w:rPr>
      </w:pPr>
      <w:r>
        <w:rPr>
          <w:rFonts w:ascii="Arial" w:hAnsi="Arial" w:cs="Arial"/>
          <w:sz w:val="20"/>
          <w:szCs w:val="20"/>
        </w:rPr>
        <w:t>NECESIDADES:</w:t>
      </w:r>
    </w:p>
    <w:p w:rsidR="001710DF" w:rsidRDefault="001710DF" w:rsidP="001710DF">
      <w:pPr>
        <w:pStyle w:val="Sinespaciado"/>
        <w:rPr>
          <w:rFonts w:ascii="Arial" w:hAnsi="Arial" w:cs="Arial"/>
          <w:sz w:val="20"/>
          <w:szCs w:val="20"/>
        </w:rPr>
      </w:pPr>
    </w:p>
    <w:tbl>
      <w:tblPr>
        <w:tblStyle w:val="Tablaconcuadrcula"/>
        <w:tblW w:w="0" w:type="auto"/>
        <w:tblLook w:val="04A0"/>
      </w:tblPr>
      <w:tblGrid>
        <w:gridCol w:w="2093"/>
        <w:gridCol w:w="6885"/>
      </w:tblGrid>
      <w:tr w:rsidR="001710DF" w:rsidTr="001710DF">
        <w:tc>
          <w:tcPr>
            <w:tcW w:w="2093" w:type="dxa"/>
          </w:tcPr>
          <w:p w:rsidR="001710DF" w:rsidRDefault="001710DF" w:rsidP="001B61BC">
            <w:pPr>
              <w:pStyle w:val="Sinespaciado"/>
              <w:rPr>
                <w:rFonts w:ascii="Arial" w:hAnsi="Arial" w:cs="Arial"/>
                <w:sz w:val="20"/>
                <w:szCs w:val="20"/>
              </w:rPr>
            </w:pPr>
            <w:r>
              <w:rPr>
                <w:rFonts w:ascii="Arial" w:hAnsi="Arial" w:cs="Arial"/>
                <w:sz w:val="20"/>
                <w:szCs w:val="20"/>
              </w:rPr>
              <w:t>Fecha proyectada</w:t>
            </w:r>
          </w:p>
        </w:tc>
        <w:tc>
          <w:tcPr>
            <w:tcW w:w="6885" w:type="dxa"/>
          </w:tcPr>
          <w:p w:rsidR="001710DF" w:rsidRDefault="001710DF" w:rsidP="001B61BC">
            <w:pPr>
              <w:pStyle w:val="Sinespaciado"/>
              <w:rPr>
                <w:rFonts w:ascii="Arial" w:hAnsi="Arial" w:cs="Arial"/>
                <w:sz w:val="20"/>
                <w:szCs w:val="20"/>
              </w:rPr>
            </w:pPr>
            <w:r>
              <w:rPr>
                <w:rFonts w:ascii="Arial" w:hAnsi="Arial" w:cs="Arial"/>
                <w:sz w:val="20"/>
                <w:szCs w:val="20"/>
              </w:rPr>
              <w:t>Actividad</w:t>
            </w:r>
          </w:p>
        </w:tc>
      </w:tr>
      <w:tr w:rsidR="001710DF" w:rsidTr="001710DF">
        <w:tc>
          <w:tcPr>
            <w:tcW w:w="2093" w:type="dxa"/>
          </w:tcPr>
          <w:p w:rsidR="001710DF" w:rsidRDefault="001710DF" w:rsidP="001B61BC">
            <w:pPr>
              <w:pStyle w:val="Sinespaciado"/>
              <w:rPr>
                <w:rFonts w:ascii="Arial" w:hAnsi="Arial" w:cs="Arial"/>
                <w:sz w:val="20"/>
                <w:szCs w:val="20"/>
              </w:rPr>
            </w:pPr>
            <w:r>
              <w:rPr>
                <w:rFonts w:ascii="Arial" w:hAnsi="Arial" w:cs="Arial"/>
                <w:sz w:val="20"/>
                <w:szCs w:val="20"/>
              </w:rPr>
              <w:t>18.11.2022</w:t>
            </w:r>
          </w:p>
        </w:tc>
        <w:tc>
          <w:tcPr>
            <w:tcW w:w="6885" w:type="dxa"/>
          </w:tcPr>
          <w:p w:rsidR="001710DF" w:rsidRDefault="001710DF" w:rsidP="001B61BC">
            <w:pPr>
              <w:pStyle w:val="Sinespaciado"/>
              <w:rPr>
                <w:rFonts w:ascii="Arial" w:hAnsi="Arial" w:cs="Arial"/>
                <w:sz w:val="20"/>
                <w:szCs w:val="20"/>
              </w:rPr>
            </w:pPr>
            <w:r>
              <w:rPr>
                <w:rFonts w:ascii="Arial" w:hAnsi="Arial" w:cs="Arial"/>
                <w:sz w:val="20"/>
                <w:szCs w:val="20"/>
              </w:rPr>
              <w:t xml:space="preserve">Reunión Mesa de Víctimas </w:t>
            </w:r>
            <w:proofErr w:type="spellStart"/>
            <w:r>
              <w:rPr>
                <w:rFonts w:ascii="Arial" w:hAnsi="Arial" w:cs="Arial"/>
                <w:sz w:val="20"/>
                <w:szCs w:val="20"/>
              </w:rPr>
              <w:t>Aburrá</w:t>
            </w:r>
            <w:proofErr w:type="spellEnd"/>
            <w:r>
              <w:rPr>
                <w:rFonts w:ascii="Arial" w:hAnsi="Arial" w:cs="Arial"/>
                <w:sz w:val="20"/>
                <w:szCs w:val="20"/>
              </w:rPr>
              <w:t xml:space="preserve"> Sur</w:t>
            </w:r>
          </w:p>
        </w:tc>
      </w:tr>
      <w:tr w:rsidR="001710DF" w:rsidTr="001710DF">
        <w:tc>
          <w:tcPr>
            <w:tcW w:w="2093" w:type="dxa"/>
          </w:tcPr>
          <w:p w:rsidR="001710DF" w:rsidRDefault="001710DF" w:rsidP="001B61BC">
            <w:pPr>
              <w:pStyle w:val="Sinespaciado"/>
              <w:rPr>
                <w:rFonts w:ascii="Arial" w:hAnsi="Arial" w:cs="Arial"/>
                <w:sz w:val="20"/>
                <w:szCs w:val="20"/>
              </w:rPr>
            </w:pPr>
            <w:r>
              <w:rPr>
                <w:rFonts w:ascii="Arial" w:hAnsi="Arial" w:cs="Arial"/>
                <w:sz w:val="20"/>
                <w:szCs w:val="20"/>
              </w:rPr>
              <w:t>30.11.2022</w:t>
            </w:r>
          </w:p>
        </w:tc>
        <w:tc>
          <w:tcPr>
            <w:tcW w:w="6885" w:type="dxa"/>
          </w:tcPr>
          <w:p w:rsidR="001710DF" w:rsidRDefault="001710DF" w:rsidP="001B61BC">
            <w:pPr>
              <w:pStyle w:val="Sinespaciado"/>
              <w:rPr>
                <w:rFonts w:ascii="Arial" w:hAnsi="Arial" w:cs="Arial"/>
                <w:sz w:val="20"/>
                <w:szCs w:val="20"/>
              </w:rPr>
            </w:pPr>
            <w:r>
              <w:rPr>
                <w:rFonts w:ascii="Arial" w:hAnsi="Arial" w:cs="Arial"/>
                <w:sz w:val="20"/>
                <w:szCs w:val="20"/>
              </w:rPr>
              <w:t xml:space="preserve">Informe de gestión </w:t>
            </w:r>
          </w:p>
        </w:tc>
      </w:tr>
      <w:tr w:rsidR="001710DF" w:rsidTr="001710DF">
        <w:tc>
          <w:tcPr>
            <w:tcW w:w="2093" w:type="dxa"/>
          </w:tcPr>
          <w:p w:rsidR="001710DF" w:rsidRDefault="001710DF" w:rsidP="001B61BC">
            <w:pPr>
              <w:pStyle w:val="Sinespaciado"/>
              <w:rPr>
                <w:rFonts w:ascii="Arial" w:hAnsi="Arial" w:cs="Arial"/>
                <w:sz w:val="20"/>
                <w:szCs w:val="20"/>
              </w:rPr>
            </w:pPr>
            <w:r>
              <w:rPr>
                <w:rFonts w:ascii="Arial" w:hAnsi="Arial" w:cs="Arial"/>
                <w:sz w:val="20"/>
                <w:szCs w:val="20"/>
              </w:rPr>
              <w:t>01.12.2022</w:t>
            </w:r>
          </w:p>
        </w:tc>
        <w:tc>
          <w:tcPr>
            <w:tcW w:w="6885" w:type="dxa"/>
          </w:tcPr>
          <w:p w:rsidR="001710DF" w:rsidRDefault="001710DF" w:rsidP="001B61BC">
            <w:pPr>
              <w:pStyle w:val="Sinespaciado"/>
              <w:rPr>
                <w:rFonts w:ascii="Arial" w:hAnsi="Arial" w:cs="Arial"/>
                <w:sz w:val="20"/>
                <w:szCs w:val="20"/>
              </w:rPr>
            </w:pPr>
            <w:r>
              <w:rPr>
                <w:rFonts w:ascii="Arial" w:hAnsi="Arial" w:cs="Arial"/>
                <w:sz w:val="20"/>
                <w:szCs w:val="20"/>
              </w:rPr>
              <w:t>Cierre de actividades personeros estudiantiles</w:t>
            </w:r>
          </w:p>
        </w:tc>
      </w:tr>
      <w:tr w:rsidR="001710DF" w:rsidTr="001710DF">
        <w:tc>
          <w:tcPr>
            <w:tcW w:w="2093" w:type="dxa"/>
          </w:tcPr>
          <w:p w:rsidR="001710DF" w:rsidRDefault="001710DF" w:rsidP="001B61BC">
            <w:pPr>
              <w:pStyle w:val="Sinespaciado"/>
              <w:rPr>
                <w:rFonts w:ascii="Arial" w:hAnsi="Arial" w:cs="Arial"/>
                <w:sz w:val="20"/>
                <w:szCs w:val="20"/>
              </w:rPr>
            </w:pPr>
            <w:r>
              <w:rPr>
                <w:rFonts w:ascii="Arial" w:hAnsi="Arial" w:cs="Arial"/>
                <w:sz w:val="20"/>
                <w:szCs w:val="20"/>
              </w:rPr>
              <w:t>07.12.2022</w:t>
            </w:r>
          </w:p>
        </w:tc>
        <w:tc>
          <w:tcPr>
            <w:tcW w:w="6885" w:type="dxa"/>
          </w:tcPr>
          <w:p w:rsidR="001710DF" w:rsidRDefault="001710DF" w:rsidP="001B61BC">
            <w:pPr>
              <w:pStyle w:val="Sinespaciado"/>
              <w:rPr>
                <w:rFonts w:ascii="Arial" w:hAnsi="Arial" w:cs="Arial"/>
                <w:sz w:val="20"/>
                <w:szCs w:val="20"/>
              </w:rPr>
            </w:pPr>
            <w:r>
              <w:rPr>
                <w:rFonts w:ascii="Arial" w:hAnsi="Arial" w:cs="Arial"/>
                <w:sz w:val="20"/>
                <w:szCs w:val="20"/>
              </w:rPr>
              <w:t>Conmemoración Día Internacional de los Derechos Humanos</w:t>
            </w:r>
          </w:p>
        </w:tc>
      </w:tr>
      <w:tr w:rsidR="001710DF" w:rsidTr="001710DF">
        <w:tc>
          <w:tcPr>
            <w:tcW w:w="2093" w:type="dxa"/>
          </w:tcPr>
          <w:p w:rsidR="001710DF" w:rsidRDefault="001710DF" w:rsidP="001B61BC">
            <w:pPr>
              <w:pStyle w:val="Sinespaciado"/>
              <w:rPr>
                <w:rFonts w:ascii="Arial" w:hAnsi="Arial" w:cs="Arial"/>
                <w:sz w:val="20"/>
                <w:szCs w:val="20"/>
              </w:rPr>
            </w:pPr>
            <w:r>
              <w:rPr>
                <w:rFonts w:ascii="Arial" w:hAnsi="Arial" w:cs="Arial"/>
                <w:sz w:val="20"/>
                <w:szCs w:val="20"/>
              </w:rPr>
              <w:t>14.12.2022</w:t>
            </w:r>
          </w:p>
        </w:tc>
        <w:tc>
          <w:tcPr>
            <w:tcW w:w="6885" w:type="dxa"/>
          </w:tcPr>
          <w:p w:rsidR="001710DF" w:rsidRDefault="001710DF" w:rsidP="001B61BC">
            <w:pPr>
              <w:pStyle w:val="Sinespaciado"/>
              <w:rPr>
                <w:rFonts w:ascii="Arial" w:hAnsi="Arial" w:cs="Arial"/>
                <w:sz w:val="20"/>
                <w:szCs w:val="20"/>
              </w:rPr>
            </w:pPr>
            <w:r>
              <w:rPr>
                <w:rFonts w:ascii="Arial" w:hAnsi="Arial" w:cs="Arial"/>
                <w:sz w:val="20"/>
                <w:szCs w:val="20"/>
              </w:rPr>
              <w:t>Actividad lúdico recreativa Mesa de Víctimas</w:t>
            </w:r>
          </w:p>
        </w:tc>
      </w:tr>
    </w:tbl>
    <w:p w:rsidR="001710DF" w:rsidRDefault="001710DF" w:rsidP="001710DF">
      <w:pPr>
        <w:pStyle w:val="Sinespaciado"/>
        <w:rPr>
          <w:rFonts w:ascii="Arial" w:hAnsi="Arial" w:cs="Arial"/>
          <w:sz w:val="20"/>
          <w:szCs w:val="20"/>
        </w:rPr>
      </w:pPr>
    </w:p>
    <w:p w:rsidR="001710DF" w:rsidRDefault="001710DF" w:rsidP="001710DF">
      <w:pPr>
        <w:pStyle w:val="Sinespaciado"/>
        <w:rPr>
          <w:rFonts w:ascii="Arial" w:hAnsi="Arial" w:cs="Arial"/>
          <w:sz w:val="20"/>
          <w:szCs w:val="20"/>
        </w:rPr>
      </w:pPr>
      <w:r>
        <w:rPr>
          <w:rFonts w:ascii="Arial" w:hAnsi="Arial" w:cs="Arial"/>
          <w:sz w:val="20"/>
          <w:szCs w:val="20"/>
        </w:rPr>
        <w:t xml:space="preserve">A la fecha el informe financiero del contrato PM03-2022 es el siguiente:  </w:t>
      </w:r>
    </w:p>
    <w:p w:rsidR="001710DF" w:rsidRDefault="001710DF" w:rsidP="001710DF">
      <w:pPr>
        <w:pStyle w:val="Sinespaciado"/>
        <w:rPr>
          <w:rFonts w:ascii="Arial" w:hAnsi="Arial" w:cs="Arial"/>
          <w:sz w:val="20"/>
          <w:szCs w:val="20"/>
        </w:rPr>
      </w:pPr>
    </w:p>
    <w:tbl>
      <w:tblPr>
        <w:tblW w:w="9073" w:type="dxa"/>
        <w:jc w:val="center"/>
        <w:tblInd w:w="24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395"/>
        <w:gridCol w:w="3119"/>
        <w:gridCol w:w="1447"/>
        <w:gridCol w:w="112"/>
      </w:tblGrid>
      <w:tr w:rsidR="001710DF" w:rsidRPr="00E52B2B" w:rsidTr="001B61BC">
        <w:trPr>
          <w:gridAfter w:val="1"/>
          <w:wAfter w:w="112" w:type="dxa"/>
          <w:trHeight w:val="397"/>
          <w:jc w:val="center"/>
        </w:trPr>
        <w:tc>
          <w:tcPr>
            <w:tcW w:w="8961" w:type="dxa"/>
            <w:gridSpan w:val="3"/>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r>
              <w:rPr>
                <w:rFonts w:cs="Arial"/>
                <w:b/>
                <w:sz w:val="20"/>
                <w:lang w:val="es-ES_tradnl"/>
              </w:rPr>
              <w:t>BALANCE FINANCIERO</w:t>
            </w:r>
          </w:p>
        </w:tc>
      </w:tr>
      <w:tr w:rsidR="001710DF" w:rsidRPr="00E52B2B" w:rsidTr="001B61BC">
        <w:trPr>
          <w:trHeight w:val="397"/>
          <w:jc w:val="center"/>
        </w:trPr>
        <w:tc>
          <w:tcPr>
            <w:tcW w:w="4395"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r w:rsidRPr="00E52B2B">
              <w:rPr>
                <w:rFonts w:cs="Arial"/>
                <w:b/>
                <w:sz w:val="20"/>
                <w:lang w:val="es-ES_tradnl"/>
              </w:rPr>
              <w:t>CONCEPTO</w:t>
            </w:r>
          </w:p>
        </w:tc>
        <w:tc>
          <w:tcPr>
            <w:tcW w:w="3119"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r w:rsidRPr="00E52B2B">
              <w:rPr>
                <w:rFonts w:cs="Arial"/>
                <w:b/>
                <w:sz w:val="20"/>
                <w:lang w:val="es-ES_tradnl"/>
              </w:rPr>
              <w:t>FECHA</w:t>
            </w:r>
          </w:p>
        </w:tc>
        <w:tc>
          <w:tcPr>
            <w:tcW w:w="1559" w:type="dxa"/>
            <w:gridSpan w:val="2"/>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r w:rsidRPr="00E52B2B">
              <w:rPr>
                <w:rFonts w:cs="Arial"/>
                <w:b/>
                <w:sz w:val="20"/>
                <w:lang w:val="es-ES_tradnl"/>
              </w:rPr>
              <w:t>VALOR</w:t>
            </w:r>
          </w:p>
        </w:tc>
      </w:tr>
      <w:tr w:rsidR="001710DF" w:rsidRPr="00E52B2B" w:rsidTr="001B61BC">
        <w:trPr>
          <w:trHeight w:val="397"/>
          <w:jc w:val="center"/>
        </w:trPr>
        <w:tc>
          <w:tcPr>
            <w:tcW w:w="4395"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sz w:val="20"/>
                <w:lang w:val="es-ES_tradnl"/>
              </w:rPr>
            </w:pPr>
            <w:r w:rsidRPr="00E52B2B">
              <w:rPr>
                <w:rFonts w:cs="Arial"/>
                <w:sz w:val="20"/>
                <w:lang w:val="es-ES_tradnl"/>
              </w:rPr>
              <w:t>Valor inicial del contrato</w:t>
            </w:r>
          </w:p>
        </w:tc>
        <w:tc>
          <w:tcPr>
            <w:tcW w:w="3119"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sz w:val="20"/>
                <w:lang w:val="es-ES_tradnl"/>
              </w:rPr>
            </w:pPr>
            <w:r w:rsidRPr="00E52B2B">
              <w:rPr>
                <w:rFonts w:cs="Arial"/>
                <w:sz w:val="20"/>
                <w:lang w:val="es-ES_tradnl"/>
              </w:rPr>
              <w:t>28/01/2022</w:t>
            </w:r>
          </w:p>
        </w:tc>
        <w:tc>
          <w:tcPr>
            <w:tcW w:w="1559" w:type="dxa"/>
            <w:gridSpan w:val="2"/>
            <w:tcBorders>
              <w:top w:val="single" w:sz="6" w:space="0" w:color="auto"/>
              <w:bottom w:val="single" w:sz="6" w:space="0" w:color="auto"/>
            </w:tcBorders>
            <w:shd w:val="clear" w:color="auto" w:fill="FFFFFF"/>
            <w:vAlign w:val="center"/>
          </w:tcPr>
          <w:p w:rsidR="001710DF" w:rsidRPr="00E52B2B" w:rsidRDefault="001710DF" w:rsidP="001B61BC">
            <w:pPr>
              <w:jc w:val="right"/>
              <w:rPr>
                <w:rFonts w:cs="Arial"/>
                <w:sz w:val="20"/>
                <w:lang w:val="es-ES_tradnl"/>
              </w:rPr>
            </w:pPr>
            <w:r>
              <w:rPr>
                <w:rFonts w:cs="Arial"/>
                <w:sz w:val="20"/>
                <w:lang w:val="es-ES_tradnl"/>
              </w:rPr>
              <w:t>70.000.000</w:t>
            </w:r>
          </w:p>
        </w:tc>
      </w:tr>
      <w:tr w:rsidR="001710DF" w:rsidRPr="00E52B2B" w:rsidTr="001B61BC">
        <w:trPr>
          <w:trHeight w:val="397"/>
          <w:jc w:val="center"/>
        </w:trPr>
        <w:tc>
          <w:tcPr>
            <w:tcW w:w="4395"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r w:rsidRPr="00E52B2B">
              <w:rPr>
                <w:rFonts w:cs="Arial"/>
                <w:b/>
                <w:sz w:val="20"/>
                <w:lang w:val="es-ES_tradnl"/>
              </w:rPr>
              <w:t>ABONOS</w:t>
            </w:r>
          </w:p>
        </w:tc>
        <w:tc>
          <w:tcPr>
            <w:tcW w:w="3119" w:type="dxa"/>
            <w:tcBorders>
              <w:top w:val="single" w:sz="6" w:space="0" w:color="auto"/>
              <w:bottom w:val="single" w:sz="6" w:space="0" w:color="auto"/>
            </w:tcBorders>
            <w:shd w:val="clear" w:color="auto" w:fill="FFFFFF"/>
            <w:vAlign w:val="center"/>
          </w:tcPr>
          <w:p w:rsidR="001710DF" w:rsidRPr="004C6056" w:rsidRDefault="001710DF" w:rsidP="001B61BC">
            <w:pPr>
              <w:jc w:val="center"/>
              <w:rPr>
                <w:rFonts w:cs="Arial"/>
                <w:b/>
                <w:sz w:val="20"/>
                <w:lang w:val="es-ES_tradnl"/>
              </w:rPr>
            </w:pPr>
            <w:r w:rsidRPr="004C6056">
              <w:rPr>
                <w:rFonts w:cs="Arial"/>
                <w:b/>
                <w:sz w:val="20"/>
                <w:lang w:val="es-ES_tradnl"/>
              </w:rPr>
              <w:t>COMPROBANTE DE EGRESO</w:t>
            </w:r>
          </w:p>
        </w:tc>
        <w:tc>
          <w:tcPr>
            <w:tcW w:w="1559" w:type="dxa"/>
            <w:gridSpan w:val="2"/>
            <w:tcBorders>
              <w:top w:val="single" w:sz="6" w:space="0" w:color="auto"/>
              <w:bottom w:val="single" w:sz="6" w:space="0" w:color="auto"/>
            </w:tcBorders>
            <w:shd w:val="clear" w:color="auto" w:fill="FFFFFF"/>
            <w:vAlign w:val="center"/>
          </w:tcPr>
          <w:p w:rsidR="001710DF" w:rsidRPr="00E52B2B" w:rsidRDefault="001710DF" w:rsidP="001B61BC">
            <w:pPr>
              <w:jc w:val="right"/>
              <w:rPr>
                <w:rFonts w:cs="Arial"/>
                <w:b/>
                <w:sz w:val="20"/>
                <w:lang w:val="es-ES_tradnl"/>
              </w:rPr>
            </w:pPr>
          </w:p>
        </w:tc>
      </w:tr>
      <w:tr w:rsidR="001710DF" w:rsidRPr="00E52B2B" w:rsidTr="001B61BC">
        <w:trPr>
          <w:trHeight w:val="397"/>
          <w:jc w:val="center"/>
        </w:trPr>
        <w:tc>
          <w:tcPr>
            <w:tcW w:w="4395" w:type="dxa"/>
            <w:tcBorders>
              <w:top w:val="single" w:sz="6" w:space="0" w:color="auto"/>
              <w:bottom w:val="single" w:sz="6" w:space="0" w:color="auto"/>
            </w:tcBorders>
            <w:shd w:val="clear" w:color="auto" w:fill="FFFFFF"/>
            <w:vAlign w:val="center"/>
          </w:tcPr>
          <w:p w:rsidR="001710DF" w:rsidRPr="00844B65" w:rsidRDefault="001710DF" w:rsidP="001B61BC">
            <w:pPr>
              <w:jc w:val="center"/>
              <w:rPr>
                <w:rFonts w:cs="Arial"/>
                <w:sz w:val="20"/>
                <w:lang w:val="es-ES_tradnl"/>
              </w:rPr>
            </w:pPr>
            <w:r w:rsidRPr="00844B65">
              <w:rPr>
                <w:rFonts w:cs="Arial"/>
                <w:sz w:val="20"/>
                <w:lang w:val="es-ES_tradnl"/>
              </w:rPr>
              <w:t>FACTURA FE-151</w:t>
            </w:r>
          </w:p>
        </w:tc>
        <w:tc>
          <w:tcPr>
            <w:tcW w:w="3119" w:type="dxa"/>
            <w:tcBorders>
              <w:top w:val="single" w:sz="6" w:space="0" w:color="auto"/>
              <w:bottom w:val="single" w:sz="6" w:space="0" w:color="auto"/>
            </w:tcBorders>
            <w:shd w:val="clear" w:color="auto" w:fill="FFFFFF"/>
            <w:vAlign w:val="center"/>
          </w:tcPr>
          <w:p w:rsidR="001710DF" w:rsidRPr="00844B65" w:rsidRDefault="001710DF" w:rsidP="001B61BC">
            <w:pPr>
              <w:jc w:val="center"/>
              <w:rPr>
                <w:rFonts w:cs="Arial"/>
                <w:sz w:val="20"/>
                <w:lang w:val="es-ES_tradnl"/>
              </w:rPr>
            </w:pPr>
            <w:r w:rsidRPr="00844B65">
              <w:rPr>
                <w:rFonts w:ascii="Tahoma,Bold" w:eastAsiaTheme="minorHAnsi" w:hAnsi="Tahoma,Bold" w:cs="Tahoma,Bold"/>
                <w:bCs/>
              </w:rPr>
              <w:t>220014080 del 20/05/2022</w:t>
            </w:r>
          </w:p>
        </w:tc>
        <w:tc>
          <w:tcPr>
            <w:tcW w:w="1559" w:type="dxa"/>
            <w:gridSpan w:val="2"/>
            <w:tcBorders>
              <w:top w:val="single" w:sz="6" w:space="0" w:color="auto"/>
              <w:bottom w:val="single" w:sz="6" w:space="0" w:color="auto"/>
            </w:tcBorders>
            <w:shd w:val="clear" w:color="auto" w:fill="FFFFFF"/>
            <w:vAlign w:val="center"/>
          </w:tcPr>
          <w:p w:rsidR="001710DF" w:rsidRPr="00E52B2B" w:rsidRDefault="001710DF" w:rsidP="001B61BC">
            <w:pPr>
              <w:jc w:val="right"/>
              <w:rPr>
                <w:rFonts w:cs="Arial"/>
                <w:sz w:val="20"/>
                <w:lang w:val="es-ES_tradnl"/>
              </w:rPr>
            </w:pPr>
            <w:r>
              <w:rPr>
                <w:rFonts w:cs="Arial"/>
                <w:sz w:val="20"/>
                <w:lang w:val="es-ES_tradnl"/>
              </w:rPr>
              <w:t>8.790.381</w:t>
            </w:r>
          </w:p>
        </w:tc>
      </w:tr>
      <w:tr w:rsidR="001710DF" w:rsidRPr="00E52B2B" w:rsidTr="001B61BC">
        <w:trPr>
          <w:trHeight w:val="397"/>
          <w:jc w:val="center"/>
        </w:trPr>
        <w:tc>
          <w:tcPr>
            <w:tcW w:w="4395"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r>
              <w:rPr>
                <w:rFonts w:cs="Arial"/>
                <w:sz w:val="20"/>
                <w:lang w:val="es-ES_tradnl"/>
              </w:rPr>
              <w:t>FACTURA FE-164</w:t>
            </w:r>
          </w:p>
        </w:tc>
        <w:tc>
          <w:tcPr>
            <w:tcW w:w="3119" w:type="dxa"/>
            <w:tcBorders>
              <w:top w:val="single" w:sz="6" w:space="0" w:color="auto"/>
              <w:bottom w:val="single" w:sz="6" w:space="0" w:color="auto"/>
            </w:tcBorders>
            <w:shd w:val="clear" w:color="auto" w:fill="FFFFFF"/>
            <w:vAlign w:val="center"/>
          </w:tcPr>
          <w:p w:rsidR="001710DF" w:rsidRPr="00E145FC" w:rsidRDefault="001710DF" w:rsidP="001B61BC">
            <w:pPr>
              <w:jc w:val="center"/>
              <w:rPr>
                <w:rFonts w:cs="Arial"/>
                <w:sz w:val="20"/>
                <w:lang w:val="es-ES_tradnl"/>
              </w:rPr>
            </w:pPr>
            <w:r w:rsidRPr="00E145FC">
              <w:rPr>
                <w:rFonts w:ascii="Tahoma,Bold" w:eastAsiaTheme="minorHAnsi" w:hAnsi="Tahoma,Bold" w:cs="Tahoma,Bold"/>
                <w:bCs/>
              </w:rPr>
              <w:t>220021717 del 29/07/2022</w:t>
            </w:r>
          </w:p>
        </w:tc>
        <w:tc>
          <w:tcPr>
            <w:tcW w:w="1559" w:type="dxa"/>
            <w:gridSpan w:val="2"/>
            <w:tcBorders>
              <w:top w:val="single" w:sz="6" w:space="0" w:color="auto"/>
              <w:bottom w:val="single" w:sz="6" w:space="0" w:color="auto"/>
            </w:tcBorders>
            <w:shd w:val="clear" w:color="auto" w:fill="FFFFFF"/>
            <w:vAlign w:val="center"/>
          </w:tcPr>
          <w:p w:rsidR="001710DF" w:rsidRDefault="001710DF" w:rsidP="001B61BC">
            <w:pPr>
              <w:jc w:val="right"/>
              <w:rPr>
                <w:rFonts w:cs="Arial"/>
                <w:b/>
                <w:sz w:val="20"/>
                <w:lang w:val="es-ES_tradnl"/>
              </w:rPr>
            </w:pPr>
            <w:r>
              <w:rPr>
                <w:rFonts w:cs="Arial"/>
                <w:sz w:val="20"/>
                <w:lang w:val="es-ES_tradnl"/>
              </w:rPr>
              <w:t>55.420.383</w:t>
            </w:r>
          </w:p>
        </w:tc>
      </w:tr>
      <w:tr w:rsidR="001710DF" w:rsidRPr="00E52B2B" w:rsidTr="001B61BC">
        <w:trPr>
          <w:trHeight w:val="397"/>
          <w:jc w:val="center"/>
        </w:trPr>
        <w:tc>
          <w:tcPr>
            <w:tcW w:w="4395"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r w:rsidRPr="00E52B2B">
              <w:rPr>
                <w:rFonts w:cs="Arial"/>
                <w:b/>
                <w:sz w:val="20"/>
                <w:lang w:val="es-ES_tradnl"/>
              </w:rPr>
              <w:t>TOTAL CANCELADO</w:t>
            </w:r>
          </w:p>
        </w:tc>
        <w:tc>
          <w:tcPr>
            <w:tcW w:w="3119"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p>
        </w:tc>
        <w:tc>
          <w:tcPr>
            <w:tcW w:w="1559" w:type="dxa"/>
            <w:gridSpan w:val="2"/>
            <w:tcBorders>
              <w:top w:val="single" w:sz="6" w:space="0" w:color="auto"/>
              <w:bottom w:val="single" w:sz="6" w:space="0" w:color="auto"/>
            </w:tcBorders>
            <w:shd w:val="clear" w:color="auto" w:fill="FFFFFF"/>
            <w:vAlign w:val="center"/>
          </w:tcPr>
          <w:p w:rsidR="001710DF" w:rsidRPr="00E52B2B" w:rsidRDefault="001710DF" w:rsidP="001B61BC">
            <w:pPr>
              <w:jc w:val="right"/>
              <w:rPr>
                <w:rFonts w:cs="Arial"/>
                <w:b/>
                <w:sz w:val="20"/>
                <w:lang w:val="es-ES_tradnl"/>
              </w:rPr>
            </w:pPr>
            <w:r>
              <w:rPr>
                <w:rFonts w:cs="Arial"/>
                <w:b/>
                <w:sz w:val="20"/>
                <w:lang w:val="es-ES_tradnl"/>
              </w:rPr>
              <w:t>$64.210.764</w:t>
            </w:r>
          </w:p>
        </w:tc>
      </w:tr>
      <w:tr w:rsidR="001710DF" w:rsidRPr="00E52B2B" w:rsidTr="001B61BC">
        <w:trPr>
          <w:trHeight w:val="397"/>
          <w:jc w:val="center"/>
        </w:trPr>
        <w:tc>
          <w:tcPr>
            <w:tcW w:w="4395"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r w:rsidRPr="00E52B2B">
              <w:rPr>
                <w:rFonts w:cs="Arial"/>
                <w:sz w:val="20"/>
                <w:lang w:val="es-ES_tradnl"/>
              </w:rPr>
              <w:t>Valor causado y el cual se ordena la cancelación con la presente solicitud.</w:t>
            </w:r>
            <w:r>
              <w:rPr>
                <w:rFonts w:cs="Arial"/>
                <w:sz w:val="20"/>
                <w:lang w:val="es-ES_tradnl"/>
              </w:rPr>
              <w:t xml:space="preserve"> </w:t>
            </w:r>
            <w:r w:rsidRPr="00E52B2B">
              <w:rPr>
                <w:rFonts w:cs="Arial"/>
                <w:sz w:val="20"/>
                <w:lang w:val="es-ES_tradnl"/>
              </w:rPr>
              <w:t>Factura electrónica</w:t>
            </w:r>
          </w:p>
        </w:tc>
        <w:tc>
          <w:tcPr>
            <w:tcW w:w="3119"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sz w:val="20"/>
                <w:lang w:val="es-ES_tradnl"/>
              </w:rPr>
            </w:pPr>
          </w:p>
        </w:tc>
        <w:tc>
          <w:tcPr>
            <w:tcW w:w="1559" w:type="dxa"/>
            <w:gridSpan w:val="2"/>
            <w:tcBorders>
              <w:top w:val="single" w:sz="6" w:space="0" w:color="auto"/>
              <w:bottom w:val="single" w:sz="6" w:space="0" w:color="auto"/>
            </w:tcBorders>
            <w:shd w:val="clear" w:color="auto" w:fill="FFFFFF"/>
            <w:vAlign w:val="center"/>
          </w:tcPr>
          <w:p w:rsidR="001710DF" w:rsidRPr="00E52B2B" w:rsidRDefault="001710DF" w:rsidP="001B61BC">
            <w:pPr>
              <w:jc w:val="right"/>
              <w:rPr>
                <w:rFonts w:cs="Arial"/>
                <w:sz w:val="20"/>
                <w:lang w:val="es-ES_tradnl"/>
              </w:rPr>
            </w:pPr>
            <w:r>
              <w:rPr>
                <w:rFonts w:cs="Arial"/>
                <w:sz w:val="20"/>
                <w:lang w:val="es-ES_tradnl"/>
              </w:rPr>
              <w:t>5.709.025</w:t>
            </w:r>
          </w:p>
        </w:tc>
      </w:tr>
      <w:tr w:rsidR="001710DF" w:rsidRPr="00E52B2B" w:rsidTr="001B61BC">
        <w:trPr>
          <w:trHeight w:val="397"/>
          <w:jc w:val="center"/>
        </w:trPr>
        <w:tc>
          <w:tcPr>
            <w:tcW w:w="4395"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r w:rsidRPr="00E52B2B">
              <w:rPr>
                <w:rFonts w:cs="Arial"/>
                <w:b/>
                <w:sz w:val="20"/>
                <w:lang w:val="es-ES_tradnl"/>
              </w:rPr>
              <w:t>VALOR TOTAL EJECUTADO</w:t>
            </w:r>
          </w:p>
        </w:tc>
        <w:tc>
          <w:tcPr>
            <w:tcW w:w="3119"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p>
        </w:tc>
        <w:tc>
          <w:tcPr>
            <w:tcW w:w="1559" w:type="dxa"/>
            <w:gridSpan w:val="2"/>
            <w:tcBorders>
              <w:top w:val="single" w:sz="6" w:space="0" w:color="auto"/>
              <w:bottom w:val="single" w:sz="6" w:space="0" w:color="auto"/>
            </w:tcBorders>
            <w:shd w:val="clear" w:color="auto" w:fill="FFFFFF"/>
            <w:vAlign w:val="center"/>
          </w:tcPr>
          <w:p w:rsidR="001710DF" w:rsidRPr="00E52B2B" w:rsidRDefault="001710DF" w:rsidP="001B61BC">
            <w:pPr>
              <w:jc w:val="right"/>
              <w:rPr>
                <w:rFonts w:cs="Arial"/>
                <w:b/>
                <w:sz w:val="20"/>
                <w:lang w:val="es-ES_tradnl"/>
              </w:rPr>
            </w:pPr>
            <w:r>
              <w:rPr>
                <w:rFonts w:cs="Arial"/>
                <w:b/>
                <w:sz w:val="20"/>
                <w:lang w:val="es-ES_tradnl"/>
              </w:rPr>
              <w:t>69.919.789</w:t>
            </w:r>
          </w:p>
        </w:tc>
      </w:tr>
      <w:tr w:rsidR="001710DF" w:rsidRPr="00E52B2B" w:rsidTr="001B61BC">
        <w:trPr>
          <w:trHeight w:val="397"/>
          <w:jc w:val="center"/>
        </w:trPr>
        <w:tc>
          <w:tcPr>
            <w:tcW w:w="4395"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b/>
                <w:sz w:val="20"/>
                <w:lang w:val="es-ES_tradnl"/>
              </w:rPr>
            </w:pPr>
            <w:r w:rsidRPr="00E52B2B">
              <w:rPr>
                <w:rFonts w:cs="Arial"/>
                <w:b/>
                <w:sz w:val="20"/>
                <w:lang w:val="es-ES_tradnl"/>
              </w:rPr>
              <w:t>SALDO POR EJECUTAR</w:t>
            </w:r>
          </w:p>
        </w:tc>
        <w:tc>
          <w:tcPr>
            <w:tcW w:w="3119" w:type="dxa"/>
            <w:tcBorders>
              <w:top w:val="single" w:sz="6" w:space="0" w:color="auto"/>
              <w:bottom w:val="single" w:sz="6" w:space="0" w:color="auto"/>
            </w:tcBorders>
            <w:shd w:val="clear" w:color="auto" w:fill="FFFFFF"/>
            <w:vAlign w:val="center"/>
          </w:tcPr>
          <w:p w:rsidR="001710DF" w:rsidRPr="00E52B2B" w:rsidRDefault="001710DF" w:rsidP="001B61BC">
            <w:pPr>
              <w:jc w:val="center"/>
              <w:rPr>
                <w:rFonts w:cs="Arial"/>
                <w:sz w:val="20"/>
                <w:lang w:val="es-ES_tradnl"/>
              </w:rPr>
            </w:pPr>
          </w:p>
        </w:tc>
        <w:tc>
          <w:tcPr>
            <w:tcW w:w="1559" w:type="dxa"/>
            <w:gridSpan w:val="2"/>
            <w:tcBorders>
              <w:top w:val="single" w:sz="6" w:space="0" w:color="auto"/>
              <w:bottom w:val="single" w:sz="6" w:space="0" w:color="auto"/>
            </w:tcBorders>
            <w:shd w:val="clear" w:color="auto" w:fill="FFFFFF"/>
            <w:vAlign w:val="center"/>
          </w:tcPr>
          <w:p w:rsidR="001710DF" w:rsidRPr="00E52B2B" w:rsidRDefault="001710DF" w:rsidP="001B61BC">
            <w:pPr>
              <w:jc w:val="right"/>
              <w:rPr>
                <w:rFonts w:cs="Arial"/>
                <w:b/>
                <w:sz w:val="20"/>
                <w:lang w:val="es-ES_tradnl"/>
              </w:rPr>
            </w:pPr>
            <w:r>
              <w:rPr>
                <w:rFonts w:cs="Arial"/>
                <w:b/>
                <w:sz w:val="20"/>
                <w:lang w:val="es-ES_tradnl"/>
              </w:rPr>
              <w:t>$80.211</w:t>
            </w:r>
          </w:p>
        </w:tc>
      </w:tr>
    </w:tbl>
    <w:p w:rsidR="001710DF" w:rsidRDefault="001710DF" w:rsidP="001710DF">
      <w:pPr>
        <w:pStyle w:val="Sinespaciado"/>
        <w:rPr>
          <w:rFonts w:ascii="Arial" w:hAnsi="Arial" w:cs="Arial"/>
          <w:sz w:val="20"/>
          <w:szCs w:val="20"/>
        </w:rPr>
      </w:pPr>
    </w:p>
    <w:p w:rsidR="001710DF" w:rsidRDefault="001710DF" w:rsidP="001710DF">
      <w:pPr>
        <w:pStyle w:val="Sinespaciado"/>
        <w:jc w:val="both"/>
        <w:rPr>
          <w:rFonts w:ascii="Arial" w:hAnsi="Arial" w:cs="Arial"/>
          <w:sz w:val="20"/>
          <w:szCs w:val="20"/>
        </w:rPr>
      </w:pPr>
      <w:r>
        <w:rPr>
          <w:rFonts w:ascii="Arial" w:hAnsi="Arial" w:cs="Arial"/>
          <w:sz w:val="20"/>
          <w:szCs w:val="20"/>
        </w:rPr>
        <w:t>Como se evidencia, el saldo por ejecutar es de $ 80.211 cifra insuficiente para cubrir las actividades pendientes de ejecutar.</w:t>
      </w:r>
    </w:p>
    <w:p w:rsidR="001710DF" w:rsidRDefault="001710DF" w:rsidP="001710DF">
      <w:pPr>
        <w:spacing w:line="276" w:lineRule="auto"/>
        <w:contextualSpacing/>
        <w:rPr>
          <w:rFonts w:cs="Arial"/>
          <w:sz w:val="20"/>
        </w:rPr>
      </w:pPr>
    </w:p>
    <w:p w:rsidR="001710DF" w:rsidRDefault="001710DF" w:rsidP="001710DF">
      <w:pPr>
        <w:spacing w:line="276" w:lineRule="auto"/>
        <w:contextualSpacing/>
        <w:rPr>
          <w:rFonts w:cs="Arial"/>
          <w:sz w:val="20"/>
        </w:rPr>
      </w:pPr>
      <w:r>
        <w:rPr>
          <w:rFonts w:cs="Arial"/>
          <w:sz w:val="20"/>
        </w:rPr>
        <w:t>SEGUNDO: Las actividades enunciadas hacen parte del Plan Estratégico Institucional 2021 – 2024, siendo el instrumento guía para el desarrollo de los planes de acción de cada Delegatura; en el caso específico la Delegatura de Derechos Humanos y Despacho del Personero.</w:t>
      </w:r>
    </w:p>
    <w:p w:rsidR="001710DF" w:rsidRDefault="001710DF" w:rsidP="001710DF">
      <w:pPr>
        <w:spacing w:line="276" w:lineRule="auto"/>
        <w:contextualSpacing/>
        <w:rPr>
          <w:rFonts w:cs="Arial"/>
          <w:sz w:val="20"/>
        </w:rPr>
      </w:pPr>
    </w:p>
    <w:p w:rsidR="001710DF" w:rsidRDefault="001710DF" w:rsidP="001710DF">
      <w:pPr>
        <w:spacing w:line="276" w:lineRule="auto"/>
        <w:contextualSpacing/>
        <w:rPr>
          <w:rFonts w:cs="Arial"/>
          <w:sz w:val="20"/>
        </w:rPr>
      </w:pPr>
      <w:r>
        <w:rPr>
          <w:rFonts w:cs="Arial"/>
          <w:sz w:val="20"/>
        </w:rPr>
        <w:t>En razón a lo anterior, se hace necesario adicionar al contrato PM03-2022 el valor que arroje la necesidad descrita.</w:t>
      </w:r>
    </w:p>
    <w:p w:rsidR="001710DF" w:rsidRDefault="001710DF" w:rsidP="001710DF">
      <w:pPr>
        <w:spacing w:line="276" w:lineRule="auto"/>
        <w:contextualSpacing/>
        <w:rPr>
          <w:rFonts w:cs="Arial"/>
          <w:sz w:val="20"/>
        </w:rPr>
      </w:pPr>
    </w:p>
    <w:p w:rsidR="001710DF" w:rsidRDefault="001710DF" w:rsidP="001710DF">
      <w:pPr>
        <w:spacing w:line="276" w:lineRule="auto"/>
        <w:contextualSpacing/>
        <w:rPr>
          <w:rFonts w:cs="Arial"/>
          <w:sz w:val="20"/>
        </w:rPr>
      </w:pPr>
      <w:r>
        <w:rPr>
          <w:rFonts w:cs="Arial"/>
          <w:sz w:val="20"/>
        </w:rPr>
        <w:t>TERCERO: Se solicitó cotización al operador del contrato PM03-2022 de los insumos necesarios para cumplir con las actividades descritas por la supervisora del contrato teniendo la siguiente información:</w:t>
      </w:r>
    </w:p>
    <w:p w:rsidR="001710DF" w:rsidRDefault="001710DF" w:rsidP="001710DF">
      <w:pPr>
        <w:spacing w:line="276" w:lineRule="auto"/>
        <w:contextualSpacing/>
        <w:rPr>
          <w:rFonts w:cs="Arial"/>
          <w:sz w:val="20"/>
        </w:rPr>
      </w:pPr>
    </w:p>
    <w:p w:rsidR="001710DF" w:rsidRDefault="001710DF" w:rsidP="001710DF">
      <w:pPr>
        <w:spacing w:line="276" w:lineRule="auto"/>
        <w:contextualSpacing/>
        <w:rPr>
          <w:rFonts w:cs="Arial"/>
          <w:sz w:val="20"/>
        </w:rPr>
      </w:pPr>
    </w:p>
    <w:p w:rsidR="001710DF" w:rsidRDefault="001710DF" w:rsidP="001710DF">
      <w:pPr>
        <w:spacing w:line="276" w:lineRule="auto"/>
        <w:contextualSpacing/>
        <w:rPr>
          <w:rFonts w:cs="Arial"/>
          <w:sz w:val="20"/>
        </w:rPr>
      </w:pPr>
    </w:p>
    <w:p w:rsidR="001710DF" w:rsidRDefault="001710DF" w:rsidP="001710DF">
      <w:pPr>
        <w:spacing w:line="276" w:lineRule="auto"/>
        <w:contextualSpacing/>
        <w:rPr>
          <w:rFonts w:cs="Arial"/>
          <w:sz w:val="20"/>
        </w:rPr>
      </w:pPr>
      <w:r w:rsidRPr="005E1389">
        <w:rPr>
          <w:rFonts w:cs="Arial"/>
          <w:noProof/>
          <w:sz w:val="20"/>
        </w:rPr>
        <w:lastRenderedPageBreak/>
        <w:drawing>
          <wp:inline distT="0" distB="0" distL="0" distR="0">
            <wp:extent cx="5429250" cy="6038850"/>
            <wp:effectExtent l="0" t="0" r="0" b="0"/>
            <wp:docPr id="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0" cy="6038850"/>
                    </a:xfrm>
                    <a:prstGeom prst="rect">
                      <a:avLst/>
                    </a:prstGeom>
                    <a:noFill/>
                    <a:ln>
                      <a:noFill/>
                    </a:ln>
                  </pic:spPr>
                </pic:pic>
              </a:graphicData>
            </a:graphic>
          </wp:inline>
        </w:drawing>
      </w:r>
    </w:p>
    <w:p w:rsidR="001710DF" w:rsidRDefault="001710DF" w:rsidP="001710DF">
      <w:pPr>
        <w:spacing w:line="276" w:lineRule="auto"/>
        <w:contextualSpacing/>
        <w:rPr>
          <w:rFonts w:cs="Arial"/>
          <w:sz w:val="20"/>
        </w:rPr>
      </w:pPr>
    </w:p>
    <w:p w:rsidR="001710DF" w:rsidRDefault="001710DF" w:rsidP="001710DF">
      <w:pPr>
        <w:spacing w:line="276" w:lineRule="auto"/>
        <w:contextualSpacing/>
        <w:rPr>
          <w:rFonts w:cs="Arial"/>
          <w:sz w:val="20"/>
        </w:rPr>
      </w:pPr>
      <w:r w:rsidRPr="005E1389">
        <w:rPr>
          <w:rFonts w:cs="Arial"/>
          <w:noProof/>
          <w:sz w:val="20"/>
        </w:rPr>
        <w:drawing>
          <wp:inline distT="0" distB="0" distL="0" distR="0">
            <wp:extent cx="5429250" cy="7600950"/>
            <wp:effectExtent l="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0" cy="7600950"/>
                    </a:xfrm>
                    <a:prstGeom prst="rect">
                      <a:avLst/>
                    </a:prstGeom>
                    <a:noFill/>
                    <a:ln>
                      <a:noFill/>
                    </a:ln>
                  </pic:spPr>
                </pic:pic>
              </a:graphicData>
            </a:graphic>
          </wp:inline>
        </w:drawing>
      </w:r>
    </w:p>
    <w:p w:rsidR="001710DF" w:rsidRDefault="001710DF" w:rsidP="001710DF">
      <w:pPr>
        <w:spacing w:line="276" w:lineRule="auto"/>
        <w:contextualSpacing/>
        <w:rPr>
          <w:rFonts w:cs="Arial"/>
          <w:sz w:val="20"/>
        </w:rPr>
      </w:pPr>
    </w:p>
    <w:p w:rsidR="001710DF" w:rsidRDefault="001710DF" w:rsidP="001710DF">
      <w:pPr>
        <w:spacing w:line="276" w:lineRule="auto"/>
        <w:contextualSpacing/>
        <w:rPr>
          <w:rFonts w:cs="Arial"/>
          <w:sz w:val="20"/>
        </w:rPr>
      </w:pPr>
      <w:r w:rsidRPr="005E1389">
        <w:rPr>
          <w:rFonts w:cs="Arial"/>
          <w:noProof/>
          <w:sz w:val="20"/>
        </w:rPr>
        <w:drawing>
          <wp:inline distT="0" distB="0" distL="0" distR="0">
            <wp:extent cx="5429250" cy="2295525"/>
            <wp:effectExtent l="0" t="0" r="0" b="9525"/>
            <wp:docPr id="2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0" cy="2295525"/>
                    </a:xfrm>
                    <a:prstGeom prst="rect">
                      <a:avLst/>
                    </a:prstGeom>
                    <a:noFill/>
                    <a:ln>
                      <a:noFill/>
                    </a:ln>
                  </pic:spPr>
                </pic:pic>
              </a:graphicData>
            </a:graphic>
          </wp:inline>
        </w:drawing>
      </w:r>
    </w:p>
    <w:p w:rsidR="001710DF" w:rsidRDefault="001710DF" w:rsidP="001710DF">
      <w:pPr>
        <w:spacing w:line="276" w:lineRule="auto"/>
        <w:contextualSpacing/>
        <w:rPr>
          <w:rFonts w:cs="Arial"/>
          <w:sz w:val="20"/>
        </w:rPr>
      </w:pPr>
    </w:p>
    <w:p w:rsidR="001710DF" w:rsidRDefault="001710DF" w:rsidP="001710DF">
      <w:pPr>
        <w:spacing w:line="276" w:lineRule="auto"/>
        <w:contextualSpacing/>
        <w:rPr>
          <w:rFonts w:cs="Arial"/>
          <w:sz w:val="20"/>
        </w:rPr>
      </w:pPr>
      <w:r w:rsidRPr="00591182">
        <w:rPr>
          <w:rFonts w:cs="Arial"/>
          <w:noProof/>
          <w:sz w:val="20"/>
        </w:rPr>
        <w:drawing>
          <wp:inline distT="0" distB="0" distL="0" distR="0">
            <wp:extent cx="5429250" cy="3009900"/>
            <wp:effectExtent l="0" t="0" r="0" b="0"/>
            <wp:docPr id="2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0" cy="3009900"/>
                    </a:xfrm>
                    <a:prstGeom prst="rect">
                      <a:avLst/>
                    </a:prstGeom>
                    <a:noFill/>
                    <a:ln>
                      <a:noFill/>
                    </a:ln>
                  </pic:spPr>
                </pic:pic>
              </a:graphicData>
            </a:graphic>
          </wp:inline>
        </w:drawing>
      </w:r>
    </w:p>
    <w:p w:rsidR="001710DF" w:rsidRPr="001F7C44" w:rsidRDefault="001710DF" w:rsidP="001710DF">
      <w:pPr>
        <w:spacing w:line="276" w:lineRule="auto"/>
        <w:contextualSpacing/>
        <w:rPr>
          <w:rFonts w:cs="Arial"/>
          <w:sz w:val="20"/>
        </w:rPr>
      </w:pPr>
      <w:r w:rsidRPr="001F7C44">
        <w:rPr>
          <w:rFonts w:cs="Arial"/>
          <w:sz w:val="20"/>
        </w:rPr>
        <w:t>De acuerdo a lo anterior se tiene que:</w:t>
      </w:r>
    </w:p>
    <w:p w:rsidR="001710DF" w:rsidRPr="001F7C44" w:rsidRDefault="001710DF" w:rsidP="001710DF">
      <w:pPr>
        <w:spacing w:line="276" w:lineRule="auto"/>
        <w:contextualSpacing/>
        <w:rPr>
          <w:rFonts w:cs="Arial"/>
          <w:sz w:val="20"/>
        </w:rPr>
      </w:pPr>
    </w:p>
    <w:tbl>
      <w:tblPr>
        <w:tblStyle w:val="Tablaconcuadrcula"/>
        <w:tblW w:w="8613" w:type="dxa"/>
        <w:tblLook w:val="04A0"/>
      </w:tblPr>
      <w:tblGrid>
        <w:gridCol w:w="7196"/>
        <w:gridCol w:w="1417"/>
      </w:tblGrid>
      <w:tr w:rsidR="001710DF" w:rsidRPr="001F7C44" w:rsidTr="001710DF">
        <w:tc>
          <w:tcPr>
            <w:tcW w:w="7196" w:type="dxa"/>
          </w:tcPr>
          <w:p w:rsidR="001710DF" w:rsidRPr="001F7C44" w:rsidRDefault="001710DF" w:rsidP="001B61BC">
            <w:pPr>
              <w:spacing w:line="276" w:lineRule="auto"/>
              <w:contextualSpacing/>
              <w:rPr>
                <w:rFonts w:cs="Arial"/>
                <w:sz w:val="20"/>
              </w:rPr>
            </w:pPr>
            <w:r w:rsidRPr="001F7C44">
              <w:rPr>
                <w:rFonts w:cs="Arial"/>
                <w:sz w:val="20"/>
              </w:rPr>
              <w:t>Valor del Contrato PM</w:t>
            </w:r>
            <w:r>
              <w:rPr>
                <w:rFonts w:cs="Arial"/>
                <w:sz w:val="20"/>
              </w:rPr>
              <w:t>03-2022</w:t>
            </w:r>
          </w:p>
        </w:tc>
        <w:tc>
          <w:tcPr>
            <w:tcW w:w="1417" w:type="dxa"/>
          </w:tcPr>
          <w:p w:rsidR="001710DF" w:rsidRPr="001F7C44" w:rsidRDefault="001710DF" w:rsidP="001B61BC">
            <w:pPr>
              <w:spacing w:line="276" w:lineRule="auto"/>
              <w:contextualSpacing/>
              <w:jc w:val="right"/>
              <w:rPr>
                <w:rFonts w:cs="Arial"/>
                <w:sz w:val="20"/>
              </w:rPr>
            </w:pPr>
            <w:r w:rsidRPr="001F7C44">
              <w:rPr>
                <w:rFonts w:cs="Arial"/>
                <w:sz w:val="20"/>
              </w:rPr>
              <w:t>$</w:t>
            </w:r>
            <w:r>
              <w:rPr>
                <w:rFonts w:cs="Arial"/>
                <w:sz w:val="20"/>
              </w:rPr>
              <w:t>7</w:t>
            </w:r>
            <w:r w:rsidRPr="001F7C44">
              <w:rPr>
                <w:rFonts w:cs="Arial"/>
                <w:sz w:val="20"/>
              </w:rPr>
              <w:t>0.000.000</w:t>
            </w:r>
          </w:p>
        </w:tc>
      </w:tr>
      <w:tr w:rsidR="001710DF" w:rsidRPr="001F7C44" w:rsidTr="001710DF">
        <w:tc>
          <w:tcPr>
            <w:tcW w:w="7196" w:type="dxa"/>
          </w:tcPr>
          <w:p w:rsidR="001710DF" w:rsidRPr="001F7C44" w:rsidRDefault="001710DF" w:rsidP="001B61BC">
            <w:pPr>
              <w:spacing w:line="276" w:lineRule="auto"/>
              <w:contextualSpacing/>
              <w:rPr>
                <w:rFonts w:cs="Arial"/>
                <w:sz w:val="20"/>
              </w:rPr>
            </w:pPr>
            <w:r w:rsidRPr="001F7C44">
              <w:rPr>
                <w:rFonts w:cs="Arial"/>
                <w:sz w:val="20"/>
              </w:rPr>
              <w:t>Valor ejecutado a la fecha</w:t>
            </w:r>
          </w:p>
        </w:tc>
        <w:tc>
          <w:tcPr>
            <w:tcW w:w="1417" w:type="dxa"/>
          </w:tcPr>
          <w:p w:rsidR="001710DF" w:rsidRPr="001F7C44" w:rsidRDefault="001710DF" w:rsidP="001B61BC">
            <w:pPr>
              <w:spacing w:line="276" w:lineRule="auto"/>
              <w:contextualSpacing/>
              <w:jc w:val="right"/>
              <w:rPr>
                <w:rFonts w:cs="Arial"/>
                <w:sz w:val="20"/>
              </w:rPr>
            </w:pPr>
            <w:r w:rsidRPr="001F7C44">
              <w:rPr>
                <w:rFonts w:cs="Arial"/>
                <w:sz w:val="20"/>
              </w:rPr>
              <w:t xml:space="preserve">- </w:t>
            </w:r>
            <w:r w:rsidRPr="00BC22F8">
              <w:rPr>
                <w:rFonts w:cs="Arial"/>
                <w:b/>
                <w:sz w:val="20"/>
                <w:lang w:val="es-ES_tradnl"/>
              </w:rPr>
              <w:t>$</w:t>
            </w:r>
            <w:r>
              <w:rPr>
                <w:rFonts w:cs="Arial"/>
                <w:b/>
                <w:sz w:val="20"/>
                <w:lang w:val="es-ES_tradnl"/>
              </w:rPr>
              <w:t>69.919.789</w:t>
            </w:r>
          </w:p>
        </w:tc>
      </w:tr>
      <w:tr w:rsidR="001710DF" w:rsidRPr="001F7C44" w:rsidTr="001710DF">
        <w:tc>
          <w:tcPr>
            <w:tcW w:w="7196" w:type="dxa"/>
          </w:tcPr>
          <w:p w:rsidR="001710DF" w:rsidRPr="001F7C44" w:rsidRDefault="001710DF" w:rsidP="001B61BC">
            <w:pPr>
              <w:spacing w:line="276" w:lineRule="auto"/>
              <w:contextualSpacing/>
              <w:rPr>
                <w:rFonts w:cs="Arial"/>
                <w:sz w:val="20"/>
              </w:rPr>
            </w:pPr>
            <w:r w:rsidRPr="001F7C44">
              <w:rPr>
                <w:rFonts w:cs="Arial"/>
                <w:sz w:val="20"/>
              </w:rPr>
              <w:t>Saldo por ejecutar</w:t>
            </w:r>
          </w:p>
        </w:tc>
        <w:tc>
          <w:tcPr>
            <w:tcW w:w="1417" w:type="dxa"/>
          </w:tcPr>
          <w:p w:rsidR="001710DF" w:rsidRPr="001F7C44" w:rsidRDefault="001710DF" w:rsidP="001B61BC">
            <w:pPr>
              <w:spacing w:line="276" w:lineRule="auto"/>
              <w:contextualSpacing/>
              <w:jc w:val="right"/>
              <w:rPr>
                <w:rFonts w:cs="Arial"/>
                <w:sz w:val="20"/>
              </w:rPr>
            </w:pPr>
            <w:r>
              <w:rPr>
                <w:rFonts w:cs="Arial"/>
                <w:b/>
                <w:sz w:val="20"/>
                <w:lang w:val="es-ES_tradnl"/>
              </w:rPr>
              <w:t>$80.211</w:t>
            </w:r>
          </w:p>
        </w:tc>
      </w:tr>
      <w:tr w:rsidR="001710DF" w:rsidRPr="001F7C44" w:rsidTr="001710DF">
        <w:tc>
          <w:tcPr>
            <w:tcW w:w="7196" w:type="dxa"/>
          </w:tcPr>
          <w:p w:rsidR="001710DF" w:rsidRPr="001F7C44" w:rsidRDefault="001710DF" w:rsidP="001B61BC">
            <w:pPr>
              <w:spacing w:line="276" w:lineRule="auto"/>
              <w:contextualSpacing/>
              <w:rPr>
                <w:rFonts w:cs="Arial"/>
                <w:sz w:val="20"/>
              </w:rPr>
            </w:pPr>
            <w:r w:rsidRPr="001F7C44">
              <w:rPr>
                <w:rFonts w:cs="Arial"/>
                <w:sz w:val="20"/>
              </w:rPr>
              <w:t>Costo de actividades pendientes de ejecutar</w:t>
            </w:r>
          </w:p>
        </w:tc>
        <w:tc>
          <w:tcPr>
            <w:tcW w:w="1417" w:type="dxa"/>
          </w:tcPr>
          <w:p w:rsidR="001710DF" w:rsidRPr="001F7C44" w:rsidRDefault="001710DF" w:rsidP="001B61BC">
            <w:pPr>
              <w:spacing w:line="276" w:lineRule="auto"/>
              <w:contextualSpacing/>
              <w:jc w:val="right"/>
              <w:rPr>
                <w:rFonts w:cs="Arial"/>
                <w:sz w:val="20"/>
              </w:rPr>
            </w:pPr>
            <w:r>
              <w:rPr>
                <w:rFonts w:cs="Arial"/>
                <w:sz w:val="20"/>
              </w:rPr>
              <w:t>25.046.823</w:t>
            </w:r>
          </w:p>
        </w:tc>
      </w:tr>
      <w:tr w:rsidR="001710DF" w:rsidRPr="001F7C44" w:rsidTr="001710DF">
        <w:tc>
          <w:tcPr>
            <w:tcW w:w="7196" w:type="dxa"/>
          </w:tcPr>
          <w:p w:rsidR="001710DF" w:rsidRPr="001F7C44" w:rsidRDefault="001710DF" w:rsidP="001B61BC">
            <w:pPr>
              <w:spacing w:line="276" w:lineRule="auto"/>
              <w:contextualSpacing/>
              <w:rPr>
                <w:rFonts w:cs="Arial"/>
                <w:sz w:val="20"/>
              </w:rPr>
            </w:pPr>
            <w:r w:rsidRPr="001F7C44">
              <w:rPr>
                <w:rFonts w:cs="Arial"/>
                <w:sz w:val="20"/>
              </w:rPr>
              <w:t xml:space="preserve">Valor faltante </w:t>
            </w:r>
          </w:p>
        </w:tc>
        <w:tc>
          <w:tcPr>
            <w:tcW w:w="1417" w:type="dxa"/>
          </w:tcPr>
          <w:p w:rsidR="001710DF" w:rsidRPr="001F7C44" w:rsidRDefault="001710DF" w:rsidP="001B61BC">
            <w:pPr>
              <w:spacing w:line="276" w:lineRule="auto"/>
              <w:contextualSpacing/>
              <w:jc w:val="right"/>
              <w:rPr>
                <w:rFonts w:cs="Arial"/>
                <w:sz w:val="20"/>
              </w:rPr>
            </w:pPr>
            <w:r w:rsidRPr="001F7C44">
              <w:rPr>
                <w:rFonts w:cs="Arial"/>
                <w:sz w:val="20"/>
              </w:rPr>
              <w:t>$</w:t>
            </w:r>
            <w:r>
              <w:rPr>
                <w:rFonts w:cs="Arial"/>
                <w:sz w:val="20"/>
              </w:rPr>
              <w:t>24.966.612</w:t>
            </w:r>
          </w:p>
        </w:tc>
      </w:tr>
    </w:tbl>
    <w:p w:rsidR="001710DF" w:rsidRPr="001F7C44" w:rsidRDefault="001710DF" w:rsidP="001710DF">
      <w:pPr>
        <w:spacing w:line="276" w:lineRule="auto"/>
        <w:contextualSpacing/>
        <w:rPr>
          <w:rFonts w:cs="Arial"/>
          <w:bCs/>
          <w:sz w:val="20"/>
        </w:rPr>
      </w:pPr>
    </w:p>
    <w:p w:rsidR="001710DF" w:rsidRPr="001F7C44" w:rsidRDefault="001710DF" w:rsidP="001710DF">
      <w:pPr>
        <w:rPr>
          <w:rFonts w:cs="Arial"/>
          <w:sz w:val="20"/>
        </w:rPr>
      </w:pPr>
      <w:r>
        <w:rPr>
          <w:rFonts w:cs="Arial"/>
          <w:b/>
          <w:sz w:val="20"/>
        </w:rPr>
        <w:t>CUARTO:</w:t>
      </w:r>
      <w:r w:rsidRPr="001F7C44">
        <w:rPr>
          <w:rFonts w:cs="Arial"/>
          <w:sz w:val="20"/>
        </w:rPr>
        <w:t xml:space="preserve"> Los contratos estatales pueden ser modificados cuando sea necesario para lograr su finalidad y en aras de la realización de los fines del Estado, siempre que no varíe el objeto del contrato. El parágrafo del artículo 40 de la ley</w:t>
      </w:r>
      <w:r w:rsidRPr="001F7C44">
        <w:rPr>
          <w:rFonts w:cs="Arial"/>
          <w:spacing w:val="19"/>
          <w:sz w:val="20"/>
        </w:rPr>
        <w:t xml:space="preserve"> </w:t>
      </w:r>
      <w:r w:rsidRPr="001F7C44">
        <w:rPr>
          <w:rFonts w:cs="Arial"/>
          <w:sz w:val="20"/>
        </w:rPr>
        <w:t>80</w:t>
      </w:r>
      <w:r w:rsidRPr="001F7C44">
        <w:rPr>
          <w:rFonts w:cs="Arial"/>
          <w:spacing w:val="22"/>
          <w:sz w:val="20"/>
        </w:rPr>
        <w:t xml:space="preserve"> </w:t>
      </w:r>
      <w:r w:rsidRPr="001F7C44">
        <w:rPr>
          <w:rFonts w:cs="Arial"/>
          <w:sz w:val="20"/>
        </w:rPr>
        <w:t>de</w:t>
      </w:r>
      <w:r w:rsidRPr="001F7C44">
        <w:rPr>
          <w:rFonts w:cs="Arial"/>
          <w:spacing w:val="22"/>
          <w:sz w:val="20"/>
        </w:rPr>
        <w:t xml:space="preserve"> </w:t>
      </w:r>
      <w:r w:rsidRPr="001F7C44">
        <w:rPr>
          <w:rFonts w:cs="Arial"/>
          <w:sz w:val="20"/>
        </w:rPr>
        <w:t>1993</w:t>
      </w:r>
      <w:r w:rsidRPr="001F7C44">
        <w:rPr>
          <w:rFonts w:cs="Arial"/>
          <w:spacing w:val="22"/>
          <w:sz w:val="20"/>
        </w:rPr>
        <w:t xml:space="preserve"> </w:t>
      </w:r>
      <w:r w:rsidRPr="001F7C44">
        <w:rPr>
          <w:rFonts w:cs="Arial"/>
          <w:sz w:val="20"/>
        </w:rPr>
        <w:t>establece</w:t>
      </w:r>
      <w:r w:rsidRPr="001F7C44">
        <w:rPr>
          <w:rFonts w:cs="Arial"/>
          <w:spacing w:val="20"/>
          <w:sz w:val="20"/>
        </w:rPr>
        <w:t xml:space="preserve"> </w:t>
      </w:r>
      <w:r w:rsidRPr="001F7C44">
        <w:rPr>
          <w:rFonts w:cs="Arial"/>
          <w:sz w:val="20"/>
        </w:rPr>
        <w:t>que</w:t>
      </w:r>
      <w:r w:rsidRPr="001F7C44">
        <w:rPr>
          <w:rFonts w:cs="Arial"/>
          <w:spacing w:val="21"/>
          <w:sz w:val="20"/>
        </w:rPr>
        <w:t xml:space="preserve"> </w:t>
      </w:r>
      <w:r w:rsidRPr="001F7C44">
        <w:rPr>
          <w:rFonts w:cs="Arial"/>
          <w:sz w:val="20"/>
        </w:rPr>
        <w:t>los</w:t>
      </w:r>
      <w:r w:rsidRPr="001F7C44">
        <w:rPr>
          <w:rFonts w:cs="Arial"/>
          <w:spacing w:val="20"/>
          <w:sz w:val="20"/>
        </w:rPr>
        <w:t xml:space="preserve"> </w:t>
      </w:r>
      <w:r w:rsidRPr="001F7C44">
        <w:rPr>
          <w:rFonts w:cs="Arial"/>
          <w:sz w:val="20"/>
        </w:rPr>
        <w:t>contratos</w:t>
      </w:r>
      <w:r w:rsidRPr="001F7C44">
        <w:rPr>
          <w:rFonts w:cs="Arial"/>
          <w:spacing w:val="20"/>
          <w:sz w:val="20"/>
        </w:rPr>
        <w:t xml:space="preserve"> </w:t>
      </w:r>
      <w:r w:rsidRPr="001F7C44">
        <w:rPr>
          <w:rFonts w:cs="Arial"/>
          <w:sz w:val="20"/>
        </w:rPr>
        <w:t>estatales</w:t>
      </w:r>
      <w:r w:rsidRPr="001F7C44">
        <w:rPr>
          <w:rFonts w:cs="Arial"/>
          <w:spacing w:val="23"/>
          <w:sz w:val="20"/>
        </w:rPr>
        <w:t xml:space="preserve"> </w:t>
      </w:r>
      <w:r w:rsidRPr="001F7C44">
        <w:rPr>
          <w:rFonts w:cs="Arial"/>
          <w:sz w:val="20"/>
        </w:rPr>
        <w:t>podrán</w:t>
      </w:r>
      <w:r w:rsidRPr="001F7C44">
        <w:rPr>
          <w:rFonts w:cs="Arial"/>
          <w:spacing w:val="22"/>
          <w:sz w:val="20"/>
        </w:rPr>
        <w:t xml:space="preserve"> </w:t>
      </w:r>
      <w:r w:rsidRPr="001F7C44">
        <w:rPr>
          <w:rFonts w:cs="Arial"/>
          <w:sz w:val="20"/>
        </w:rPr>
        <w:t>adicionarse</w:t>
      </w:r>
      <w:r w:rsidRPr="001F7C44">
        <w:rPr>
          <w:rFonts w:cs="Arial"/>
          <w:spacing w:val="19"/>
          <w:sz w:val="20"/>
        </w:rPr>
        <w:t xml:space="preserve"> </w:t>
      </w:r>
      <w:r w:rsidRPr="001F7C44">
        <w:rPr>
          <w:rFonts w:cs="Arial"/>
          <w:sz w:val="20"/>
        </w:rPr>
        <w:t>hasta</w:t>
      </w:r>
      <w:r w:rsidRPr="001F7C44">
        <w:rPr>
          <w:rFonts w:cs="Arial"/>
          <w:spacing w:val="20"/>
          <w:sz w:val="20"/>
        </w:rPr>
        <w:t xml:space="preserve"> </w:t>
      </w:r>
      <w:r w:rsidRPr="001F7C44">
        <w:rPr>
          <w:rFonts w:cs="Arial"/>
          <w:sz w:val="20"/>
        </w:rPr>
        <w:t>en</w:t>
      </w:r>
      <w:r w:rsidRPr="001F7C44">
        <w:rPr>
          <w:rFonts w:cs="Arial"/>
          <w:spacing w:val="22"/>
          <w:sz w:val="20"/>
        </w:rPr>
        <w:t xml:space="preserve"> </w:t>
      </w:r>
      <w:r w:rsidRPr="001F7C44">
        <w:rPr>
          <w:rFonts w:cs="Arial"/>
          <w:sz w:val="20"/>
        </w:rPr>
        <w:t>el</w:t>
      </w:r>
      <w:r w:rsidRPr="001F7C44">
        <w:rPr>
          <w:rFonts w:cs="Arial"/>
          <w:spacing w:val="22"/>
          <w:sz w:val="20"/>
        </w:rPr>
        <w:t xml:space="preserve"> </w:t>
      </w:r>
      <w:r w:rsidRPr="001F7C44">
        <w:rPr>
          <w:rFonts w:cs="Arial"/>
          <w:sz w:val="20"/>
        </w:rPr>
        <w:t>50%</w:t>
      </w:r>
      <w:r w:rsidRPr="001F7C44">
        <w:rPr>
          <w:rFonts w:cs="Arial"/>
          <w:spacing w:val="23"/>
          <w:sz w:val="20"/>
        </w:rPr>
        <w:t xml:space="preserve"> </w:t>
      </w:r>
      <w:r w:rsidRPr="001F7C44">
        <w:rPr>
          <w:rFonts w:cs="Arial"/>
          <w:sz w:val="20"/>
        </w:rPr>
        <w:t>del</w:t>
      </w:r>
      <w:r w:rsidRPr="001F7C44">
        <w:rPr>
          <w:rFonts w:cs="Arial"/>
          <w:spacing w:val="18"/>
          <w:sz w:val="20"/>
        </w:rPr>
        <w:t xml:space="preserve"> </w:t>
      </w:r>
      <w:r w:rsidRPr="001F7C44">
        <w:rPr>
          <w:rFonts w:cs="Arial"/>
          <w:sz w:val="20"/>
        </w:rPr>
        <w:t>valor y  según  circular externa numero 24 de 12 de mayo de 2017 emitida por Colombia Compra Eficiente es posible prorrogar los contratos.</w:t>
      </w:r>
    </w:p>
    <w:p w:rsidR="001710DF" w:rsidRPr="001F7C44" w:rsidRDefault="001710DF" w:rsidP="001710DF">
      <w:pPr>
        <w:rPr>
          <w:rFonts w:cs="Arial"/>
          <w:sz w:val="20"/>
        </w:rPr>
      </w:pPr>
    </w:p>
    <w:p w:rsidR="001710DF" w:rsidRPr="001F7C44" w:rsidRDefault="001710DF" w:rsidP="001710DF">
      <w:pPr>
        <w:widowControl w:val="0"/>
        <w:autoSpaceDE w:val="0"/>
        <w:autoSpaceDN w:val="0"/>
        <w:adjustRightInd w:val="0"/>
        <w:spacing w:line="276" w:lineRule="auto"/>
        <w:rPr>
          <w:rFonts w:cs="Arial"/>
          <w:b/>
          <w:color w:val="000000"/>
          <w:sz w:val="20"/>
          <w:lang w:eastAsia="es-CO"/>
        </w:rPr>
      </w:pPr>
      <w:r w:rsidRPr="001F7C44">
        <w:rPr>
          <w:rFonts w:cs="Arial"/>
          <w:b/>
          <w:color w:val="000000"/>
          <w:sz w:val="20"/>
          <w:lang w:eastAsia="es-CO"/>
        </w:rPr>
        <w:t>En razón a lo anteriormente expuesto, las partes determinan:</w:t>
      </w:r>
    </w:p>
    <w:p w:rsidR="001710DF" w:rsidRPr="001F7C44" w:rsidRDefault="001710DF" w:rsidP="001710DF">
      <w:pPr>
        <w:rPr>
          <w:rFonts w:cs="Arial"/>
          <w:sz w:val="20"/>
        </w:rPr>
      </w:pPr>
    </w:p>
    <w:p w:rsidR="001710DF" w:rsidRPr="001F7C44" w:rsidRDefault="001710DF" w:rsidP="001710DF">
      <w:pPr>
        <w:rPr>
          <w:rFonts w:cs="Arial"/>
          <w:sz w:val="20"/>
        </w:rPr>
      </w:pPr>
      <w:r w:rsidRPr="001F7C44">
        <w:rPr>
          <w:rFonts w:cs="Arial"/>
          <w:b/>
          <w:sz w:val="20"/>
        </w:rPr>
        <w:t>ARTÍCULO PRIMERO</w:t>
      </w:r>
      <w:r w:rsidRPr="001F7C44">
        <w:rPr>
          <w:rFonts w:cs="Arial"/>
          <w:sz w:val="20"/>
        </w:rPr>
        <w:t>: realizar una adición al contrato PM</w:t>
      </w:r>
      <w:r>
        <w:rPr>
          <w:rFonts w:cs="Arial"/>
          <w:sz w:val="20"/>
        </w:rPr>
        <w:t>03-2022</w:t>
      </w:r>
      <w:r w:rsidRPr="001F7C44">
        <w:rPr>
          <w:rFonts w:cs="Arial"/>
          <w:sz w:val="20"/>
        </w:rPr>
        <w:t xml:space="preserve"> por la suma de </w:t>
      </w:r>
      <w:r>
        <w:rPr>
          <w:rFonts w:cs="Arial"/>
          <w:sz w:val="20"/>
        </w:rPr>
        <w:t>VEINTICUATRO MILLONES NOVECIENTOS SESENTA Y SEIS MIL SEISCIENTOS DOCE PESOS ($24.966.612)</w:t>
      </w:r>
      <w:r w:rsidRPr="001F7C44">
        <w:rPr>
          <w:rFonts w:cs="Arial"/>
          <w:sz w:val="20"/>
        </w:rPr>
        <w:t xml:space="preserve">, valor equivalente al </w:t>
      </w:r>
      <w:r>
        <w:rPr>
          <w:rFonts w:cs="Arial"/>
          <w:sz w:val="20"/>
        </w:rPr>
        <w:t>36</w:t>
      </w:r>
      <w:r w:rsidRPr="001F7C44">
        <w:rPr>
          <w:rFonts w:cs="Arial"/>
          <w:sz w:val="20"/>
        </w:rPr>
        <w:t xml:space="preserve">% del valor inicial del contrato, con cargo al rubro presupuestal 16.2.1.2.02.02.008.01-01  “SERVICIOS PRESTADOS A LAS EMPRESAS Y SERVICIOS DE PRODUCCIÓN | REMUNERACION SERVICIOS TECNICOS”, para lo cual se solicitará el respectivo certificado de disponibilidad y registro presupuestal. </w:t>
      </w:r>
    </w:p>
    <w:p w:rsidR="001710DF" w:rsidRPr="001F7C44" w:rsidRDefault="001710DF" w:rsidP="001710DF">
      <w:pPr>
        <w:rPr>
          <w:rFonts w:cs="Arial"/>
          <w:sz w:val="20"/>
        </w:rPr>
      </w:pPr>
    </w:p>
    <w:p w:rsidR="001710DF" w:rsidRPr="001F7C44" w:rsidRDefault="001710DF" w:rsidP="001710DF">
      <w:pPr>
        <w:rPr>
          <w:rFonts w:cs="Arial"/>
          <w:noProof/>
          <w:spacing w:val="-2"/>
          <w:sz w:val="20"/>
        </w:rPr>
      </w:pPr>
      <w:r w:rsidRPr="001F7C44">
        <w:rPr>
          <w:rFonts w:cs="Arial"/>
          <w:b/>
          <w:sz w:val="20"/>
        </w:rPr>
        <w:t xml:space="preserve">ARTÍCULO SEGUNDO: </w:t>
      </w:r>
      <w:r w:rsidRPr="001F7C44">
        <w:rPr>
          <w:rFonts w:cs="Arial"/>
          <w:sz w:val="20"/>
          <w:lang w:val="es-ES_tradnl"/>
        </w:rPr>
        <w:t xml:space="preserve">Para la perfección de la presente adición </w:t>
      </w:r>
      <w:r w:rsidRPr="001F7C44">
        <w:rPr>
          <w:rFonts w:cs="Arial"/>
          <w:noProof/>
          <w:spacing w:val="-2"/>
          <w:sz w:val="20"/>
        </w:rPr>
        <w:t>se deben adjuntar los siguientes documentos: 1. Certificado de disponibilidad</w:t>
      </w:r>
      <w:r>
        <w:rPr>
          <w:rFonts w:cs="Arial"/>
          <w:noProof/>
          <w:spacing w:val="-2"/>
          <w:sz w:val="20"/>
        </w:rPr>
        <w:t xml:space="preserve"> y</w:t>
      </w:r>
      <w:r w:rsidRPr="001F7C44">
        <w:rPr>
          <w:rFonts w:cs="Arial"/>
          <w:noProof/>
          <w:spacing w:val="-2"/>
          <w:sz w:val="20"/>
        </w:rPr>
        <w:t xml:space="preserve"> registro presupuestal</w:t>
      </w:r>
      <w:r>
        <w:rPr>
          <w:rFonts w:cs="Arial"/>
          <w:noProof/>
          <w:spacing w:val="-2"/>
          <w:sz w:val="20"/>
        </w:rPr>
        <w:t>.</w:t>
      </w:r>
    </w:p>
    <w:p w:rsidR="001710DF" w:rsidRDefault="001710DF" w:rsidP="001710DF">
      <w:pPr>
        <w:rPr>
          <w:rFonts w:cs="Arial"/>
          <w:b/>
          <w:sz w:val="20"/>
        </w:rPr>
      </w:pPr>
    </w:p>
    <w:p w:rsidR="001710DF" w:rsidRPr="001F7C44" w:rsidRDefault="001710DF" w:rsidP="001710DF">
      <w:pPr>
        <w:rPr>
          <w:rFonts w:cs="Arial"/>
          <w:sz w:val="20"/>
          <w:lang w:val="es-ES_tradnl"/>
        </w:rPr>
      </w:pPr>
      <w:r w:rsidRPr="001F7C44">
        <w:rPr>
          <w:rFonts w:cs="Arial"/>
          <w:b/>
          <w:sz w:val="20"/>
        </w:rPr>
        <w:t>ARTÍCULO TERCERO:</w:t>
      </w:r>
      <w:r w:rsidRPr="001F7C44">
        <w:rPr>
          <w:rFonts w:cs="Arial"/>
          <w:sz w:val="20"/>
        </w:rPr>
        <w:t xml:space="preserve"> Este </w:t>
      </w:r>
      <w:r w:rsidRPr="001F7C44">
        <w:rPr>
          <w:rFonts w:cs="Arial"/>
          <w:sz w:val="20"/>
          <w:lang w:val="es-ES_tradnl"/>
        </w:rPr>
        <w:t>documento deberá ser publicado por la Personería Municipal en página del SECOP</w:t>
      </w:r>
      <w:r>
        <w:rPr>
          <w:rFonts w:cs="Arial"/>
          <w:sz w:val="20"/>
          <w:lang w:val="es-ES_tradnl"/>
        </w:rPr>
        <w:t xml:space="preserve"> II y en la página de Gestión Transparente de la Contraloría de Itagüí</w:t>
      </w:r>
      <w:r w:rsidRPr="001F7C44">
        <w:rPr>
          <w:rFonts w:cs="Arial"/>
          <w:sz w:val="20"/>
          <w:lang w:val="es-ES_tradnl"/>
        </w:rPr>
        <w:t xml:space="preserve"> dentro de los (3) días siguientes a la expedición del mismo</w:t>
      </w:r>
    </w:p>
    <w:p w:rsidR="001710DF" w:rsidRPr="00F14920" w:rsidRDefault="001710DF" w:rsidP="001710DF">
      <w:pPr>
        <w:rPr>
          <w:rFonts w:cs="Arial"/>
          <w:noProof/>
          <w:spacing w:val="-2"/>
          <w:sz w:val="20"/>
          <w:lang w:val="es-ES_tradnl"/>
        </w:rPr>
      </w:pPr>
    </w:p>
    <w:p w:rsidR="001710DF" w:rsidRPr="001F7C44" w:rsidRDefault="001710DF" w:rsidP="001710DF">
      <w:pPr>
        <w:rPr>
          <w:rFonts w:cs="Arial"/>
          <w:noProof/>
          <w:spacing w:val="-2"/>
          <w:sz w:val="20"/>
        </w:rPr>
      </w:pPr>
      <w:r w:rsidRPr="001F7C44">
        <w:rPr>
          <w:rFonts w:cs="Arial"/>
          <w:b/>
          <w:noProof/>
          <w:spacing w:val="-2"/>
          <w:sz w:val="20"/>
        </w:rPr>
        <w:t xml:space="preserve">ARTÍCULO </w:t>
      </w:r>
      <w:r>
        <w:rPr>
          <w:rFonts w:cs="Arial"/>
          <w:b/>
          <w:noProof/>
          <w:spacing w:val="-2"/>
          <w:sz w:val="20"/>
        </w:rPr>
        <w:t>CUARTO</w:t>
      </w:r>
      <w:r w:rsidRPr="001F7C44">
        <w:rPr>
          <w:rFonts w:cs="Arial"/>
          <w:sz w:val="20"/>
          <w:lang w:val="es-ES_tradnl"/>
        </w:rPr>
        <w:t xml:space="preserve">: </w:t>
      </w:r>
      <w:r w:rsidRPr="001F7C44">
        <w:rPr>
          <w:rFonts w:cs="Arial"/>
          <w:noProof/>
          <w:spacing w:val="-2"/>
          <w:sz w:val="20"/>
        </w:rPr>
        <w:t xml:space="preserve">Las demás clausulas del contrato inicial que no son objeto de cambio permanecen intactas. </w:t>
      </w:r>
    </w:p>
    <w:p w:rsidR="001710DF" w:rsidRPr="001F7C44" w:rsidRDefault="001710DF" w:rsidP="001710DF">
      <w:pPr>
        <w:rPr>
          <w:rFonts w:cs="Arial"/>
          <w:noProof/>
          <w:spacing w:val="-2"/>
          <w:sz w:val="20"/>
        </w:rPr>
      </w:pPr>
    </w:p>
    <w:p w:rsidR="001710DF" w:rsidRPr="001F7C44" w:rsidRDefault="001710DF" w:rsidP="001710DF">
      <w:pPr>
        <w:rPr>
          <w:rFonts w:cs="Arial"/>
          <w:color w:val="000000"/>
          <w:sz w:val="20"/>
        </w:rPr>
      </w:pPr>
      <w:r w:rsidRPr="001F7C44">
        <w:rPr>
          <w:rFonts w:cs="Arial"/>
          <w:b/>
          <w:noProof/>
          <w:spacing w:val="-2"/>
          <w:sz w:val="20"/>
        </w:rPr>
        <w:t xml:space="preserve">ARTÍCULO </w:t>
      </w:r>
      <w:r>
        <w:rPr>
          <w:rFonts w:cs="Arial"/>
          <w:b/>
          <w:noProof/>
          <w:spacing w:val="-2"/>
          <w:sz w:val="20"/>
        </w:rPr>
        <w:t>QUINTO</w:t>
      </w:r>
      <w:r w:rsidRPr="001F7C44">
        <w:rPr>
          <w:rFonts w:cs="Arial"/>
          <w:noProof/>
          <w:spacing w:val="-2"/>
          <w:sz w:val="20"/>
        </w:rPr>
        <w:t xml:space="preserve">: El presente otrosi se firma por las partes el dia </w:t>
      </w:r>
      <w:r>
        <w:rPr>
          <w:rFonts w:cs="Arial"/>
          <w:noProof/>
          <w:spacing w:val="-2"/>
          <w:sz w:val="20"/>
        </w:rPr>
        <w:t xml:space="preserve">veintitrés  </w:t>
      </w:r>
      <w:r w:rsidRPr="001F7C44">
        <w:rPr>
          <w:rFonts w:cs="Arial"/>
          <w:noProof/>
          <w:spacing w:val="-2"/>
          <w:sz w:val="20"/>
        </w:rPr>
        <w:t>(</w:t>
      </w:r>
      <w:r>
        <w:rPr>
          <w:rFonts w:cs="Arial"/>
          <w:noProof/>
          <w:spacing w:val="-2"/>
          <w:sz w:val="20"/>
        </w:rPr>
        <w:t>23</w:t>
      </w:r>
      <w:r w:rsidRPr="001F7C44">
        <w:rPr>
          <w:rFonts w:cs="Arial"/>
          <w:noProof/>
          <w:spacing w:val="-2"/>
          <w:sz w:val="20"/>
        </w:rPr>
        <w:t>) de noviembre de dos mil veinti</w:t>
      </w:r>
      <w:r>
        <w:rPr>
          <w:rFonts w:cs="Arial"/>
          <w:noProof/>
          <w:spacing w:val="-2"/>
          <w:sz w:val="20"/>
        </w:rPr>
        <w:t xml:space="preserve">dós </w:t>
      </w:r>
      <w:r w:rsidRPr="001F7C44">
        <w:rPr>
          <w:rFonts w:cs="Arial"/>
          <w:noProof/>
          <w:spacing w:val="-2"/>
          <w:sz w:val="20"/>
        </w:rPr>
        <w:t>(202</w:t>
      </w:r>
      <w:r>
        <w:rPr>
          <w:rFonts w:cs="Arial"/>
          <w:noProof/>
          <w:spacing w:val="-2"/>
          <w:sz w:val="20"/>
        </w:rPr>
        <w:t>2</w:t>
      </w:r>
      <w:r w:rsidRPr="001F7C44">
        <w:rPr>
          <w:rFonts w:cs="Arial"/>
          <w:noProof/>
          <w:spacing w:val="-2"/>
          <w:sz w:val="20"/>
        </w:rPr>
        <w:t>).</w:t>
      </w:r>
    </w:p>
    <w:p w:rsidR="001710DF" w:rsidRPr="001F7C44" w:rsidRDefault="001710DF" w:rsidP="001710DF">
      <w:pPr>
        <w:rPr>
          <w:rFonts w:cs="Arial"/>
          <w:sz w:val="20"/>
        </w:rPr>
      </w:pPr>
    </w:p>
    <w:p w:rsidR="001710DF" w:rsidRDefault="001710DF" w:rsidP="001710DF">
      <w:pPr>
        <w:rPr>
          <w:rFonts w:cs="Arial"/>
          <w:noProof/>
          <w:sz w:val="20"/>
        </w:rPr>
      </w:pPr>
    </w:p>
    <w:p w:rsidR="001710DF" w:rsidRDefault="001710DF" w:rsidP="001710DF">
      <w:pPr>
        <w:rPr>
          <w:rFonts w:cs="Arial"/>
          <w:noProof/>
          <w:sz w:val="20"/>
        </w:rPr>
      </w:pPr>
    </w:p>
    <w:p w:rsidR="001710DF" w:rsidRPr="001F7C44" w:rsidRDefault="001B61BC" w:rsidP="001710DF">
      <w:pPr>
        <w:rPr>
          <w:rFonts w:cs="Arial"/>
          <w:noProof/>
          <w:sz w:val="20"/>
        </w:rPr>
      </w:pPr>
      <w:r>
        <w:rPr>
          <w:rFonts w:cs="Arial"/>
          <w:noProof/>
          <w:sz w:val="20"/>
        </w:rPr>
        <w:t>ALVARO ALONSO DUQUE MUÑOZ</w:t>
      </w:r>
      <w:r w:rsidR="001710DF" w:rsidRPr="001F7C44">
        <w:rPr>
          <w:rFonts w:cs="Arial"/>
          <w:noProof/>
          <w:sz w:val="20"/>
        </w:rPr>
        <w:tab/>
      </w:r>
      <w:r w:rsidR="001710DF">
        <w:rPr>
          <w:rFonts w:cs="Arial"/>
          <w:noProof/>
          <w:sz w:val="20"/>
        </w:rPr>
        <w:tab/>
      </w:r>
      <w:r w:rsidR="001710DF">
        <w:rPr>
          <w:rFonts w:cs="Arial"/>
          <w:noProof/>
          <w:sz w:val="20"/>
        </w:rPr>
        <w:tab/>
      </w:r>
      <w:r w:rsidR="001710DF" w:rsidRPr="001F7C44">
        <w:rPr>
          <w:rFonts w:cs="Arial"/>
          <w:bCs/>
          <w:sz w:val="20"/>
          <w:lang w:val="es-MX"/>
        </w:rPr>
        <w:t>DEISY SEPULVEDA GARCÍA</w:t>
      </w:r>
    </w:p>
    <w:p w:rsidR="001710DF" w:rsidRPr="001F7C44" w:rsidRDefault="001710DF" w:rsidP="001710DF">
      <w:pPr>
        <w:rPr>
          <w:rFonts w:cs="Arial"/>
          <w:noProof/>
          <w:sz w:val="20"/>
        </w:rPr>
      </w:pPr>
      <w:r w:rsidRPr="001F7C44">
        <w:rPr>
          <w:rFonts w:cs="Arial"/>
          <w:noProof/>
          <w:sz w:val="20"/>
        </w:rPr>
        <w:t>Personero Municipal</w:t>
      </w:r>
      <w:r w:rsidRPr="001F7C44">
        <w:rPr>
          <w:rFonts w:cs="Arial"/>
          <w:noProof/>
          <w:sz w:val="20"/>
        </w:rPr>
        <w:tab/>
      </w:r>
      <w:r w:rsidRPr="001F7C44">
        <w:rPr>
          <w:rFonts w:cs="Arial"/>
          <w:noProof/>
          <w:sz w:val="20"/>
        </w:rPr>
        <w:tab/>
      </w:r>
      <w:r w:rsidRPr="001F7C44">
        <w:rPr>
          <w:rFonts w:cs="Arial"/>
          <w:noProof/>
          <w:sz w:val="20"/>
        </w:rPr>
        <w:tab/>
      </w:r>
      <w:r w:rsidRPr="001F7C44">
        <w:rPr>
          <w:rFonts w:cs="Arial"/>
          <w:noProof/>
          <w:sz w:val="20"/>
        </w:rPr>
        <w:tab/>
      </w:r>
      <w:r w:rsidRPr="001F7C44">
        <w:rPr>
          <w:rFonts w:cs="Arial"/>
          <w:noProof/>
          <w:sz w:val="20"/>
        </w:rPr>
        <w:tab/>
        <w:t>Representante Legal</w:t>
      </w:r>
    </w:p>
    <w:p w:rsidR="001710DF" w:rsidRPr="001F7C44" w:rsidRDefault="001710DF" w:rsidP="001710DF">
      <w:pPr>
        <w:ind w:left="4962" w:hanging="6"/>
        <w:rPr>
          <w:rFonts w:cs="Arial"/>
          <w:noProof/>
          <w:sz w:val="20"/>
        </w:rPr>
      </w:pPr>
      <w:r w:rsidRPr="001F7C44">
        <w:rPr>
          <w:rFonts w:cs="Arial"/>
          <w:bCs/>
          <w:sz w:val="20"/>
        </w:rPr>
        <w:t xml:space="preserve">Corporación Para la Educación, Cultura y Emprendimiento Comunitario </w:t>
      </w:r>
      <w:proofErr w:type="spellStart"/>
      <w:r w:rsidRPr="001F7C44">
        <w:rPr>
          <w:rFonts w:cs="Arial"/>
          <w:bCs/>
          <w:sz w:val="20"/>
        </w:rPr>
        <w:t>Kababi</w:t>
      </w:r>
      <w:proofErr w:type="spellEnd"/>
    </w:p>
    <w:p w:rsidR="001710DF" w:rsidRPr="001F7C44" w:rsidRDefault="001710DF" w:rsidP="001710DF">
      <w:pPr>
        <w:ind w:left="4248" w:firstLine="708"/>
        <w:rPr>
          <w:rFonts w:cs="Arial"/>
          <w:noProof/>
          <w:sz w:val="20"/>
        </w:rPr>
      </w:pPr>
      <w:r w:rsidRPr="001F7C44">
        <w:rPr>
          <w:rFonts w:cs="Arial"/>
          <w:noProof/>
          <w:sz w:val="20"/>
        </w:rPr>
        <w:t xml:space="preserve">Contratista </w:t>
      </w:r>
    </w:p>
    <w:p w:rsidR="001710DF" w:rsidRDefault="001710DF" w:rsidP="001710DF">
      <w:pPr>
        <w:rPr>
          <w:rFonts w:cs="Arial"/>
          <w:noProof/>
          <w:sz w:val="20"/>
        </w:rPr>
      </w:pPr>
    </w:p>
    <w:p w:rsidR="005C5756" w:rsidRDefault="005C5756" w:rsidP="001710DF">
      <w:pPr>
        <w:rPr>
          <w:rFonts w:cs="Arial"/>
          <w:noProof/>
          <w:sz w:val="20"/>
        </w:rPr>
      </w:pPr>
    </w:p>
    <w:p w:rsidR="005C5756" w:rsidRDefault="005C5756" w:rsidP="001710DF">
      <w:pPr>
        <w:rPr>
          <w:rFonts w:cs="Arial"/>
          <w:noProof/>
          <w:sz w:val="20"/>
        </w:rPr>
      </w:pPr>
    </w:p>
    <w:p w:rsidR="005C5756" w:rsidRPr="001F7C44" w:rsidRDefault="005C5756" w:rsidP="001710DF">
      <w:pPr>
        <w:rPr>
          <w:rFonts w:cs="Arial"/>
          <w:noProof/>
          <w:sz w:val="20"/>
        </w:rPr>
      </w:pPr>
    </w:p>
    <w:p w:rsidR="001710DF" w:rsidRDefault="001710DF" w:rsidP="001710DF">
      <w:pPr>
        <w:rPr>
          <w:rFonts w:cs="Arial"/>
          <w:noProof/>
          <w:sz w:val="20"/>
        </w:rPr>
      </w:pPr>
      <w:r w:rsidRPr="001F7C44">
        <w:rPr>
          <w:rFonts w:cs="Arial"/>
          <w:noProof/>
          <w:sz w:val="20"/>
        </w:rPr>
        <w:t xml:space="preserve">La presente adición está respaldada con el CDP </w:t>
      </w:r>
      <w:r w:rsidR="005C5756">
        <w:rPr>
          <w:rFonts w:cs="Arial"/>
          <w:noProof/>
          <w:sz w:val="20"/>
        </w:rPr>
        <w:t>2118</w:t>
      </w:r>
      <w:r w:rsidRPr="001F7C44">
        <w:rPr>
          <w:rFonts w:cs="Arial"/>
          <w:noProof/>
          <w:sz w:val="20"/>
        </w:rPr>
        <w:t xml:space="preserve"> y RP </w:t>
      </w:r>
      <w:r w:rsidR="005C5756">
        <w:rPr>
          <w:rFonts w:cs="Arial"/>
          <w:noProof/>
          <w:sz w:val="20"/>
        </w:rPr>
        <w:t>7469</w:t>
      </w:r>
      <w:r w:rsidRPr="001F7C44">
        <w:rPr>
          <w:rFonts w:cs="Arial"/>
          <w:noProof/>
          <w:sz w:val="20"/>
        </w:rPr>
        <w:t xml:space="preserve">; ambos con fecha del </w:t>
      </w:r>
      <w:r>
        <w:rPr>
          <w:rFonts w:cs="Arial"/>
          <w:noProof/>
          <w:sz w:val="20"/>
        </w:rPr>
        <w:t>23/11/2022</w:t>
      </w:r>
    </w:p>
    <w:p w:rsidR="001710DF" w:rsidRPr="001F7C44" w:rsidRDefault="001710DF" w:rsidP="001710DF">
      <w:pPr>
        <w:rPr>
          <w:rFonts w:cs="Arial"/>
          <w:noProof/>
          <w:sz w:val="20"/>
        </w:rPr>
      </w:pPr>
    </w:p>
    <w:p w:rsidR="001710DF" w:rsidRPr="00216C16" w:rsidRDefault="001710DF" w:rsidP="001710DF">
      <w:pPr>
        <w:rPr>
          <w:rFonts w:cs="Arial"/>
          <w:i/>
          <w:noProof/>
          <w:sz w:val="16"/>
          <w:szCs w:val="16"/>
        </w:rPr>
      </w:pPr>
      <w:r w:rsidRPr="00216C16">
        <w:rPr>
          <w:rFonts w:cs="Arial"/>
          <w:i/>
          <w:noProof/>
          <w:sz w:val="16"/>
          <w:szCs w:val="16"/>
        </w:rPr>
        <w:t>Apoyó María Oliva Londoño A. P.U.</w:t>
      </w:r>
    </w:p>
    <w:p w:rsidR="001710DF" w:rsidRPr="00216C16" w:rsidRDefault="001710DF" w:rsidP="001710DF">
      <w:pPr>
        <w:rPr>
          <w:rFonts w:cs="Arial"/>
          <w:i/>
          <w:noProof/>
          <w:sz w:val="16"/>
          <w:szCs w:val="16"/>
        </w:rPr>
      </w:pPr>
      <w:r w:rsidRPr="00216C16">
        <w:rPr>
          <w:rFonts w:cs="Arial"/>
          <w:i/>
          <w:noProof/>
          <w:sz w:val="16"/>
          <w:szCs w:val="16"/>
        </w:rPr>
        <w:t>Revisó Alexander Mira P. A.C.</w:t>
      </w:r>
    </w:p>
    <w:p w:rsidR="001710DF" w:rsidRPr="00216C16" w:rsidRDefault="001710DF" w:rsidP="001710DF">
      <w:pPr>
        <w:rPr>
          <w:rFonts w:cs="Arial"/>
          <w:i/>
          <w:noProof/>
          <w:sz w:val="16"/>
          <w:szCs w:val="16"/>
        </w:rPr>
      </w:pPr>
      <w:bookmarkStart w:id="1" w:name="_GoBack"/>
      <w:bookmarkEnd w:id="1"/>
      <w:r>
        <w:rPr>
          <w:rFonts w:cs="Arial"/>
          <w:i/>
          <w:noProof/>
          <w:sz w:val="16"/>
          <w:szCs w:val="16"/>
        </w:rPr>
        <w:t>23.11.2022</w:t>
      </w:r>
      <w:r w:rsidRPr="00216C16">
        <w:rPr>
          <w:rFonts w:cs="Arial"/>
          <w:i/>
          <w:noProof/>
          <w:sz w:val="16"/>
          <w:szCs w:val="16"/>
        </w:rPr>
        <w:t>.</w:t>
      </w:r>
    </w:p>
    <w:p w:rsidR="00FA3E4C" w:rsidRPr="00C2580C" w:rsidRDefault="00FA3E4C" w:rsidP="00C2580C">
      <w:pPr>
        <w:rPr>
          <w:szCs w:val="16"/>
        </w:rPr>
      </w:pPr>
    </w:p>
    <w:sectPr w:rsidR="00FA3E4C" w:rsidRPr="00C2580C" w:rsidSect="003A042D">
      <w:headerReference w:type="even" r:id="rId11"/>
      <w:headerReference w:type="default" r:id="rId12"/>
      <w:footerReference w:type="even" r:id="rId13"/>
      <w:footerReference w:type="default" r:id="rId14"/>
      <w:headerReference w:type="first" r:id="rId15"/>
      <w:footerReference w:type="first" r:id="rId16"/>
      <w:pgSz w:w="12242" w:h="18722" w:code="258"/>
      <w:pgMar w:top="1985" w:right="1701" w:bottom="2835"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1BC" w:rsidRDefault="001B61BC" w:rsidP="00E66E45">
      <w:r>
        <w:separator/>
      </w:r>
    </w:p>
  </w:endnote>
  <w:endnote w:type="continuationSeparator" w:id="0">
    <w:p w:rsidR="001B61BC" w:rsidRDefault="001B61BC" w:rsidP="00E66E45">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BC" w:rsidRDefault="001B61B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5796"/>
      <w:gridCol w:w="240"/>
      <w:gridCol w:w="5696"/>
    </w:tblGrid>
    <w:tr w:rsidR="001B61BC" w:rsidRPr="00E25F48" w:rsidTr="00CA2BA2">
      <w:tc>
        <w:tcPr>
          <w:tcW w:w="6036" w:type="dxa"/>
          <w:gridSpan w:val="2"/>
          <w:shd w:val="clear" w:color="auto" w:fill="auto"/>
        </w:tcPr>
        <w:p w:rsidR="001B61BC" w:rsidRPr="00E25F48" w:rsidRDefault="001B61BC" w:rsidP="001B61BC">
          <w:pPr>
            <w:pStyle w:val="Piedepgina"/>
            <w:jc w:val="right"/>
          </w:pPr>
          <w:r>
            <w:rPr>
              <w:noProof/>
              <w:lang w:val="es-ES" w:eastAsia="es-ES"/>
            </w:rPr>
            <w:drawing>
              <wp:inline distT="0" distB="0" distL="0" distR="0">
                <wp:extent cx="3676650" cy="1600200"/>
                <wp:effectExtent l="1905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696" w:type="dxa"/>
          <w:shd w:val="clear" w:color="auto" w:fill="auto"/>
        </w:tcPr>
        <w:p w:rsidR="001B61BC" w:rsidRPr="00E25F48" w:rsidRDefault="001B61BC" w:rsidP="00E1666D">
          <w:pPr>
            <w:pStyle w:val="Piedepgina"/>
          </w:pPr>
          <w:r>
            <w:rPr>
              <w:noProof/>
              <w:lang w:val="es-ES" w:eastAsia="es-ES"/>
            </w:rPr>
            <w:drawing>
              <wp:inline distT="0" distB="0" distL="0" distR="0">
                <wp:extent cx="2400300" cy="1590675"/>
                <wp:effectExtent l="0" t="0" r="0" b="0"/>
                <wp:docPr id="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r w:rsidR="001B61BC" w:rsidRPr="00E25F48" w:rsidTr="00E25F48">
      <w:tc>
        <w:tcPr>
          <w:tcW w:w="5796" w:type="dxa"/>
          <w:shd w:val="clear" w:color="auto" w:fill="auto"/>
        </w:tcPr>
        <w:p w:rsidR="001B61BC" w:rsidRPr="00E25F48" w:rsidRDefault="001B61BC" w:rsidP="00E25F48">
          <w:pPr>
            <w:pStyle w:val="Piedepgina"/>
            <w:jc w:val="right"/>
          </w:pPr>
        </w:p>
      </w:tc>
      <w:tc>
        <w:tcPr>
          <w:tcW w:w="5936" w:type="dxa"/>
          <w:gridSpan w:val="2"/>
          <w:shd w:val="clear" w:color="auto" w:fill="auto"/>
        </w:tcPr>
        <w:p w:rsidR="001B61BC" w:rsidRPr="00E25F48" w:rsidRDefault="001B61BC" w:rsidP="00E25F48">
          <w:pPr>
            <w:pStyle w:val="Piedepgina"/>
            <w:jc w:val="right"/>
          </w:pPr>
        </w:p>
      </w:tc>
    </w:tr>
  </w:tbl>
  <w:p w:rsidR="001B61BC" w:rsidRDefault="001B61BC" w:rsidP="004E734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BC" w:rsidRDefault="001B61B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1BC" w:rsidRDefault="001B61BC" w:rsidP="00E66E45">
      <w:r>
        <w:separator/>
      </w:r>
    </w:p>
  </w:footnote>
  <w:footnote w:type="continuationSeparator" w:id="0">
    <w:p w:rsidR="001B61BC" w:rsidRDefault="001B61BC" w:rsidP="00E66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BC" w:rsidRDefault="001B61BC">
    <w:pPr>
      <w:pStyle w:val="Encabezado"/>
    </w:pPr>
    <w:r w:rsidRPr="004F069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BC" w:rsidRDefault="001B61BC" w:rsidP="00E66E45">
    <w:pPr>
      <w:pStyle w:val="Encabezado"/>
      <w:tabs>
        <w:tab w:val="clear" w:pos="4419"/>
        <w:tab w:val="center" w:pos="7655"/>
      </w:tabs>
      <w:ind w:left="-993"/>
    </w:pPr>
    <w:r w:rsidRPr="004F069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1B61BC" w:rsidRPr="00E25F48" w:rsidTr="001B61BC">
      <w:tc>
        <w:tcPr>
          <w:tcW w:w="4489" w:type="dxa"/>
          <w:shd w:val="clear" w:color="auto" w:fill="auto"/>
        </w:tcPr>
        <w:p w:rsidR="001B61BC" w:rsidRPr="00E25F48" w:rsidRDefault="001B61BC" w:rsidP="009C124B">
          <w:pPr>
            <w:pStyle w:val="Encabezado"/>
            <w:tabs>
              <w:tab w:val="clear" w:pos="4419"/>
              <w:tab w:val="center" w:pos="7655"/>
            </w:tabs>
            <w:rPr>
              <w:noProof/>
              <w:lang w:eastAsia="es-CO"/>
            </w:rPr>
          </w:pPr>
          <w:r>
            <w:rPr>
              <w:noProof/>
              <w:lang w:val="es-ES" w:eastAsia="es-ES"/>
            </w:rPr>
            <w:drawing>
              <wp:anchor distT="0" distB="0" distL="114300" distR="114300" simplePos="0" relativeHeight="251661824" behindDoc="1" locked="0" layoutInCell="1" allowOverlap="1">
                <wp:simplePos x="0" y="0"/>
                <wp:positionH relativeFrom="column">
                  <wp:posOffset>199390</wp:posOffset>
                </wp:positionH>
                <wp:positionV relativeFrom="paragraph">
                  <wp:posOffset>81280</wp:posOffset>
                </wp:positionV>
                <wp:extent cx="1819275" cy="704850"/>
                <wp:effectExtent l="0" t="0" r="9525" b="0"/>
                <wp:wrapNone/>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1B61BC" w:rsidRPr="00E25F48" w:rsidRDefault="001B61BC" w:rsidP="009C124B">
          <w:pPr>
            <w:pStyle w:val="Encabezado"/>
            <w:tabs>
              <w:tab w:val="clear" w:pos="4419"/>
              <w:tab w:val="center" w:pos="7655"/>
            </w:tabs>
            <w:ind w:left="284"/>
          </w:pPr>
        </w:p>
      </w:tc>
      <w:tc>
        <w:tcPr>
          <w:tcW w:w="5718" w:type="dxa"/>
          <w:shd w:val="clear" w:color="auto" w:fill="auto"/>
        </w:tcPr>
        <w:p w:rsidR="001B61BC" w:rsidRPr="00E25F48" w:rsidRDefault="001B61BC" w:rsidP="009C124B">
          <w:pPr>
            <w:pStyle w:val="Encabezado"/>
            <w:tabs>
              <w:tab w:val="clear" w:pos="4419"/>
              <w:tab w:val="center" w:pos="7655"/>
            </w:tabs>
            <w:jc w:val="right"/>
          </w:pPr>
        </w:p>
      </w:tc>
    </w:tr>
  </w:tbl>
  <w:p w:rsidR="001B61BC" w:rsidRDefault="001B61BC" w:rsidP="00E66E45">
    <w:pPr>
      <w:pStyle w:val="Encabezado"/>
      <w:tabs>
        <w:tab w:val="clear" w:pos="4419"/>
        <w:tab w:val="center" w:pos="7655"/>
      </w:tabs>
      <w:ind w:left="-993"/>
    </w:pPr>
    <w:r>
      <w:rPr>
        <w:noProof/>
        <w:lang w:val="es-ES" w:eastAsia="es-ES"/>
      </w:rPr>
      <w:drawing>
        <wp:anchor distT="0" distB="0" distL="114300" distR="114300" simplePos="0" relativeHeight="251660800" behindDoc="1" locked="0" layoutInCell="1" allowOverlap="1">
          <wp:simplePos x="0" y="0"/>
          <wp:positionH relativeFrom="column">
            <wp:posOffset>2320290</wp:posOffset>
          </wp:positionH>
          <wp:positionV relativeFrom="paragraph">
            <wp:posOffset>112395</wp:posOffset>
          </wp:positionV>
          <wp:extent cx="2352675" cy="200025"/>
          <wp:effectExtent l="0" t="0" r="9525" b="9525"/>
          <wp:wrapNone/>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BC" w:rsidRDefault="001B61BC">
    <w:pPr>
      <w:pStyle w:val="Encabezado"/>
    </w:pPr>
    <w:r w:rsidRPr="004F069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6300D"/>
    <w:rsid w:val="001003D3"/>
    <w:rsid w:val="00147629"/>
    <w:rsid w:val="001710DF"/>
    <w:rsid w:val="001B61BC"/>
    <w:rsid w:val="001E1BC3"/>
    <w:rsid w:val="00285F71"/>
    <w:rsid w:val="00337B36"/>
    <w:rsid w:val="003A042D"/>
    <w:rsid w:val="00416AC2"/>
    <w:rsid w:val="0045343E"/>
    <w:rsid w:val="004D6C66"/>
    <w:rsid w:val="004E734A"/>
    <w:rsid w:val="004F0697"/>
    <w:rsid w:val="005A5748"/>
    <w:rsid w:val="005C5756"/>
    <w:rsid w:val="005F7BE7"/>
    <w:rsid w:val="0060387B"/>
    <w:rsid w:val="007553C6"/>
    <w:rsid w:val="007B1AE0"/>
    <w:rsid w:val="00847F70"/>
    <w:rsid w:val="00960F5A"/>
    <w:rsid w:val="0096555D"/>
    <w:rsid w:val="009C124B"/>
    <w:rsid w:val="00A00BAC"/>
    <w:rsid w:val="00A1276D"/>
    <w:rsid w:val="00A747AF"/>
    <w:rsid w:val="00AA1B40"/>
    <w:rsid w:val="00AB0332"/>
    <w:rsid w:val="00B07DB2"/>
    <w:rsid w:val="00B22A2E"/>
    <w:rsid w:val="00B655FD"/>
    <w:rsid w:val="00B971FE"/>
    <w:rsid w:val="00BB0E20"/>
    <w:rsid w:val="00BB1E11"/>
    <w:rsid w:val="00BD6492"/>
    <w:rsid w:val="00BF29E5"/>
    <w:rsid w:val="00C16B45"/>
    <w:rsid w:val="00C2580C"/>
    <w:rsid w:val="00CA2BA2"/>
    <w:rsid w:val="00D124F9"/>
    <w:rsid w:val="00D3177E"/>
    <w:rsid w:val="00DD1F1D"/>
    <w:rsid w:val="00E01DBF"/>
    <w:rsid w:val="00E1666D"/>
    <w:rsid w:val="00E25F48"/>
    <w:rsid w:val="00E66E45"/>
    <w:rsid w:val="00EE6580"/>
    <w:rsid w:val="00F63979"/>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E0"/>
    <w:pPr>
      <w:jc w:val="both"/>
    </w:pPr>
    <w:rPr>
      <w:rFonts w:ascii="Arial" w:eastAsia="Times New Roman"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jc w:val="left"/>
    </w:pPr>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jc w:val="left"/>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jc w:val="left"/>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line="360" w:lineRule="auto"/>
      <w:outlineLvl w:val="0"/>
    </w:pPr>
    <w:rPr>
      <w:caps/>
      <w:lang w:val="es-ES_tradnl"/>
    </w:rPr>
  </w:style>
</w:styles>
</file>

<file path=word/webSettings.xml><?xml version="1.0" encoding="utf-8"?>
<w:webSettings xmlns:r="http://schemas.openxmlformats.org/officeDocument/2006/relationships" xmlns:w="http://schemas.openxmlformats.org/wordprocessingml/2006/main">
  <w:divs>
    <w:div w:id="6193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E20F7-9CB9-4879-8D93-67C1E523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1</TotalTime>
  <Pages>6</Pages>
  <Words>1042</Words>
  <Characters>5734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42763078</cp:lastModifiedBy>
  <cp:revision>2</cp:revision>
  <cp:lastPrinted>2022-11-24T21:53:00Z</cp:lastPrinted>
  <dcterms:created xsi:type="dcterms:W3CDTF">2022-11-26T18:01:00Z</dcterms:created>
  <dcterms:modified xsi:type="dcterms:W3CDTF">2022-11-26T18:01:00Z</dcterms:modified>
</cp:coreProperties>
</file>