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813A3D" w:rsidTr="00813A3D">
        <w:trPr>
          <w:trHeight w:val="299"/>
          <w:jc w:val="center"/>
        </w:trPr>
        <w:tc>
          <w:tcPr>
            <w:tcW w:w="2119" w:type="dxa"/>
            <w:vAlign w:val="center"/>
          </w:tcPr>
          <w:p w:rsidR="00E6459A" w:rsidRPr="00813A3D" w:rsidRDefault="00E6459A" w:rsidP="00813A3D">
            <w:pPr>
              <w:pStyle w:val="Ttulo1"/>
              <w:outlineLv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A3D">
              <w:rPr>
                <w:rFonts w:ascii="Arial" w:hAnsi="Arial" w:cs="Arial"/>
                <w:color w:val="auto"/>
                <w:sz w:val="20"/>
                <w:szCs w:val="20"/>
              </w:rPr>
              <w:t>FECHA</w:t>
            </w:r>
          </w:p>
        </w:tc>
        <w:tc>
          <w:tcPr>
            <w:tcW w:w="7733" w:type="dxa"/>
            <w:vAlign w:val="center"/>
          </w:tcPr>
          <w:p w:rsidR="00E6459A" w:rsidRPr="00813A3D" w:rsidRDefault="00AC1A6F" w:rsidP="00813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28/01/2022</w:t>
            </w:r>
          </w:p>
        </w:tc>
      </w:tr>
      <w:tr w:rsidR="00E6459A" w:rsidRPr="00F4560C" w:rsidTr="00163B9B">
        <w:trPr>
          <w:trHeight w:val="304"/>
          <w:jc w:val="center"/>
        </w:trPr>
        <w:tc>
          <w:tcPr>
            <w:tcW w:w="2119" w:type="dxa"/>
          </w:tcPr>
          <w:p w:rsidR="00E6459A" w:rsidRPr="00F4560C" w:rsidRDefault="00E6459A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DIRIGIDO A</w:t>
            </w:r>
          </w:p>
        </w:tc>
        <w:tc>
          <w:tcPr>
            <w:tcW w:w="7733" w:type="dxa"/>
          </w:tcPr>
          <w:p w:rsidR="00E6459A" w:rsidRPr="00F4560C" w:rsidRDefault="007E3E12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Dra. ELIANA MARIA ARIAS RAMIREZ</w:t>
            </w:r>
          </w:p>
        </w:tc>
      </w:tr>
      <w:tr w:rsidR="00E6459A" w:rsidRPr="00F4560C" w:rsidTr="00163B9B">
        <w:trPr>
          <w:trHeight w:val="299"/>
          <w:jc w:val="center"/>
        </w:trPr>
        <w:tc>
          <w:tcPr>
            <w:tcW w:w="2119" w:type="dxa"/>
          </w:tcPr>
          <w:p w:rsidR="00E6459A" w:rsidRPr="00F4560C" w:rsidRDefault="00E6459A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CARGO</w:t>
            </w:r>
          </w:p>
        </w:tc>
        <w:tc>
          <w:tcPr>
            <w:tcW w:w="7733" w:type="dxa"/>
          </w:tcPr>
          <w:p w:rsidR="00E6459A" w:rsidRPr="00F4560C" w:rsidRDefault="007E3E12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Secretaria de Despacho</w:t>
            </w:r>
          </w:p>
        </w:tc>
      </w:tr>
      <w:tr w:rsidR="00E6459A" w:rsidRPr="00F4560C" w:rsidTr="00163B9B">
        <w:trPr>
          <w:trHeight w:val="299"/>
          <w:jc w:val="center"/>
        </w:trPr>
        <w:tc>
          <w:tcPr>
            <w:tcW w:w="2119" w:type="dxa"/>
          </w:tcPr>
          <w:p w:rsidR="00E6459A" w:rsidRPr="00F4560C" w:rsidRDefault="00E6459A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DEPENDENCIA</w:t>
            </w:r>
          </w:p>
        </w:tc>
        <w:tc>
          <w:tcPr>
            <w:tcW w:w="7733" w:type="dxa"/>
          </w:tcPr>
          <w:p w:rsidR="00E6459A" w:rsidRPr="00F4560C" w:rsidRDefault="007E3E12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Secretaría de Hacienda</w:t>
            </w:r>
          </w:p>
        </w:tc>
      </w:tr>
    </w:tbl>
    <w:p w:rsidR="00F5676F" w:rsidRDefault="00F5676F" w:rsidP="00F5676F">
      <w:pPr>
        <w:rPr>
          <w:rFonts w:ascii="Arial" w:hAnsi="Arial" w:cs="Arial"/>
        </w:rPr>
      </w:pPr>
    </w:p>
    <w:p w:rsidR="00F5676F" w:rsidRDefault="00F5676F" w:rsidP="00F5676F">
      <w:pPr>
        <w:rPr>
          <w:rFonts w:ascii="Arial" w:hAnsi="Arial" w:cs="Arial"/>
        </w:rPr>
      </w:pPr>
      <w:r w:rsidRPr="00867150">
        <w:rPr>
          <w:rFonts w:ascii="Arial" w:hAnsi="Arial" w:cs="Arial"/>
        </w:rPr>
        <w:t>Solicitud de:</w:t>
      </w:r>
    </w:p>
    <w:p w:rsidR="00F5676F" w:rsidRDefault="00F5676F" w:rsidP="00F5676F">
      <w:pPr>
        <w:rPr>
          <w:rFonts w:ascii="Arial" w:hAnsi="Arial" w:cs="Arial"/>
        </w:rPr>
      </w:pPr>
    </w:p>
    <w:tbl>
      <w:tblPr>
        <w:tblStyle w:val="Tablaconcuadrcula"/>
        <w:tblW w:w="9923" w:type="dxa"/>
        <w:tblInd w:w="108" w:type="dxa"/>
        <w:tblLook w:val="04A0"/>
      </w:tblPr>
      <w:tblGrid>
        <w:gridCol w:w="1905"/>
        <w:gridCol w:w="2737"/>
        <w:gridCol w:w="580"/>
        <w:gridCol w:w="3933"/>
        <w:gridCol w:w="768"/>
      </w:tblGrid>
      <w:tr w:rsidR="00F5676F" w:rsidRPr="00867150" w:rsidTr="008E43D0">
        <w:trPr>
          <w:trHeight w:val="539"/>
        </w:trPr>
        <w:tc>
          <w:tcPr>
            <w:tcW w:w="4642" w:type="dxa"/>
            <w:gridSpan w:val="2"/>
            <w:shd w:val="clear" w:color="auto" w:fill="D9D9D9" w:themeFill="background1" w:themeFillShade="D9"/>
            <w:vAlign w:val="center"/>
          </w:tcPr>
          <w:p w:rsidR="00F5676F" w:rsidRPr="00867150" w:rsidRDefault="00F5676F" w:rsidP="00163B9B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80" w:type="dxa"/>
            <w:vAlign w:val="center"/>
          </w:tcPr>
          <w:p w:rsidR="00F5676F" w:rsidRPr="00867150" w:rsidRDefault="00F5676F" w:rsidP="00163B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33" w:type="dxa"/>
            <w:shd w:val="clear" w:color="auto" w:fill="D9D9D9" w:themeFill="background1" w:themeFillShade="D9"/>
            <w:vAlign w:val="center"/>
          </w:tcPr>
          <w:p w:rsidR="00F5676F" w:rsidRPr="00867150" w:rsidRDefault="00F5676F" w:rsidP="00163B9B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768" w:type="dxa"/>
            <w:vAlign w:val="center"/>
          </w:tcPr>
          <w:p w:rsidR="00F5676F" w:rsidRPr="00867150" w:rsidRDefault="009946F8" w:rsidP="00163B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F5676F" w:rsidRPr="00867150" w:rsidTr="008E43D0">
        <w:trPr>
          <w:trHeight w:val="539"/>
        </w:trPr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F5676F" w:rsidRPr="00867150" w:rsidRDefault="00F5676F" w:rsidP="00163B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8018" w:type="dxa"/>
            <w:gridSpan w:val="4"/>
            <w:vAlign w:val="center"/>
          </w:tcPr>
          <w:p w:rsidR="00F5676F" w:rsidRPr="006876C5" w:rsidRDefault="00AC1A6F" w:rsidP="00457E23">
            <w:pPr>
              <w:tabs>
                <w:tab w:val="center" w:pos="3968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4A9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Prestación de servicios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</w:t>
            </w:r>
            <w:r w:rsidRPr="00794A9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 apoyo a la gestión por su cuenta y riesgo, sin vínculo laboral, para brindar acompañamiento logístico y operativo en la ejecución de las actividades que requieran los diferentes eventos promovidos en los programas de formación ciudadana que se realicen conforme al </w:t>
            </w:r>
            <w:r w:rsidRPr="00D129F4">
              <w:rPr>
                <w:rFonts w:ascii="Arial" w:eastAsia="Calibri" w:hAnsi="Arial" w:cs="Arial"/>
                <w:sz w:val="22"/>
                <w:szCs w:val="22"/>
                <w:lang w:eastAsia="en-US"/>
              </w:rPr>
              <w:t>cronograma de actividades que para cada evento programe la Personería de Itagüí.</w:t>
            </w:r>
          </w:p>
        </w:tc>
      </w:tr>
      <w:tr w:rsidR="009946F8" w:rsidRPr="00867150" w:rsidTr="008E43D0">
        <w:trPr>
          <w:trHeight w:val="539"/>
        </w:trPr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9946F8" w:rsidRDefault="009946F8" w:rsidP="009946F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8018" w:type="dxa"/>
            <w:gridSpan w:val="4"/>
            <w:vAlign w:val="center"/>
          </w:tcPr>
          <w:p w:rsidR="009946F8" w:rsidRPr="00247DE2" w:rsidRDefault="009946F8" w:rsidP="009946F8">
            <w:pPr>
              <w:rPr>
                <w:rFonts w:ascii="Arial" w:hAnsi="Arial" w:cs="Arial"/>
                <w:sz w:val="22"/>
                <w:szCs w:val="22"/>
              </w:rPr>
            </w:pPr>
            <w:r w:rsidRPr="00794A93">
              <w:rPr>
                <w:rFonts w:ascii="Arial" w:hAnsi="Arial" w:cs="Arial"/>
                <w:bCs/>
                <w:spacing w:val="-6"/>
                <w:sz w:val="22"/>
                <w:szCs w:val="22"/>
              </w:rPr>
              <w:t>CORPORACIÓN PARA LA EDUCACIÓN, CULTURA Y EMPRENDIMIENTO COMUNITARIO KABABI</w:t>
            </w:r>
          </w:p>
        </w:tc>
      </w:tr>
      <w:tr w:rsidR="009946F8" w:rsidRPr="00867150" w:rsidTr="008E43D0">
        <w:trPr>
          <w:trHeight w:val="539"/>
        </w:trPr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9946F8" w:rsidRDefault="009946F8" w:rsidP="009946F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8018" w:type="dxa"/>
            <w:gridSpan w:val="4"/>
            <w:vAlign w:val="center"/>
          </w:tcPr>
          <w:p w:rsidR="009946F8" w:rsidRPr="00181CA1" w:rsidRDefault="009946F8" w:rsidP="009946F8">
            <w:pPr>
              <w:rPr>
                <w:rFonts w:ascii="Arial" w:hAnsi="Arial" w:cs="Arial"/>
              </w:rPr>
            </w:pPr>
            <w:r w:rsidRPr="00794A93">
              <w:rPr>
                <w:rFonts w:ascii="Arial" w:hAnsi="Arial" w:cs="Arial"/>
                <w:bCs/>
                <w:spacing w:val="-6"/>
                <w:sz w:val="22"/>
                <w:szCs w:val="22"/>
              </w:rPr>
              <w:t>900.351.043</w:t>
            </w:r>
          </w:p>
        </w:tc>
      </w:tr>
      <w:tr w:rsidR="009946F8" w:rsidRPr="00867150" w:rsidTr="008E43D0">
        <w:trPr>
          <w:trHeight w:val="539"/>
        </w:trPr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9946F8" w:rsidRDefault="009946F8" w:rsidP="009946F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8018" w:type="dxa"/>
            <w:gridSpan w:val="4"/>
            <w:vAlign w:val="center"/>
          </w:tcPr>
          <w:p w:rsidR="009946F8" w:rsidRPr="00181CA1" w:rsidRDefault="009946F8" w:rsidP="009946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2E343B">
              <w:rPr>
                <w:rFonts w:ascii="Arial" w:hAnsi="Arial" w:cs="Arial"/>
                <w:bCs/>
                <w:sz w:val="22"/>
                <w:szCs w:val="22"/>
              </w:rPr>
              <w:t>ransversal 31 Sur No 32 D 36</w:t>
            </w:r>
          </w:p>
        </w:tc>
      </w:tr>
    </w:tbl>
    <w:p w:rsidR="00F5676F" w:rsidRDefault="00F5676F" w:rsidP="00F5676F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1842"/>
        <w:gridCol w:w="2268"/>
        <w:gridCol w:w="1276"/>
        <w:gridCol w:w="1418"/>
        <w:gridCol w:w="2126"/>
      </w:tblGrid>
      <w:tr w:rsidR="00F5676F" w:rsidRPr="000138EB" w:rsidTr="00F5676F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0138EB">
              <w:rPr>
                <w:rFonts w:ascii="Arial" w:hAnsi="Arial" w:cs="Arial"/>
                <w:b/>
                <w:color w:val="333333"/>
                <w:sz w:val="18"/>
                <w:szCs w:val="18"/>
              </w:rPr>
              <w:t>CODIGO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0138EB">
              <w:rPr>
                <w:rFonts w:ascii="Arial" w:hAnsi="Arial" w:cs="Arial"/>
                <w:b/>
                <w:color w:val="333333"/>
                <w:sz w:val="18"/>
                <w:szCs w:val="18"/>
              </w:rPr>
              <w:t>RUBRO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0138EB">
              <w:rPr>
                <w:rFonts w:ascii="Arial" w:hAnsi="Arial" w:cs="Arial"/>
                <w:b/>
                <w:color w:val="333333"/>
                <w:sz w:val="18"/>
                <w:szCs w:val="18"/>
              </w:rPr>
              <w:t>DENOMINACION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0138EB">
              <w:rPr>
                <w:rFonts w:ascii="Arial" w:hAnsi="Arial" w:cs="Arial"/>
                <w:b/>
                <w:color w:val="333333"/>
                <w:sz w:val="18"/>
                <w:szCs w:val="18"/>
              </w:rPr>
              <w:t>VALOR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CDP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F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DOCUMENTO</w:t>
            </w:r>
          </w:p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SOPORTE</w:t>
            </w:r>
          </w:p>
        </w:tc>
      </w:tr>
      <w:tr w:rsidR="001E0E12" w:rsidRPr="001D180C" w:rsidTr="00527229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Pr="001D180C" w:rsidRDefault="001E0E12" w:rsidP="00527229">
            <w:pPr>
              <w:jc w:val="center"/>
              <w:rPr>
                <w:rFonts w:ascii="Arial" w:hAnsi="Arial" w:cs="Arial"/>
              </w:rPr>
            </w:pPr>
            <w:r w:rsidRPr="001D180C">
              <w:rPr>
                <w:rFonts w:ascii="Arial" w:hAnsi="Arial" w:cs="Arial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Default="00FC1CA3" w:rsidP="00527229">
            <w:pPr>
              <w:jc w:val="center"/>
              <w:rPr>
                <w:rFonts w:ascii="Arial" w:hAnsi="Arial" w:cs="Arial"/>
                <w:color w:val="000000"/>
              </w:rPr>
            </w:pPr>
            <w:r w:rsidRPr="001815D7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Default="00FC1CA3" w:rsidP="00527229">
            <w:pPr>
              <w:jc w:val="center"/>
              <w:rPr>
                <w:rFonts w:ascii="Arial" w:hAnsi="Arial" w:cs="Arial"/>
                <w:color w:val="000000"/>
              </w:rPr>
            </w:pPr>
            <w:r w:rsidRPr="001815D7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Pr="001D180C" w:rsidRDefault="00AC1A6F" w:rsidP="005272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  <w:r w:rsidR="00937C50">
              <w:rPr>
                <w:rFonts w:ascii="Arial" w:hAnsi="Arial" w:cs="Arial"/>
              </w:rPr>
              <w:t>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Pr="001D180C" w:rsidRDefault="00AC1A6F" w:rsidP="00527229">
            <w:pPr>
              <w:ind w:right="51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Pr="001D180C" w:rsidRDefault="00AC1A6F" w:rsidP="009D436A">
            <w:pPr>
              <w:ind w:right="51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CONTRATO PM03-2022</w:t>
            </w:r>
          </w:p>
        </w:tc>
      </w:tr>
      <w:tr w:rsidR="00AC1A6F" w:rsidRPr="001D180C" w:rsidTr="00527229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6F" w:rsidRPr="001D180C" w:rsidRDefault="00AC1A6F" w:rsidP="005272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6F" w:rsidRDefault="00AC1A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6F" w:rsidRDefault="00AC1A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85999 - Otros servicios de apoyo </w:t>
            </w:r>
            <w:proofErr w:type="spellStart"/>
            <w:r>
              <w:rPr>
                <w:rFonts w:ascii="Arial" w:hAnsi="Arial" w:cs="Arial"/>
              </w:rPr>
              <w:t>n.c.p.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6F" w:rsidRDefault="00AC1A6F" w:rsidP="005272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6F" w:rsidRPr="001D180C" w:rsidRDefault="00AC1A6F" w:rsidP="00527229">
            <w:pPr>
              <w:ind w:right="51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6F" w:rsidRDefault="00AC1A6F" w:rsidP="009D436A">
            <w:pPr>
              <w:ind w:right="51"/>
              <w:jc w:val="center"/>
              <w:rPr>
                <w:rFonts w:ascii="Arial" w:hAnsi="Arial" w:cs="Arial"/>
                <w:color w:val="333333"/>
              </w:rPr>
            </w:pPr>
          </w:p>
        </w:tc>
      </w:tr>
    </w:tbl>
    <w:p w:rsidR="00E6459A" w:rsidRPr="00F4560C" w:rsidRDefault="00E6459A" w:rsidP="00E6459A">
      <w:pPr>
        <w:rPr>
          <w:rFonts w:ascii="Arial" w:hAnsi="Arial" w:cs="Arial"/>
        </w:rPr>
      </w:pPr>
      <w:r w:rsidRPr="00F4560C">
        <w:rPr>
          <w:rFonts w:ascii="Arial" w:hAnsi="Arial" w:cs="Arial"/>
        </w:rPr>
        <w:t>SOLICITANTE:</w:t>
      </w:r>
    </w:p>
    <w:p w:rsidR="00E6459A" w:rsidRPr="00F4560C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7821"/>
      </w:tblGrid>
      <w:tr w:rsidR="00E6459A" w:rsidRPr="00F4560C" w:rsidTr="00163B9B">
        <w:trPr>
          <w:trHeight w:val="512"/>
        </w:trPr>
        <w:tc>
          <w:tcPr>
            <w:tcW w:w="2093" w:type="dxa"/>
            <w:vAlign w:val="center"/>
          </w:tcPr>
          <w:p w:rsidR="00E6459A" w:rsidRPr="00F4560C" w:rsidRDefault="00E6459A" w:rsidP="00163B9B">
            <w:pPr>
              <w:rPr>
                <w:rFonts w:ascii="Arial" w:hAnsi="Arial" w:cs="Arial"/>
                <w:b/>
              </w:rPr>
            </w:pPr>
            <w:r w:rsidRPr="00F4560C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821" w:type="dxa"/>
            <w:vAlign w:val="center"/>
          </w:tcPr>
          <w:p w:rsidR="00727513" w:rsidRPr="00F4560C" w:rsidRDefault="007E3E12" w:rsidP="00163B9B">
            <w:pPr>
              <w:rPr>
                <w:rFonts w:ascii="Arial" w:hAnsi="Arial" w:cs="Arial"/>
              </w:rPr>
            </w:pPr>
            <w:r w:rsidRPr="00F4560C">
              <w:rPr>
                <w:rFonts w:ascii="Arial" w:hAnsi="Arial" w:cs="Arial"/>
              </w:rPr>
              <w:t>JHON JAIRO CHICA SALGADO</w:t>
            </w:r>
          </w:p>
        </w:tc>
      </w:tr>
      <w:tr w:rsidR="00E6459A" w:rsidRPr="00F4560C" w:rsidTr="00163B9B">
        <w:trPr>
          <w:trHeight w:val="512"/>
        </w:trPr>
        <w:tc>
          <w:tcPr>
            <w:tcW w:w="2093" w:type="dxa"/>
            <w:vAlign w:val="center"/>
          </w:tcPr>
          <w:p w:rsidR="00E6459A" w:rsidRPr="00F4560C" w:rsidRDefault="00E6459A" w:rsidP="00163B9B">
            <w:pPr>
              <w:rPr>
                <w:rFonts w:ascii="Arial" w:hAnsi="Arial" w:cs="Arial"/>
                <w:b/>
              </w:rPr>
            </w:pPr>
            <w:r w:rsidRPr="00F4560C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821" w:type="dxa"/>
            <w:vAlign w:val="center"/>
          </w:tcPr>
          <w:p w:rsidR="00E6459A" w:rsidRPr="00F4560C" w:rsidRDefault="007E3E12" w:rsidP="00163B9B">
            <w:pPr>
              <w:rPr>
                <w:rFonts w:ascii="Arial" w:hAnsi="Arial" w:cs="Arial"/>
              </w:rPr>
            </w:pPr>
            <w:r w:rsidRPr="00F4560C">
              <w:rPr>
                <w:rFonts w:ascii="Arial" w:hAnsi="Arial" w:cs="Arial"/>
              </w:rPr>
              <w:t>PERSONERO MUNICIPAL</w:t>
            </w:r>
          </w:p>
        </w:tc>
      </w:tr>
      <w:tr w:rsidR="00E6459A" w:rsidRPr="00F4560C" w:rsidTr="00BF564E">
        <w:trPr>
          <w:trHeight w:val="934"/>
        </w:trPr>
        <w:tc>
          <w:tcPr>
            <w:tcW w:w="2093" w:type="dxa"/>
            <w:vAlign w:val="center"/>
          </w:tcPr>
          <w:p w:rsidR="00E6459A" w:rsidRPr="00F4560C" w:rsidRDefault="00E6459A" w:rsidP="00163B9B">
            <w:pPr>
              <w:rPr>
                <w:rFonts w:ascii="Arial" w:hAnsi="Arial" w:cs="Arial"/>
                <w:b/>
              </w:rPr>
            </w:pPr>
            <w:r w:rsidRPr="00F4560C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821" w:type="dxa"/>
            <w:vAlign w:val="center"/>
          </w:tcPr>
          <w:p w:rsidR="00E6459A" w:rsidRPr="00F4560C" w:rsidRDefault="007E3E12" w:rsidP="00163B9B">
            <w:pPr>
              <w:rPr>
                <w:rFonts w:ascii="Arial" w:hAnsi="Arial" w:cs="Arial"/>
              </w:rPr>
            </w:pPr>
            <w:r w:rsidRPr="00F4560C">
              <w:rPr>
                <w:rFonts w:ascii="Arial" w:hAnsi="Arial" w:cs="Arial"/>
                <w:noProof/>
              </w:rPr>
              <w:drawing>
                <wp:inline distT="0" distB="0" distL="0" distR="0">
                  <wp:extent cx="685800" cy="400050"/>
                  <wp:effectExtent l="0" t="0" r="0" b="0"/>
                  <wp:docPr id="18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4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3E12" w:rsidRPr="00F5676F" w:rsidRDefault="00E6459A" w:rsidP="007E3E12">
      <w:pPr>
        <w:rPr>
          <w:rFonts w:ascii="Arial" w:hAnsi="Arial" w:cs="Arial"/>
          <w:i/>
          <w:sz w:val="16"/>
          <w:szCs w:val="16"/>
        </w:rPr>
      </w:pPr>
      <w:r w:rsidRPr="00F5676F">
        <w:rPr>
          <w:rFonts w:ascii="Arial" w:hAnsi="Arial" w:cs="Arial"/>
          <w:i/>
          <w:sz w:val="16"/>
          <w:szCs w:val="16"/>
        </w:rPr>
        <w:t>Apoyó</w:t>
      </w:r>
      <w:r w:rsidR="007E3E12" w:rsidRPr="00F5676F">
        <w:rPr>
          <w:rFonts w:ascii="Arial" w:hAnsi="Arial" w:cs="Arial"/>
          <w:i/>
          <w:sz w:val="16"/>
          <w:szCs w:val="16"/>
        </w:rPr>
        <w:t xml:space="preserve"> María Oliva Londoño A. </w:t>
      </w:r>
      <w:proofErr w:type="spellStart"/>
      <w:r w:rsidR="007E3E12" w:rsidRPr="00F5676F">
        <w:rPr>
          <w:rFonts w:ascii="Arial" w:hAnsi="Arial" w:cs="Arial"/>
          <w:i/>
          <w:sz w:val="16"/>
          <w:szCs w:val="16"/>
        </w:rPr>
        <w:t>p.u.</w:t>
      </w:r>
      <w:proofErr w:type="spellEnd"/>
      <w:r w:rsidR="00AC1A6F">
        <w:rPr>
          <w:rFonts w:ascii="Arial" w:hAnsi="Arial" w:cs="Arial"/>
          <w:i/>
          <w:sz w:val="16"/>
          <w:szCs w:val="16"/>
        </w:rPr>
        <w:t xml:space="preserve"> 28/01/2022</w:t>
      </w:r>
    </w:p>
    <w:sectPr w:rsidR="007E3E12" w:rsidRPr="00F5676F" w:rsidSect="0086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A3D" w:rsidRDefault="00813A3D" w:rsidP="00867150">
      <w:r>
        <w:separator/>
      </w:r>
    </w:p>
  </w:endnote>
  <w:endnote w:type="continuationSeparator" w:id="0">
    <w:p w:rsidR="00813A3D" w:rsidRDefault="00813A3D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3D" w:rsidRDefault="00813A3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3D" w:rsidRDefault="00813A3D">
    <w:pPr>
      <w:pStyle w:val="Piedepgina"/>
    </w:pPr>
    <w:r>
      <w:rPr>
        <w:noProof/>
        <w:lang w:val="es-ES" w:eastAsia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3A3D" w:rsidRDefault="00813A3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3D" w:rsidRDefault="00813A3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A3D" w:rsidRDefault="00813A3D" w:rsidP="00867150">
      <w:r>
        <w:separator/>
      </w:r>
    </w:p>
  </w:footnote>
  <w:footnote w:type="continuationSeparator" w:id="0">
    <w:p w:rsidR="00813A3D" w:rsidRDefault="00813A3D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3D" w:rsidRDefault="00813A3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813A3D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813A3D" w:rsidRPr="00D63505" w:rsidRDefault="00813A3D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813A3D" w:rsidRDefault="00813A3D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813A3D" w:rsidRPr="00882813" w:rsidRDefault="00813A3D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813A3D" w:rsidRPr="00D63505" w:rsidRDefault="00813A3D" w:rsidP="007F551C">
          <w:pPr>
            <w:pStyle w:val="Encabezado"/>
            <w:rPr>
              <w:rFonts w:ascii="Arial" w:hAnsi="Arial" w:cs="Arial"/>
              <w:szCs w:val="24"/>
            </w:rPr>
          </w:pPr>
          <w:r w:rsidRPr="00D63505">
            <w:rPr>
              <w:rFonts w:ascii="Arial" w:hAnsi="Arial" w:cs="Arial"/>
              <w:szCs w:val="24"/>
            </w:rPr>
            <w:t xml:space="preserve">Código: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813A3D" w:rsidRPr="00D63505" w:rsidTr="00727513">
      <w:trPr>
        <w:trHeight w:val="408"/>
        <w:jc w:val="center"/>
      </w:trPr>
      <w:tc>
        <w:tcPr>
          <w:tcW w:w="2569" w:type="dxa"/>
          <w:vMerge/>
        </w:tcPr>
        <w:p w:rsidR="00813A3D" w:rsidRPr="00D63505" w:rsidRDefault="00813A3D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813A3D" w:rsidRPr="00D63505" w:rsidRDefault="00813A3D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813A3D" w:rsidRPr="00D63505" w:rsidRDefault="00813A3D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03</w:t>
          </w:r>
        </w:p>
      </w:tc>
    </w:tr>
    <w:tr w:rsidR="00813A3D" w:rsidRPr="00D63505" w:rsidTr="00727513">
      <w:trPr>
        <w:trHeight w:val="408"/>
        <w:jc w:val="center"/>
      </w:trPr>
      <w:tc>
        <w:tcPr>
          <w:tcW w:w="2569" w:type="dxa"/>
          <w:vMerge/>
        </w:tcPr>
        <w:p w:rsidR="00813A3D" w:rsidRPr="00D63505" w:rsidRDefault="00813A3D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813A3D" w:rsidRPr="00D63505" w:rsidRDefault="00813A3D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813A3D" w:rsidRPr="00D63505" w:rsidRDefault="00813A3D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19/03/2020</w:t>
          </w:r>
        </w:p>
      </w:tc>
    </w:tr>
  </w:tbl>
  <w:p w:rsidR="00813A3D" w:rsidRDefault="00813A3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3D" w:rsidRDefault="00813A3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4907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652"/>
    <w:rsid w:val="00043DFF"/>
    <w:rsid w:val="0004454E"/>
    <w:rsid w:val="0004493D"/>
    <w:rsid w:val="00044BFB"/>
    <w:rsid w:val="00045547"/>
    <w:rsid w:val="000463CF"/>
    <w:rsid w:val="00046B86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49F2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B9B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0E12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17793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361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1FF4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09E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348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57E23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229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4FAD"/>
    <w:rsid w:val="006B6818"/>
    <w:rsid w:val="006B6EF9"/>
    <w:rsid w:val="006C0F54"/>
    <w:rsid w:val="006C12D2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DD7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3E12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A3D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68F8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43D0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37C50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8E9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46F8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36A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345C"/>
    <w:rsid w:val="00A74E2C"/>
    <w:rsid w:val="00A76662"/>
    <w:rsid w:val="00A766D3"/>
    <w:rsid w:val="00A805AD"/>
    <w:rsid w:val="00A83BD3"/>
    <w:rsid w:val="00A83C42"/>
    <w:rsid w:val="00A85CDD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1A6F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854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287E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64E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4E8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1D3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47DC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60C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76F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1CA3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620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31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57E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F5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457E2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gd">
    <w:name w:val="gd"/>
    <w:basedOn w:val="Fuentedeprrafopredeter"/>
    <w:rsid w:val="00457E23"/>
  </w:style>
  <w:style w:type="character" w:customStyle="1" w:styleId="g3">
    <w:name w:val="g3"/>
    <w:basedOn w:val="Fuentedeprrafopredeter"/>
    <w:rsid w:val="00457E23"/>
  </w:style>
  <w:style w:type="character" w:customStyle="1" w:styleId="hb">
    <w:name w:val="hb"/>
    <w:basedOn w:val="Fuentedeprrafopredeter"/>
    <w:rsid w:val="00457E23"/>
  </w:style>
  <w:style w:type="character" w:customStyle="1" w:styleId="g2">
    <w:name w:val="g2"/>
    <w:basedOn w:val="Fuentedeprrafopredeter"/>
    <w:rsid w:val="00457E23"/>
  </w:style>
  <w:style w:type="character" w:customStyle="1" w:styleId="Ttulo2Car">
    <w:name w:val="Título 2 Car"/>
    <w:basedOn w:val="Fuentedeprrafopredeter"/>
    <w:link w:val="Ttulo2"/>
    <w:uiPriority w:val="9"/>
    <w:rsid w:val="00DB31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620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62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8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92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75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2021-02-12T21:38:00Z</cp:lastPrinted>
  <dcterms:created xsi:type="dcterms:W3CDTF">2022-01-28T14:47:00Z</dcterms:created>
  <dcterms:modified xsi:type="dcterms:W3CDTF">2022-01-28T14:47:00Z</dcterms:modified>
</cp:coreProperties>
</file>