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0504" w:rsidRPr="00B33CA8" w:rsidRDefault="000D52D5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Itagüí, 4 de enero de 2022</w:t>
      </w:r>
    </w:p>
    <w:p w:rsidR="002B0504" w:rsidRPr="00B33CA8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757002" w:rsidRPr="00B33CA8" w:rsidRDefault="00757002" w:rsidP="00757002">
      <w:pPr>
        <w:pStyle w:val="Default"/>
        <w:rPr>
          <w:rFonts w:ascii="Arial" w:hAnsi="Arial" w:cs="Arial"/>
          <w:sz w:val="20"/>
          <w:szCs w:val="20"/>
        </w:rPr>
      </w:pPr>
      <w:r w:rsidRPr="00B33CA8">
        <w:rPr>
          <w:rFonts w:ascii="Arial" w:hAnsi="Arial" w:cs="Arial"/>
          <w:sz w:val="20"/>
          <w:szCs w:val="20"/>
        </w:rPr>
        <w:t>Señora</w:t>
      </w:r>
    </w:p>
    <w:p w:rsidR="00757002" w:rsidRPr="00B33CA8" w:rsidRDefault="00757002" w:rsidP="00757002">
      <w:pPr>
        <w:pStyle w:val="Default"/>
        <w:rPr>
          <w:rFonts w:ascii="Arial" w:hAnsi="Arial" w:cs="Arial"/>
          <w:sz w:val="20"/>
          <w:szCs w:val="20"/>
        </w:rPr>
      </w:pPr>
      <w:proofErr w:type="spellStart"/>
      <w:r w:rsidRPr="00B33CA8">
        <w:rPr>
          <w:rFonts w:ascii="Arial" w:hAnsi="Arial" w:cs="Arial"/>
          <w:sz w:val="20"/>
          <w:szCs w:val="20"/>
        </w:rPr>
        <w:t>Yenny</w:t>
      </w:r>
      <w:proofErr w:type="spellEnd"/>
      <w:r w:rsidRPr="00B33CA8">
        <w:rPr>
          <w:rFonts w:ascii="Arial" w:hAnsi="Arial" w:cs="Arial"/>
          <w:sz w:val="20"/>
          <w:szCs w:val="20"/>
        </w:rPr>
        <w:t xml:space="preserve"> Sepúlveda </w:t>
      </w:r>
      <w:proofErr w:type="spellStart"/>
      <w:r w:rsidRPr="00B33CA8">
        <w:rPr>
          <w:rFonts w:ascii="Arial" w:hAnsi="Arial" w:cs="Arial"/>
          <w:sz w:val="20"/>
          <w:szCs w:val="20"/>
        </w:rPr>
        <w:t>Sepúlveda</w:t>
      </w:r>
      <w:proofErr w:type="spellEnd"/>
      <w:r w:rsidRPr="00B33CA8">
        <w:rPr>
          <w:rFonts w:ascii="Arial" w:hAnsi="Arial" w:cs="Arial"/>
          <w:sz w:val="20"/>
          <w:szCs w:val="20"/>
        </w:rPr>
        <w:t xml:space="preserve"> </w:t>
      </w:r>
    </w:p>
    <w:p w:rsidR="00757002" w:rsidRPr="00B33CA8" w:rsidRDefault="00757002" w:rsidP="00757002">
      <w:pPr>
        <w:pStyle w:val="Default"/>
        <w:rPr>
          <w:rFonts w:ascii="Arial" w:hAnsi="Arial" w:cs="Arial"/>
          <w:sz w:val="20"/>
          <w:szCs w:val="20"/>
        </w:rPr>
      </w:pPr>
      <w:r w:rsidRPr="00B33CA8">
        <w:rPr>
          <w:rFonts w:ascii="Arial" w:hAnsi="Arial" w:cs="Arial"/>
          <w:sz w:val="20"/>
          <w:szCs w:val="20"/>
        </w:rPr>
        <w:t xml:space="preserve">Directora Regional </w:t>
      </w:r>
    </w:p>
    <w:p w:rsidR="00757002" w:rsidRPr="00B33CA8" w:rsidRDefault="00757002" w:rsidP="00757002">
      <w:pPr>
        <w:pStyle w:val="Default"/>
        <w:rPr>
          <w:rFonts w:ascii="Arial" w:hAnsi="Arial" w:cs="Arial"/>
          <w:sz w:val="20"/>
          <w:szCs w:val="20"/>
        </w:rPr>
      </w:pPr>
      <w:r w:rsidRPr="00B33CA8">
        <w:rPr>
          <w:rFonts w:ascii="Arial" w:hAnsi="Arial" w:cs="Arial"/>
          <w:sz w:val="20"/>
          <w:szCs w:val="20"/>
        </w:rPr>
        <w:t xml:space="preserve">GRM Colombia S.A.S </w:t>
      </w:r>
    </w:p>
    <w:p w:rsidR="00757002" w:rsidRPr="00B33CA8" w:rsidRDefault="00757002" w:rsidP="00757002">
      <w:pPr>
        <w:pStyle w:val="Default"/>
        <w:rPr>
          <w:rFonts w:ascii="Arial" w:hAnsi="Arial" w:cs="Arial"/>
          <w:sz w:val="20"/>
          <w:szCs w:val="20"/>
        </w:rPr>
      </w:pPr>
      <w:r w:rsidRPr="00B33CA8">
        <w:rPr>
          <w:rFonts w:ascii="Arial" w:hAnsi="Arial" w:cs="Arial"/>
          <w:sz w:val="20"/>
          <w:szCs w:val="20"/>
        </w:rPr>
        <w:t xml:space="preserve">Teléfono: 2896641 -3023672191 </w:t>
      </w:r>
    </w:p>
    <w:p w:rsidR="002B0504" w:rsidRPr="00B33CA8" w:rsidRDefault="00757002" w:rsidP="00757002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B33CA8">
        <w:rPr>
          <w:rFonts w:ascii="Arial" w:hAnsi="Arial" w:cs="Arial"/>
          <w:sz w:val="20"/>
          <w:szCs w:val="20"/>
        </w:rPr>
        <w:t>E-mail: ysepulveda@grmdocument.com</w:t>
      </w:r>
    </w:p>
    <w:p w:rsidR="00757002" w:rsidRDefault="00757002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0D52D5" w:rsidRPr="00B33CA8" w:rsidRDefault="000D52D5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2B0504" w:rsidRPr="00B33CA8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B33CA8">
        <w:rPr>
          <w:rFonts w:ascii="Arial" w:hAnsi="Arial" w:cs="Arial"/>
          <w:b/>
          <w:sz w:val="20"/>
          <w:szCs w:val="20"/>
        </w:rPr>
        <w:t>Asunto</w:t>
      </w:r>
      <w:r w:rsidRPr="00B33CA8">
        <w:rPr>
          <w:rFonts w:ascii="Arial" w:hAnsi="Arial" w:cs="Arial"/>
          <w:sz w:val="20"/>
          <w:szCs w:val="20"/>
        </w:rPr>
        <w:t>:</w:t>
      </w:r>
      <w:r w:rsidRPr="00B33CA8">
        <w:rPr>
          <w:rFonts w:ascii="Arial" w:hAnsi="Arial" w:cs="Arial"/>
          <w:sz w:val="20"/>
          <w:szCs w:val="20"/>
        </w:rPr>
        <w:tab/>
        <w:t>SOLICITUD PRESENTACIÓN PROPUESTA</w:t>
      </w:r>
    </w:p>
    <w:p w:rsidR="002B0504" w:rsidRPr="00B33CA8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2B0504" w:rsidRPr="00B33CA8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2B0504" w:rsidRPr="00B33CA8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B33CA8">
        <w:rPr>
          <w:rFonts w:ascii="Arial" w:hAnsi="Arial" w:cs="Arial"/>
          <w:sz w:val="20"/>
          <w:szCs w:val="20"/>
        </w:rPr>
        <w:t>Cordial saludo:</w:t>
      </w:r>
    </w:p>
    <w:p w:rsidR="002B0504" w:rsidRPr="00B33CA8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2B0504" w:rsidRPr="00B33CA8" w:rsidRDefault="002B0504" w:rsidP="002B0504">
      <w:pPr>
        <w:autoSpaceDE w:val="0"/>
        <w:autoSpaceDN w:val="0"/>
        <w:adjustRightInd w:val="0"/>
        <w:spacing w:line="276" w:lineRule="auto"/>
        <w:rPr>
          <w:rFonts w:cs="Arial"/>
          <w:sz w:val="20"/>
        </w:rPr>
      </w:pPr>
      <w:r w:rsidRPr="00B33CA8">
        <w:rPr>
          <w:rFonts w:cs="Arial"/>
          <w:sz w:val="20"/>
        </w:rPr>
        <w:t xml:space="preserve">La Personería Municipal de Itagüí, está interesada en </w:t>
      </w:r>
      <w:r w:rsidR="00757002" w:rsidRPr="00B33CA8">
        <w:rPr>
          <w:rFonts w:cs="Arial"/>
          <w:sz w:val="20"/>
        </w:rPr>
        <w:t xml:space="preserve">continuar </w:t>
      </w:r>
      <w:r w:rsidRPr="00B33CA8">
        <w:rPr>
          <w:rFonts w:cs="Arial"/>
          <w:sz w:val="20"/>
        </w:rPr>
        <w:t xml:space="preserve">con </w:t>
      </w:r>
      <w:r w:rsidR="00757002" w:rsidRPr="00B33CA8">
        <w:rPr>
          <w:rFonts w:cs="Arial"/>
          <w:sz w:val="20"/>
        </w:rPr>
        <w:t>los</w:t>
      </w:r>
      <w:r w:rsidRPr="00B33CA8">
        <w:rPr>
          <w:rFonts w:cs="Arial"/>
          <w:sz w:val="20"/>
        </w:rPr>
        <w:t xml:space="preserve"> servicios </w:t>
      </w:r>
      <w:r w:rsidR="00757002" w:rsidRPr="00B33CA8">
        <w:rPr>
          <w:rFonts w:cs="Arial"/>
          <w:sz w:val="20"/>
        </w:rPr>
        <w:t>de la empresa GRM COLOMBIA S.A.S. para el año 202</w:t>
      </w:r>
      <w:r w:rsidR="000D52D5">
        <w:rPr>
          <w:rFonts w:cs="Arial"/>
          <w:sz w:val="20"/>
        </w:rPr>
        <w:t>2</w:t>
      </w:r>
      <w:r w:rsidR="00757002" w:rsidRPr="00B33CA8">
        <w:rPr>
          <w:rFonts w:cs="Arial"/>
          <w:sz w:val="20"/>
        </w:rPr>
        <w:t xml:space="preserve"> </w:t>
      </w:r>
      <w:r w:rsidRPr="00B33CA8">
        <w:rPr>
          <w:rFonts w:cs="Arial"/>
          <w:sz w:val="20"/>
        </w:rPr>
        <w:t>a través de la suscripción de un contr</w:t>
      </w:r>
      <w:r w:rsidR="00757002" w:rsidRPr="00B33CA8">
        <w:rPr>
          <w:rFonts w:cs="Arial"/>
          <w:sz w:val="20"/>
        </w:rPr>
        <w:t>ato de prestación de servicios de apoyo a la gestión</w:t>
      </w:r>
      <w:r w:rsidRPr="00B33CA8">
        <w:rPr>
          <w:rFonts w:cs="Arial"/>
          <w:sz w:val="20"/>
        </w:rPr>
        <w:t xml:space="preserve"> en la modalidad de Contratación Directa</w:t>
      </w:r>
      <w:r w:rsidR="00757002" w:rsidRPr="00B33CA8">
        <w:rPr>
          <w:rFonts w:cs="Arial"/>
          <w:sz w:val="20"/>
        </w:rPr>
        <w:t xml:space="preserve"> y</w:t>
      </w:r>
      <w:r w:rsidRPr="00B33CA8">
        <w:rPr>
          <w:rFonts w:cs="Arial"/>
          <w:sz w:val="20"/>
        </w:rPr>
        <w:t xml:space="preserve"> cuyo objeto es </w:t>
      </w:r>
      <w:r w:rsidR="00757002" w:rsidRPr="00B33CA8">
        <w:rPr>
          <w:rFonts w:cs="Arial"/>
          <w:sz w:val="20"/>
        </w:rPr>
        <w:t>la “</w:t>
      </w:r>
      <w:r w:rsidR="00757002" w:rsidRPr="00B33CA8">
        <w:rPr>
          <w:rFonts w:cs="Arial"/>
          <w:bCs/>
          <w:sz w:val="20"/>
        </w:rPr>
        <w:t>Prestación de servicios de apoyo a la gestión, por su cuenta y riesgo, sin vínculo laboral, para apoyar logísticamente a la Personería Municipal de Itagüí con todo lo relacionado con el  almacenamiento, custodia, y consulta del archivo.</w:t>
      </w:r>
      <w:r w:rsidR="00757002" w:rsidRPr="00B33CA8">
        <w:rPr>
          <w:rFonts w:eastAsia="Calibri" w:cs="Arial"/>
          <w:sz w:val="20"/>
          <w:lang w:eastAsia="en-US"/>
        </w:rPr>
        <w:t>”</w:t>
      </w:r>
    </w:p>
    <w:p w:rsidR="002B0504" w:rsidRPr="00B33CA8" w:rsidRDefault="0026151D" w:rsidP="002B0504">
      <w:pPr>
        <w:autoSpaceDE w:val="0"/>
        <w:autoSpaceDN w:val="0"/>
        <w:adjustRightInd w:val="0"/>
        <w:spacing w:before="240" w:line="276" w:lineRule="auto"/>
        <w:ind w:firstLine="360"/>
        <w:rPr>
          <w:rFonts w:cs="Arial"/>
          <w:b/>
          <w:sz w:val="20"/>
        </w:rPr>
      </w:pPr>
      <w:r w:rsidRPr="00B33CA8">
        <w:rPr>
          <w:rFonts w:cs="Arial"/>
          <w:b/>
          <w:sz w:val="20"/>
        </w:rPr>
        <w:t>ACTIVIDADES:</w:t>
      </w:r>
    </w:p>
    <w:p w:rsidR="00757002" w:rsidRPr="00B33CA8" w:rsidRDefault="00757002" w:rsidP="00757002">
      <w:pPr>
        <w:autoSpaceDE w:val="0"/>
        <w:autoSpaceDN w:val="0"/>
        <w:adjustRightInd w:val="0"/>
        <w:rPr>
          <w:rFonts w:cs="Arial"/>
          <w:sz w:val="20"/>
        </w:rPr>
      </w:pPr>
    </w:p>
    <w:p w:rsidR="00757002" w:rsidRPr="00B33CA8" w:rsidRDefault="00757002" w:rsidP="00757002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bCs/>
          <w:sz w:val="20"/>
          <w:szCs w:val="20"/>
          <w:lang w:eastAsia="es-CO"/>
        </w:rPr>
      </w:pPr>
      <w:r w:rsidRPr="00B33CA8">
        <w:rPr>
          <w:rFonts w:ascii="Arial" w:hAnsi="Arial" w:cs="Arial"/>
          <w:bCs/>
          <w:sz w:val="20"/>
          <w:szCs w:val="20"/>
          <w:lang w:eastAsia="es-CO"/>
        </w:rPr>
        <w:t>Realizar la recolección de documentación del archivo de gestión de la  Personería de Itagüí, para su respectivo traslado al Archivo Central en las fechas establecidas por el contratante.</w:t>
      </w:r>
    </w:p>
    <w:p w:rsidR="00757002" w:rsidRPr="00B33CA8" w:rsidRDefault="00757002" w:rsidP="00757002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bCs/>
          <w:sz w:val="20"/>
          <w:szCs w:val="20"/>
          <w:lang w:eastAsia="es-CO"/>
        </w:rPr>
      </w:pPr>
      <w:r w:rsidRPr="00B33CA8">
        <w:rPr>
          <w:rFonts w:ascii="Arial" w:hAnsi="Arial" w:cs="Arial"/>
          <w:bCs/>
          <w:sz w:val="20"/>
          <w:szCs w:val="20"/>
          <w:lang w:eastAsia="es-CO"/>
        </w:rPr>
        <w:t xml:space="preserve">Verificar la entrega de documentación relacionada en el FUID, contra la documentación en soporte </w:t>
      </w:r>
      <w:proofErr w:type="spellStart"/>
      <w:r w:rsidRPr="00B33CA8">
        <w:rPr>
          <w:rFonts w:ascii="Arial" w:hAnsi="Arial" w:cs="Arial"/>
          <w:bCs/>
          <w:sz w:val="20"/>
          <w:szCs w:val="20"/>
          <w:lang w:eastAsia="es-CO"/>
        </w:rPr>
        <w:t>físicoincluir</w:t>
      </w:r>
      <w:proofErr w:type="spellEnd"/>
      <w:r w:rsidRPr="00B33CA8">
        <w:rPr>
          <w:rFonts w:ascii="Arial" w:hAnsi="Arial" w:cs="Arial"/>
          <w:bCs/>
          <w:sz w:val="20"/>
          <w:szCs w:val="20"/>
          <w:lang w:eastAsia="es-CO"/>
        </w:rPr>
        <w:t xml:space="preserve"> verificación de documentación física y electrónica.</w:t>
      </w:r>
    </w:p>
    <w:p w:rsidR="00757002" w:rsidRPr="00B33CA8" w:rsidRDefault="00757002" w:rsidP="00757002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bCs/>
          <w:sz w:val="20"/>
          <w:szCs w:val="20"/>
          <w:lang w:eastAsia="es-CO"/>
        </w:rPr>
      </w:pPr>
      <w:r w:rsidRPr="00B33CA8">
        <w:rPr>
          <w:rFonts w:ascii="Arial" w:hAnsi="Arial" w:cs="Arial"/>
          <w:bCs/>
          <w:sz w:val="20"/>
          <w:szCs w:val="20"/>
          <w:lang w:eastAsia="es-CO"/>
        </w:rPr>
        <w:t>Rotular y almacenar el archivo documental recibido en estanterías adecuadas y asignadas para tal fin, cumpliendo con las condiciones de luz, ventilación y preservación requeridas de acuerdo a la normatividad vigente.</w:t>
      </w:r>
    </w:p>
    <w:p w:rsidR="00757002" w:rsidRPr="00B33CA8" w:rsidRDefault="00757002" w:rsidP="00757002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bCs/>
          <w:sz w:val="20"/>
          <w:szCs w:val="20"/>
          <w:lang w:eastAsia="es-CO"/>
        </w:rPr>
      </w:pPr>
      <w:r w:rsidRPr="00B33CA8">
        <w:rPr>
          <w:rFonts w:ascii="Arial" w:hAnsi="Arial" w:cs="Arial"/>
          <w:bCs/>
          <w:sz w:val="20"/>
          <w:szCs w:val="20"/>
          <w:lang w:eastAsia="es-CO"/>
        </w:rPr>
        <w:t>Realizar en caso de recogida por transferencia de archivos, devolución mediante oficio remisorio de la actualización del FUID en físico y digital en Excel.</w:t>
      </w:r>
    </w:p>
    <w:p w:rsidR="00757002" w:rsidRPr="00B33CA8" w:rsidRDefault="00757002" w:rsidP="00757002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bCs/>
          <w:sz w:val="20"/>
          <w:szCs w:val="20"/>
          <w:lang w:eastAsia="es-CO"/>
        </w:rPr>
      </w:pPr>
      <w:r w:rsidRPr="00B33CA8">
        <w:rPr>
          <w:rFonts w:ascii="Arial" w:hAnsi="Arial" w:cs="Arial"/>
          <w:bCs/>
          <w:sz w:val="20"/>
          <w:szCs w:val="20"/>
          <w:lang w:eastAsia="es-CO"/>
        </w:rPr>
        <w:t>Elaborar y mantener el archivo central inventariado y sistematizado en un software que debe poseer la empresa contratista para la Administración Documental y con acceso desde los equipos de cómputo y usuarios autorizados por la secretaria general. Nota: la información registrada en esta herramienta tecnológica es propiedad de la Personería municipal de Itagüí; la cual deberá ser entregada en su totalidad la cantidad producida en el desarrollo del contrato al contratante.</w:t>
      </w:r>
    </w:p>
    <w:p w:rsidR="00757002" w:rsidRPr="00B33CA8" w:rsidRDefault="00757002" w:rsidP="00757002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bCs/>
          <w:sz w:val="20"/>
          <w:szCs w:val="20"/>
          <w:lang w:eastAsia="es-CO"/>
        </w:rPr>
      </w:pPr>
      <w:r w:rsidRPr="00B33CA8">
        <w:rPr>
          <w:rFonts w:ascii="Arial" w:hAnsi="Arial" w:cs="Arial"/>
          <w:bCs/>
          <w:sz w:val="20"/>
          <w:szCs w:val="20"/>
          <w:lang w:eastAsia="es-CO"/>
        </w:rPr>
        <w:t>Acompañar y asesorar en la entrega de documentos que cumplan su tiempo de retención en el archivo central.</w:t>
      </w:r>
    </w:p>
    <w:p w:rsidR="00757002" w:rsidRPr="00B33CA8" w:rsidRDefault="00757002" w:rsidP="00757002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bCs/>
          <w:sz w:val="20"/>
          <w:szCs w:val="20"/>
          <w:lang w:eastAsia="es-CO"/>
        </w:rPr>
      </w:pPr>
      <w:r w:rsidRPr="00B33CA8">
        <w:rPr>
          <w:rFonts w:ascii="Arial" w:hAnsi="Arial" w:cs="Arial"/>
          <w:bCs/>
          <w:sz w:val="20"/>
          <w:szCs w:val="20"/>
          <w:lang w:eastAsia="es-CO"/>
        </w:rPr>
        <w:t>Mantener actualizada la base de datos del inventario del archivo central y ponerlo a disposición del ingeniero de Sistemas e Informática de esta Personería cuando se requiera.</w:t>
      </w:r>
    </w:p>
    <w:p w:rsidR="00757002" w:rsidRPr="00B33CA8" w:rsidRDefault="00757002" w:rsidP="00757002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bCs/>
          <w:sz w:val="20"/>
          <w:szCs w:val="20"/>
          <w:lang w:eastAsia="es-CO"/>
        </w:rPr>
      </w:pPr>
      <w:r w:rsidRPr="00B33CA8">
        <w:rPr>
          <w:rFonts w:ascii="Arial" w:hAnsi="Arial" w:cs="Arial"/>
          <w:bCs/>
          <w:sz w:val="20"/>
          <w:szCs w:val="20"/>
          <w:lang w:eastAsia="es-CO"/>
        </w:rPr>
        <w:t>Actualizar periódicamente los inventarios ya existentes elaborados con la información procedente de la Personería de Itagüí.</w:t>
      </w:r>
    </w:p>
    <w:p w:rsidR="00757002" w:rsidRPr="00B33CA8" w:rsidRDefault="00757002" w:rsidP="00757002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bCs/>
          <w:sz w:val="20"/>
          <w:szCs w:val="20"/>
          <w:lang w:eastAsia="es-CO"/>
        </w:rPr>
      </w:pPr>
      <w:r w:rsidRPr="00B33CA8">
        <w:rPr>
          <w:rFonts w:ascii="Arial" w:hAnsi="Arial" w:cs="Arial"/>
          <w:bCs/>
          <w:sz w:val="20"/>
          <w:szCs w:val="20"/>
          <w:lang w:eastAsia="es-CO"/>
        </w:rPr>
        <w:t>Atender el 100% de las consultas solicitadas por la Personería y brindar respuesta, acorde a los tiempos estipulados bien sea entregando la consulta o el certificado de consulta no encontrada.</w:t>
      </w:r>
    </w:p>
    <w:p w:rsidR="00757002" w:rsidRPr="00B33CA8" w:rsidRDefault="00757002" w:rsidP="00757002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bCs/>
          <w:sz w:val="20"/>
          <w:szCs w:val="20"/>
          <w:lang w:eastAsia="es-CO"/>
        </w:rPr>
      </w:pPr>
      <w:r w:rsidRPr="00B33CA8">
        <w:rPr>
          <w:rFonts w:ascii="Arial" w:hAnsi="Arial" w:cs="Arial"/>
          <w:bCs/>
          <w:sz w:val="20"/>
          <w:szCs w:val="20"/>
          <w:lang w:eastAsia="es-CO"/>
        </w:rPr>
        <w:t>Mantener control de las devoluciones acorde con los tiempos de préstamo de los documentos establecidos en los procedimientos de la personería.</w:t>
      </w:r>
    </w:p>
    <w:p w:rsidR="00757002" w:rsidRPr="00B33CA8" w:rsidRDefault="00757002" w:rsidP="00757002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bCs/>
          <w:sz w:val="20"/>
          <w:szCs w:val="20"/>
          <w:lang w:eastAsia="es-CO"/>
        </w:rPr>
      </w:pPr>
      <w:r w:rsidRPr="00B33CA8">
        <w:rPr>
          <w:rFonts w:ascii="Arial" w:hAnsi="Arial" w:cs="Arial"/>
          <w:bCs/>
          <w:sz w:val="20"/>
          <w:szCs w:val="20"/>
          <w:lang w:eastAsia="es-CO"/>
        </w:rPr>
        <w:lastRenderedPageBreak/>
        <w:t>Realizar las actividades de aseo, fumigación y desinfección tanto de las instalaciones donde se almacenan los documentos, como de los mismos documentos y de acuerdo con las técnicas y periodicidad establecidas para este tipo de actividades y servicio.</w:t>
      </w:r>
    </w:p>
    <w:p w:rsidR="00757002" w:rsidRPr="00B33CA8" w:rsidRDefault="00757002" w:rsidP="00757002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B33CA8">
        <w:rPr>
          <w:rFonts w:ascii="Arial" w:hAnsi="Arial" w:cs="Arial"/>
          <w:sz w:val="20"/>
          <w:szCs w:val="20"/>
        </w:rPr>
        <w:t>Los archivos nuevos serán empacados o re almacenados en cajas referencia X-300 que tiene la personería  para su almacenamiento técnico de los archivos y serán debidamente identificadas con rótulos.</w:t>
      </w:r>
    </w:p>
    <w:p w:rsidR="00757002" w:rsidRPr="00B33CA8" w:rsidRDefault="00757002" w:rsidP="00757002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B33CA8">
        <w:rPr>
          <w:rFonts w:ascii="Arial" w:hAnsi="Arial" w:cs="Arial"/>
          <w:sz w:val="20"/>
          <w:szCs w:val="20"/>
        </w:rPr>
        <w:t>Capacitar en organización de archivos de gestión  y transferencias primarias</w:t>
      </w:r>
    </w:p>
    <w:p w:rsidR="002B0504" w:rsidRPr="00B33CA8" w:rsidRDefault="002B0504" w:rsidP="002B0504">
      <w:pPr>
        <w:autoSpaceDE w:val="0"/>
        <w:autoSpaceDN w:val="0"/>
        <w:adjustRightInd w:val="0"/>
        <w:spacing w:before="240"/>
        <w:ind w:left="567"/>
        <w:rPr>
          <w:rFonts w:cs="Arial"/>
          <w:sz w:val="20"/>
        </w:rPr>
      </w:pPr>
      <w:r w:rsidRPr="00B33CA8">
        <w:rPr>
          <w:rFonts w:cs="Arial"/>
          <w:b/>
          <w:sz w:val="20"/>
        </w:rPr>
        <w:t>OBLIGACIONES DEL CONTRATISTA</w:t>
      </w:r>
      <w:r w:rsidRPr="00B33CA8">
        <w:rPr>
          <w:rFonts w:cs="Arial"/>
          <w:sz w:val="20"/>
        </w:rPr>
        <w:t>:</w:t>
      </w:r>
    </w:p>
    <w:p w:rsidR="002B0504" w:rsidRPr="00B33CA8" w:rsidRDefault="002B0504" w:rsidP="002B0504">
      <w:pPr>
        <w:autoSpaceDE w:val="0"/>
        <w:autoSpaceDN w:val="0"/>
        <w:adjustRightInd w:val="0"/>
        <w:spacing w:before="240"/>
        <w:rPr>
          <w:rFonts w:cs="Arial"/>
          <w:sz w:val="20"/>
        </w:rPr>
      </w:pPr>
    </w:p>
    <w:p w:rsidR="00757002" w:rsidRPr="00B33CA8" w:rsidRDefault="00757002" w:rsidP="00757002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bCs/>
          <w:sz w:val="20"/>
          <w:szCs w:val="20"/>
          <w:lang w:eastAsia="es-CO"/>
        </w:rPr>
      </w:pPr>
      <w:r w:rsidRPr="00B33CA8">
        <w:rPr>
          <w:rFonts w:ascii="Arial" w:hAnsi="Arial" w:cs="Arial"/>
          <w:bCs/>
          <w:sz w:val="20"/>
          <w:szCs w:val="20"/>
          <w:lang w:eastAsia="es-CO"/>
        </w:rPr>
        <w:t>Disponer del recurso humano, técnico y auxiliar necesario e idóneo para darle desarrollo a dicho servicio, así como los elementos tecnológicos necesarios tales: equipos de cómputo, escáneres, impresoras y rollos de etiquetas, entre otros, para la administración documental.</w:t>
      </w:r>
    </w:p>
    <w:p w:rsidR="00757002" w:rsidRPr="00B33CA8" w:rsidRDefault="00757002" w:rsidP="00757002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bCs/>
          <w:sz w:val="20"/>
          <w:szCs w:val="20"/>
          <w:lang w:eastAsia="es-CO"/>
        </w:rPr>
      </w:pPr>
      <w:r w:rsidRPr="00B33CA8">
        <w:rPr>
          <w:rFonts w:ascii="Arial" w:hAnsi="Arial" w:cs="Arial"/>
          <w:bCs/>
          <w:sz w:val="20"/>
          <w:szCs w:val="20"/>
          <w:lang w:eastAsia="es-CO"/>
        </w:rPr>
        <w:t>Garantizar la agilidad para la consulta de los documentos digitalizados.</w:t>
      </w:r>
    </w:p>
    <w:p w:rsidR="00757002" w:rsidRPr="00B33CA8" w:rsidRDefault="00757002" w:rsidP="00757002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B33CA8">
        <w:rPr>
          <w:rFonts w:ascii="Arial" w:hAnsi="Arial" w:cs="Arial"/>
          <w:sz w:val="20"/>
          <w:szCs w:val="20"/>
        </w:rPr>
        <w:t>La recolección de documentos se hará en vehículos propiedad del contratista. La verificación del archivo recibido se realizará en las instalaciones del Contratista.</w:t>
      </w:r>
    </w:p>
    <w:p w:rsidR="00757002" w:rsidRPr="00B33CA8" w:rsidRDefault="00757002" w:rsidP="00757002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B33CA8">
        <w:rPr>
          <w:rFonts w:ascii="Arial" w:hAnsi="Arial" w:cs="Arial"/>
          <w:sz w:val="20"/>
          <w:szCs w:val="20"/>
        </w:rPr>
        <w:t>Disponer en forma adecuada y en lugar asignado para tal fin, los archivos entregados para su custodia, almacenamiento y consultas.</w:t>
      </w:r>
    </w:p>
    <w:p w:rsidR="00757002" w:rsidRPr="00B33CA8" w:rsidRDefault="00757002" w:rsidP="00757002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es-ES_tradnl"/>
        </w:rPr>
      </w:pPr>
      <w:r w:rsidRPr="00B33CA8">
        <w:rPr>
          <w:rFonts w:ascii="Arial" w:hAnsi="Arial" w:cs="Arial"/>
          <w:sz w:val="20"/>
          <w:szCs w:val="20"/>
          <w:lang w:val="es-ES_tradnl"/>
        </w:rPr>
        <w:t>Comunicar a la entidad, con debida antelación, las actuaciones que requieran acreditación de documentos o suministro de información para aportar a su actividad.</w:t>
      </w:r>
    </w:p>
    <w:p w:rsidR="00757002" w:rsidRPr="00B33CA8" w:rsidRDefault="00757002" w:rsidP="00757002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B33CA8">
        <w:rPr>
          <w:rFonts w:ascii="Arial" w:hAnsi="Arial" w:cs="Arial"/>
          <w:sz w:val="20"/>
          <w:szCs w:val="20"/>
        </w:rPr>
        <w:t>GRM Colombia S.A.S será responsable de garantizar los controles que sean necesarios para el punteo o chequeo de la información recibida; con el propósito de minimizar los riesgos de pérdida de la documentación.</w:t>
      </w:r>
    </w:p>
    <w:p w:rsidR="00757002" w:rsidRPr="00B33CA8" w:rsidRDefault="00757002" w:rsidP="00757002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B33CA8">
        <w:rPr>
          <w:rFonts w:ascii="Arial" w:hAnsi="Arial" w:cs="Arial"/>
          <w:sz w:val="20"/>
          <w:szCs w:val="20"/>
        </w:rPr>
        <w:t xml:space="preserve">Tener en cuenta las observaciones y recomendaciones que le formulen el Personero Municipal y el supervisor asignado con relación a los alcances del contrato. </w:t>
      </w:r>
    </w:p>
    <w:p w:rsidR="00757002" w:rsidRPr="00B33CA8" w:rsidRDefault="00757002" w:rsidP="00757002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B33CA8">
        <w:rPr>
          <w:rFonts w:ascii="Arial" w:hAnsi="Arial" w:cs="Arial"/>
          <w:sz w:val="20"/>
          <w:szCs w:val="20"/>
        </w:rPr>
        <w:t xml:space="preserve">Guardar y conservar la reserva absoluta de cada uno de los asuntos en que participe. </w:t>
      </w:r>
    </w:p>
    <w:p w:rsidR="00757002" w:rsidRPr="00B33CA8" w:rsidRDefault="00757002" w:rsidP="00757002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B33CA8">
        <w:rPr>
          <w:rFonts w:ascii="Arial" w:hAnsi="Arial" w:cs="Arial"/>
          <w:sz w:val="20"/>
          <w:szCs w:val="20"/>
          <w:lang w:val="es-ES_tradnl"/>
        </w:rPr>
        <w:t>Presentar los informes mensuales y detallados de las actividades realizadas con ocasión del cumplimiento del objeto del contrato.</w:t>
      </w:r>
      <w:r w:rsidRPr="00B33CA8">
        <w:rPr>
          <w:rFonts w:ascii="Arial" w:hAnsi="Arial" w:cs="Arial"/>
          <w:sz w:val="20"/>
          <w:szCs w:val="20"/>
        </w:rPr>
        <w:t xml:space="preserve"> </w:t>
      </w:r>
    </w:p>
    <w:p w:rsidR="00757002" w:rsidRPr="00B33CA8" w:rsidRDefault="00757002" w:rsidP="00757002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B33CA8">
        <w:rPr>
          <w:rFonts w:ascii="Arial" w:hAnsi="Arial" w:cs="Arial"/>
          <w:sz w:val="20"/>
          <w:szCs w:val="20"/>
        </w:rPr>
        <w:t xml:space="preserve">Obrar con responsabilidad, lealtad y buena fe durante la ejecución del contrato. </w:t>
      </w:r>
    </w:p>
    <w:p w:rsidR="00757002" w:rsidRPr="00B33CA8" w:rsidRDefault="00757002" w:rsidP="00757002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B33CA8">
        <w:rPr>
          <w:rFonts w:ascii="Arial" w:hAnsi="Arial" w:cs="Arial"/>
          <w:sz w:val="20"/>
          <w:szCs w:val="20"/>
        </w:rPr>
        <w:t>Asistir a las reuniones y atender las sugerencias y requerimientos que realice el Personero o el supervisor del contrato.</w:t>
      </w:r>
    </w:p>
    <w:p w:rsidR="00757002" w:rsidRPr="00B33CA8" w:rsidRDefault="00757002" w:rsidP="00757002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B33CA8">
        <w:rPr>
          <w:rFonts w:ascii="Arial" w:hAnsi="Arial" w:cs="Arial"/>
          <w:sz w:val="20"/>
          <w:szCs w:val="20"/>
        </w:rPr>
        <w:t>Las demás obligaciones requeridas para el cumplimiento del objeto del contrato.</w:t>
      </w:r>
    </w:p>
    <w:p w:rsidR="002B0504" w:rsidRPr="00B33CA8" w:rsidRDefault="002B0504" w:rsidP="002B0504">
      <w:pPr>
        <w:autoSpaceDE w:val="0"/>
        <w:autoSpaceDN w:val="0"/>
        <w:adjustRightInd w:val="0"/>
        <w:spacing w:line="276" w:lineRule="auto"/>
        <w:rPr>
          <w:rFonts w:cs="Arial"/>
          <w:sz w:val="20"/>
        </w:rPr>
      </w:pPr>
    </w:p>
    <w:p w:rsidR="002B0504" w:rsidRPr="00B33CA8" w:rsidRDefault="002B0504" w:rsidP="002B0504">
      <w:pPr>
        <w:autoSpaceDE w:val="0"/>
        <w:autoSpaceDN w:val="0"/>
        <w:adjustRightInd w:val="0"/>
        <w:spacing w:line="276" w:lineRule="auto"/>
        <w:rPr>
          <w:rFonts w:cs="Arial"/>
          <w:b/>
          <w:sz w:val="20"/>
        </w:rPr>
      </w:pPr>
      <w:r w:rsidRPr="00B33CA8">
        <w:rPr>
          <w:rFonts w:cs="Arial"/>
          <w:b/>
          <w:sz w:val="20"/>
        </w:rPr>
        <w:t xml:space="preserve">LOS PRODUCTOS A ENTREGAR POR EL CONTRATISTA SON: </w:t>
      </w:r>
    </w:p>
    <w:p w:rsidR="002B0504" w:rsidRPr="00B33CA8" w:rsidRDefault="002B0504" w:rsidP="002B0504">
      <w:pPr>
        <w:autoSpaceDE w:val="0"/>
        <w:autoSpaceDN w:val="0"/>
        <w:adjustRightInd w:val="0"/>
        <w:spacing w:line="276" w:lineRule="auto"/>
        <w:rPr>
          <w:rFonts w:cs="Arial"/>
          <w:sz w:val="20"/>
        </w:rPr>
      </w:pPr>
    </w:p>
    <w:p w:rsidR="00757002" w:rsidRPr="00B33CA8" w:rsidRDefault="00757002" w:rsidP="00757002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B33CA8">
        <w:rPr>
          <w:rFonts w:ascii="Arial" w:hAnsi="Arial" w:cs="Arial"/>
          <w:sz w:val="20"/>
          <w:szCs w:val="20"/>
        </w:rPr>
        <w:t>Presentar informe mensual donde dé cuenta de la ejecución de las actividades del objeto contractual.</w:t>
      </w:r>
    </w:p>
    <w:p w:rsidR="00757002" w:rsidRPr="00B33CA8" w:rsidRDefault="00757002" w:rsidP="00757002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B33CA8">
        <w:rPr>
          <w:rFonts w:ascii="Arial" w:hAnsi="Arial" w:cs="Arial"/>
          <w:sz w:val="20"/>
          <w:szCs w:val="20"/>
        </w:rPr>
        <w:t>Entregar las consultas de los archivos dados en custodia solicitadas por los funcionarios autorizados por la PERSONERIA DE ITAGÜÍ, durante el tiempo de duración del contrato.</w:t>
      </w:r>
    </w:p>
    <w:p w:rsidR="002B0504" w:rsidRPr="00B33CA8" w:rsidRDefault="002B0504" w:rsidP="002B0504">
      <w:pPr>
        <w:autoSpaceDE w:val="0"/>
        <w:autoSpaceDN w:val="0"/>
        <w:adjustRightInd w:val="0"/>
        <w:rPr>
          <w:rFonts w:cs="Arial"/>
          <w:sz w:val="20"/>
          <w:lang w:val="es-CO"/>
        </w:rPr>
      </w:pPr>
    </w:p>
    <w:p w:rsidR="002B0504" w:rsidRPr="00B33CA8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B33CA8">
        <w:rPr>
          <w:rFonts w:ascii="Arial" w:hAnsi="Arial" w:cs="Arial"/>
          <w:sz w:val="20"/>
          <w:szCs w:val="20"/>
        </w:rPr>
        <w:t>Si está interesado, favor presentar propuesta y cotización relacionado con la oferta del servicio referido a la Personería Municipal de Itagüí, ubicada en la carrera 51 No. 51-55 Edificio Judicial 5º piso, anexando los certificados que acrediten su idoneidad o experiencia para ejecutar las actividades y obligaciones inherentes al contrato.</w:t>
      </w:r>
    </w:p>
    <w:p w:rsidR="002B0504" w:rsidRPr="00B33CA8" w:rsidRDefault="002B0504" w:rsidP="002B0504">
      <w:pPr>
        <w:rPr>
          <w:rFonts w:cs="Arial"/>
          <w:sz w:val="20"/>
        </w:rPr>
      </w:pPr>
    </w:p>
    <w:p w:rsidR="002B0504" w:rsidRPr="00B33CA8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B33CA8">
        <w:rPr>
          <w:rFonts w:ascii="Arial" w:hAnsi="Arial" w:cs="Arial"/>
          <w:sz w:val="20"/>
          <w:szCs w:val="20"/>
        </w:rPr>
        <w:t>Atentamente,</w:t>
      </w:r>
    </w:p>
    <w:p w:rsidR="002B0504" w:rsidRPr="00B33CA8" w:rsidRDefault="00DC3BBE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B33CA8">
        <w:rPr>
          <w:rFonts w:ascii="Arial" w:hAnsi="Arial" w:cs="Arial"/>
          <w:noProof/>
          <w:sz w:val="20"/>
          <w:szCs w:val="20"/>
          <w:lang w:val="es-ES" w:eastAsia="es-ES"/>
        </w:rPr>
        <w:drawing>
          <wp:inline distT="0" distB="0" distL="0" distR="0">
            <wp:extent cx="1104900" cy="685800"/>
            <wp:effectExtent l="0" t="0" r="0" b="0"/>
            <wp:docPr id="17852" name="5 Imagen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D0801263-BFFB-45F8-85C3-37D0ABBA7FF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2" name="5 Imagen">
                      <a:extLst>
                        <a:ext uri="{FF2B5EF4-FFF2-40B4-BE49-F238E27FC236}">
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D0801263-BFFB-45F8-85C3-37D0ABBA7FF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2B0504" w:rsidRPr="00B33CA8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B33CA8">
        <w:rPr>
          <w:rFonts w:ascii="Arial" w:hAnsi="Arial" w:cs="Arial"/>
          <w:sz w:val="20"/>
          <w:szCs w:val="20"/>
        </w:rPr>
        <w:t>JHON JAIRO CHICA SALGADO</w:t>
      </w:r>
    </w:p>
    <w:p w:rsidR="002B0504" w:rsidRPr="00B33CA8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B33CA8">
        <w:rPr>
          <w:rFonts w:ascii="Arial" w:hAnsi="Arial" w:cs="Arial"/>
          <w:sz w:val="20"/>
          <w:szCs w:val="20"/>
        </w:rPr>
        <w:t>Personero Municipal</w:t>
      </w:r>
    </w:p>
    <w:sectPr w:rsidR="002B0504" w:rsidRPr="00B33CA8" w:rsidSect="002B0504">
      <w:headerReference w:type="default" r:id="rId8"/>
      <w:footerReference w:type="default" r:id="rId9"/>
      <w:pgSz w:w="12242" w:h="18722" w:code="14"/>
      <w:pgMar w:top="2127" w:right="1701" w:bottom="226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526" w:rsidRDefault="00F87526" w:rsidP="00C50F77">
      <w:r>
        <w:separator/>
      </w:r>
    </w:p>
  </w:endnote>
  <w:endnote w:type="continuationSeparator" w:id="0">
    <w:p w:rsidR="00F87526" w:rsidRDefault="00F87526" w:rsidP="00C50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1732" w:type="dxa"/>
      <w:tblInd w:w="-1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6006"/>
      <w:gridCol w:w="5726"/>
    </w:tblGrid>
    <w:tr w:rsidR="00F87526" w:rsidTr="000C093C">
      <w:tc>
        <w:tcPr>
          <w:tcW w:w="6006" w:type="dxa"/>
        </w:tcPr>
        <w:p w:rsidR="00F87526" w:rsidRDefault="00F87526" w:rsidP="000A6143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1122"/>
                <wp:effectExtent l="0" t="0" r="0" b="0"/>
                <wp:docPr id="20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1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6" w:type="dxa"/>
        </w:tcPr>
        <w:p w:rsidR="00F87526" w:rsidRDefault="00F87526" w:rsidP="000A6143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1834753" cy="1276350"/>
                <wp:effectExtent l="0" t="0" r="0" b="0"/>
                <wp:docPr id="2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6292" cy="12843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87526" w:rsidRDefault="00F87526" w:rsidP="000C093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526" w:rsidRDefault="00F87526" w:rsidP="00C50F77">
      <w:r>
        <w:separator/>
      </w:r>
    </w:p>
  </w:footnote>
  <w:footnote w:type="continuationSeparator" w:id="0">
    <w:p w:rsidR="00F87526" w:rsidRDefault="00F87526" w:rsidP="00C50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526" w:rsidRDefault="00F87526" w:rsidP="000C093C">
    <w:r w:rsidRPr="00CF26B9">
      <w:rPr>
        <w:noProof/>
      </w:rPr>
      <w:drawing>
        <wp:inline distT="0" distB="0" distL="0" distR="0">
          <wp:extent cx="2352675" cy="199945"/>
          <wp:effectExtent l="0" t="0" r="0" b="0"/>
          <wp:docPr id="18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6432" cy="205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CF26B9">
      <w:rPr>
        <w:noProof/>
      </w:rPr>
      <w:drawing>
        <wp:inline distT="0" distB="0" distL="0" distR="0">
          <wp:extent cx="1822167" cy="704850"/>
          <wp:effectExtent l="0" t="0" r="6985" b="0"/>
          <wp:docPr id="19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473" cy="70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7526" w:rsidRDefault="00F87526">
    <w:pPr>
      <w:pStyle w:val="Encabezado"/>
    </w:pPr>
  </w:p>
  <w:p w:rsidR="00F87526" w:rsidRDefault="00F8752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7F7633A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➢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➢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➢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➢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➢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➢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➢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➢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10C869D8"/>
    <w:multiLevelType w:val="hybridMultilevel"/>
    <w:tmpl w:val="148A47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9C7699"/>
    <w:multiLevelType w:val="multilevel"/>
    <w:tmpl w:val="3E6C2ADE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16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A37569"/>
    <w:multiLevelType w:val="hybridMultilevel"/>
    <w:tmpl w:val="009A883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14DD8"/>
    <w:multiLevelType w:val="hybridMultilevel"/>
    <w:tmpl w:val="3E966E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3611D"/>
    <w:multiLevelType w:val="hybridMultilevel"/>
    <w:tmpl w:val="880CA19E"/>
    <w:lvl w:ilvl="0" w:tplc="EE245B98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377BD"/>
    <w:multiLevelType w:val="hybridMultilevel"/>
    <w:tmpl w:val="D50EFAF2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1F0C56FB"/>
    <w:multiLevelType w:val="hybridMultilevel"/>
    <w:tmpl w:val="30B4D6D2"/>
    <w:lvl w:ilvl="0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>
    <w:nsid w:val="20575581"/>
    <w:multiLevelType w:val="hybridMultilevel"/>
    <w:tmpl w:val="D368C4B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216726"/>
    <w:multiLevelType w:val="hybridMultilevel"/>
    <w:tmpl w:val="B10ED482"/>
    <w:lvl w:ilvl="0" w:tplc="262E071C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  <w:b w:val="0"/>
      </w:rPr>
    </w:lvl>
    <w:lvl w:ilvl="1" w:tplc="240A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0">
    <w:nsid w:val="246F7439"/>
    <w:multiLevelType w:val="hybridMultilevel"/>
    <w:tmpl w:val="EBE074CC"/>
    <w:lvl w:ilvl="0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>
    <w:nsid w:val="291C5578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2">
    <w:nsid w:val="34347A64"/>
    <w:multiLevelType w:val="hybridMultilevel"/>
    <w:tmpl w:val="68D2C09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B544176"/>
    <w:multiLevelType w:val="hybridMultilevel"/>
    <w:tmpl w:val="3A760E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B26341"/>
    <w:multiLevelType w:val="hybridMultilevel"/>
    <w:tmpl w:val="E7CAE71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D6395E"/>
    <w:multiLevelType w:val="hybridMultilevel"/>
    <w:tmpl w:val="0E5051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99466D"/>
    <w:multiLevelType w:val="hybridMultilevel"/>
    <w:tmpl w:val="F07096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C44385"/>
    <w:multiLevelType w:val="hybridMultilevel"/>
    <w:tmpl w:val="3E966E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D42878"/>
    <w:multiLevelType w:val="hybridMultilevel"/>
    <w:tmpl w:val="62608168"/>
    <w:lvl w:ilvl="0" w:tplc="24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9">
    <w:nsid w:val="4971491E"/>
    <w:multiLevelType w:val="hybridMultilevel"/>
    <w:tmpl w:val="C1B02D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CA660A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C22A62"/>
    <w:multiLevelType w:val="hybridMultilevel"/>
    <w:tmpl w:val="7BB42EF4"/>
    <w:lvl w:ilvl="0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2">
    <w:nsid w:val="5CCB0F43"/>
    <w:multiLevelType w:val="hybridMultilevel"/>
    <w:tmpl w:val="F1CCE2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A58CE"/>
    <w:multiLevelType w:val="hybridMultilevel"/>
    <w:tmpl w:val="536013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061B58"/>
    <w:multiLevelType w:val="hybridMultilevel"/>
    <w:tmpl w:val="E872D98E"/>
    <w:lvl w:ilvl="0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5">
    <w:nsid w:val="60ED3208"/>
    <w:multiLevelType w:val="hybridMultilevel"/>
    <w:tmpl w:val="F08483A8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69EF464B"/>
    <w:multiLevelType w:val="hybridMultilevel"/>
    <w:tmpl w:val="0304F06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D0A55AF"/>
    <w:multiLevelType w:val="hybridMultilevel"/>
    <w:tmpl w:val="FDA40DE8"/>
    <w:lvl w:ilvl="0" w:tplc="E4B80AB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1AE67A9"/>
    <w:multiLevelType w:val="hybridMultilevel"/>
    <w:tmpl w:val="0F06AB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A321CE"/>
    <w:multiLevelType w:val="hybridMultilevel"/>
    <w:tmpl w:val="F2568058"/>
    <w:lvl w:ilvl="0" w:tplc="C5E0B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0"/>
  </w:num>
  <w:num w:numId="3">
    <w:abstractNumId w:val="2"/>
  </w:num>
  <w:num w:numId="4">
    <w:abstractNumId w:val="25"/>
  </w:num>
  <w:num w:numId="5">
    <w:abstractNumId w:val="10"/>
  </w:num>
  <w:num w:numId="6">
    <w:abstractNumId w:val="9"/>
  </w:num>
  <w:num w:numId="7">
    <w:abstractNumId w:val="18"/>
  </w:num>
  <w:num w:numId="8">
    <w:abstractNumId w:val="7"/>
  </w:num>
  <w:num w:numId="9">
    <w:abstractNumId w:val="24"/>
  </w:num>
  <w:num w:numId="10">
    <w:abstractNumId w:val="21"/>
  </w:num>
  <w:num w:numId="11">
    <w:abstractNumId w:val="27"/>
  </w:num>
  <w:num w:numId="12">
    <w:abstractNumId w:val="19"/>
  </w:num>
  <w:num w:numId="13">
    <w:abstractNumId w:val="4"/>
  </w:num>
  <w:num w:numId="14">
    <w:abstractNumId w:val="12"/>
  </w:num>
  <w:num w:numId="15">
    <w:abstractNumId w:val="17"/>
  </w:num>
  <w:num w:numId="16">
    <w:abstractNumId w:val="14"/>
  </w:num>
  <w:num w:numId="17">
    <w:abstractNumId w:val="6"/>
  </w:num>
  <w:num w:numId="18">
    <w:abstractNumId w:val="28"/>
  </w:num>
  <w:num w:numId="19">
    <w:abstractNumId w:val="11"/>
  </w:num>
  <w:num w:numId="20">
    <w:abstractNumId w:val="26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"/>
  </w:num>
  <w:num w:numId="24">
    <w:abstractNumId w:val="13"/>
  </w:num>
  <w:num w:numId="25">
    <w:abstractNumId w:val="5"/>
  </w:num>
  <w:num w:numId="26">
    <w:abstractNumId w:val="22"/>
  </w:num>
  <w:num w:numId="27">
    <w:abstractNumId w:val="23"/>
  </w:num>
  <w:num w:numId="28">
    <w:abstractNumId w:val="16"/>
  </w:num>
  <w:num w:numId="29">
    <w:abstractNumId w:val="20"/>
  </w:num>
  <w:num w:numId="30">
    <w:abstractNumId w:val="3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9153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50F77"/>
    <w:rsid w:val="000159A9"/>
    <w:rsid w:val="00017AEE"/>
    <w:rsid w:val="0005737B"/>
    <w:rsid w:val="000719ED"/>
    <w:rsid w:val="00087702"/>
    <w:rsid w:val="0009004E"/>
    <w:rsid w:val="000A6143"/>
    <w:rsid w:val="000B00C6"/>
    <w:rsid w:val="000C093C"/>
    <w:rsid w:val="000D45CF"/>
    <w:rsid w:val="000D52D5"/>
    <w:rsid w:val="000D7F50"/>
    <w:rsid w:val="00106D42"/>
    <w:rsid w:val="0011569E"/>
    <w:rsid w:val="00121121"/>
    <w:rsid w:val="001A1F11"/>
    <w:rsid w:val="001B67D8"/>
    <w:rsid w:val="001D4F3F"/>
    <w:rsid w:val="001E5FE7"/>
    <w:rsid w:val="00203620"/>
    <w:rsid w:val="00204229"/>
    <w:rsid w:val="00225BE9"/>
    <w:rsid w:val="00255884"/>
    <w:rsid w:val="0026151D"/>
    <w:rsid w:val="002A6155"/>
    <w:rsid w:val="002B0504"/>
    <w:rsid w:val="002D532E"/>
    <w:rsid w:val="002E4885"/>
    <w:rsid w:val="00302271"/>
    <w:rsid w:val="00326EAB"/>
    <w:rsid w:val="00360CDF"/>
    <w:rsid w:val="003722DD"/>
    <w:rsid w:val="0037338D"/>
    <w:rsid w:val="00377F3E"/>
    <w:rsid w:val="00391AD3"/>
    <w:rsid w:val="003B1289"/>
    <w:rsid w:val="003E1B75"/>
    <w:rsid w:val="00406903"/>
    <w:rsid w:val="0040765E"/>
    <w:rsid w:val="00410591"/>
    <w:rsid w:val="0048344E"/>
    <w:rsid w:val="0049226D"/>
    <w:rsid w:val="00492CC8"/>
    <w:rsid w:val="004A7906"/>
    <w:rsid w:val="004B4296"/>
    <w:rsid w:val="004B7638"/>
    <w:rsid w:val="004F0B9E"/>
    <w:rsid w:val="00523A39"/>
    <w:rsid w:val="00563D6C"/>
    <w:rsid w:val="00583F80"/>
    <w:rsid w:val="005E0FDE"/>
    <w:rsid w:val="005F50E2"/>
    <w:rsid w:val="0066770D"/>
    <w:rsid w:val="006748CD"/>
    <w:rsid w:val="0067622D"/>
    <w:rsid w:val="006B45FD"/>
    <w:rsid w:val="006C2B4E"/>
    <w:rsid w:val="00702BE3"/>
    <w:rsid w:val="00754EC2"/>
    <w:rsid w:val="00757002"/>
    <w:rsid w:val="00757F4E"/>
    <w:rsid w:val="00781BE3"/>
    <w:rsid w:val="007D3F56"/>
    <w:rsid w:val="007F33F2"/>
    <w:rsid w:val="00832317"/>
    <w:rsid w:val="0084009C"/>
    <w:rsid w:val="00854C1A"/>
    <w:rsid w:val="008C1AEA"/>
    <w:rsid w:val="008F6030"/>
    <w:rsid w:val="00904330"/>
    <w:rsid w:val="00930B6D"/>
    <w:rsid w:val="00932FEE"/>
    <w:rsid w:val="0094230F"/>
    <w:rsid w:val="00973C8B"/>
    <w:rsid w:val="009A3D78"/>
    <w:rsid w:val="00A04D91"/>
    <w:rsid w:val="00A119C9"/>
    <w:rsid w:val="00A22B32"/>
    <w:rsid w:val="00A40113"/>
    <w:rsid w:val="00A54735"/>
    <w:rsid w:val="00A552F7"/>
    <w:rsid w:val="00A85BFB"/>
    <w:rsid w:val="00A96CE8"/>
    <w:rsid w:val="00AA31E8"/>
    <w:rsid w:val="00B02E79"/>
    <w:rsid w:val="00B04728"/>
    <w:rsid w:val="00B33CA8"/>
    <w:rsid w:val="00B56B90"/>
    <w:rsid w:val="00B934F3"/>
    <w:rsid w:val="00BA5749"/>
    <w:rsid w:val="00BB4231"/>
    <w:rsid w:val="00BE2119"/>
    <w:rsid w:val="00BE7F03"/>
    <w:rsid w:val="00C307E4"/>
    <w:rsid w:val="00C47ED9"/>
    <w:rsid w:val="00C50F77"/>
    <w:rsid w:val="00C53DE7"/>
    <w:rsid w:val="00C747C2"/>
    <w:rsid w:val="00CB4E1D"/>
    <w:rsid w:val="00D135D8"/>
    <w:rsid w:val="00D61568"/>
    <w:rsid w:val="00D86DFB"/>
    <w:rsid w:val="00DA1F72"/>
    <w:rsid w:val="00DC3BBE"/>
    <w:rsid w:val="00DD4CD6"/>
    <w:rsid w:val="00E1744B"/>
    <w:rsid w:val="00E22A47"/>
    <w:rsid w:val="00E33220"/>
    <w:rsid w:val="00E9292B"/>
    <w:rsid w:val="00EA2442"/>
    <w:rsid w:val="00EA7EC5"/>
    <w:rsid w:val="00EC6A3A"/>
    <w:rsid w:val="00F10855"/>
    <w:rsid w:val="00F2634D"/>
    <w:rsid w:val="00F43CF3"/>
    <w:rsid w:val="00F6028E"/>
    <w:rsid w:val="00F71C34"/>
    <w:rsid w:val="00F87526"/>
    <w:rsid w:val="00FA1837"/>
    <w:rsid w:val="00FD4EC9"/>
    <w:rsid w:val="00FE6EE1"/>
    <w:rsid w:val="00FF5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o:colormru v:ext="edit" colors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7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6028E"/>
    <w:pPr>
      <w:keepNext/>
      <w:jc w:val="left"/>
      <w:outlineLvl w:val="0"/>
    </w:pPr>
    <w:rPr>
      <w:rFonts w:ascii="Times New Roman" w:eastAsia="Arial Unicode MS" w:hAnsi="Times New Roman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45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028E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snapToGrid w:val="0"/>
      <w:color w:val="5B9BD5" w:themeColor="accent1"/>
      <w:szCs w:val="24"/>
      <w:lang w:val="es-CO" w:eastAsia="es-CO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028E"/>
    <w:pPr>
      <w:keepNext/>
      <w:keepLines/>
      <w:spacing w:before="200"/>
      <w:jc w:val="left"/>
      <w:outlineLvl w:val="3"/>
    </w:pPr>
    <w:rPr>
      <w:rFonts w:asciiTheme="majorHAnsi" w:eastAsiaTheme="majorEastAsia" w:hAnsiTheme="majorHAnsi" w:cstheme="majorBidi"/>
      <w:b/>
      <w:bCs/>
      <w:i/>
      <w:iCs/>
      <w:snapToGrid w:val="0"/>
      <w:color w:val="5B9BD5" w:themeColor="accent1"/>
      <w:szCs w:val="24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0F77"/>
  </w:style>
  <w:style w:type="paragraph" w:styleId="Piedepgina">
    <w:name w:val="footer"/>
    <w:basedOn w:val="Normal"/>
    <w:link w:val="Piedepgina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F77"/>
  </w:style>
  <w:style w:type="character" w:styleId="Hipervnculo">
    <w:name w:val="Hyperlink"/>
    <w:rsid w:val="00C50F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F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F77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BB42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61568"/>
    <w:pPr>
      <w:spacing w:after="0" w:line="240" w:lineRule="auto"/>
    </w:pPr>
    <w:rPr>
      <w:rFonts w:ascii="Calibri" w:eastAsia="Calibri" w:hAnsi="Calibri" w:cs="Times New Roman"/>
    </w:rPr>
  </w:style>
  <w:style w:type="character" w:styleId="Textoennegrita">
    <w:name w:val="Strong"/>
    <w:basedOn w:val="Fuentedeprrafopredeter"/>
    <w:uiPriority w:val="22"/>
    <w:qFormat/>
    <w:rsid w:val="00D61568"/>
    <w:rPr>
      <w:b/>
      <w:bCs/>
    </w:rPr>
  </w:style>
  <w:style w:type="paragraph" w:customStyle="1" w:styleId="Style2">
    <w:name w:val="Style2"/>
    <w:basedOn w:val="Normal"/>
    <w:uiPriority w:val="99"/>
    <w:rsid w:val="00930B6D"/>
    <w:pPr>
      <w:widowControl w:val="0"/>
      <w:autoSpaceDE w:val="0"/>
      <w:autoSpaceDN w:val="0"/>
      <w:adjustRightInd w:val="0"/>
      <w:spacing w:line="279" w:lineRule="exact"/>
    </w:pPr>
    <w:rPr>
      <w:rFonts w:eastAsiaTheme="minorEastAsia" w:cs="Arial"/>
      <w:szCs w:val="24"/>
    </w:rPr>
  </w:style>
  <w:style w:type="character" w:customStyle="1" w:styleId="FontStyle40">
    <w:name w:val="Font Style40"/>
    <w:basedOn w:val="Fuentedeprrafopredeter"/>
    <w:uiPriority w:val="99"/>
    <w:rsid w:val="00930B6D"/>
    <w:rPr>
      <w:rFonts w:ascii="Arial" w:hAnsi="Arial" w:cs="Arial"/>
      <w:b/>
      <w:bCs/>
      <w:sz w:val="22"/>
      <w:szCs w:val="22"/>
    </w:rPr>
  </w:style>
  <w:style w:type="character" w:customStyle="1" w:styleId="FontStyle42">
    <w:name w:val="Font Style42"/>
    <w:basedOn w:val="Fuentedeprrafopredeter"/>
    <w:uiPriority w:val="99"/>
    <w:rsid w:val="00930B6D"/>
    <w:rPr>
      <w:rFonts w:ascii="Arial" w:hAnsi="Arial" w:cs="Arial"/>
      <w:sz w:val="22"/>
      <w:szCs w:val="22"/>
    </w:rPr>
  </w:style>
  <w:style w:type="paragraph" w:customStyle="1" w:styleId="Style5">
    <w:name w:val="Style5"/>
    <w:basedOn w:val="Normal"/>
    <w:uiPriority w:val="99"/>
    <w:rsid w:val="00930B6D"/>
    <w:pPr>
      <w:widowControl w:val="0"/>
      <w:autoSpaceDE w:val="0"/>
      <w:autoSpaceDN w:val="0"/>
      <w:adjustRightInd w:val="0"/>
      <w:spacing w:line="318" w:lineRule="exact"/>
    </w:pPr>
    <w:rPr>
      <w:rFonts w:eastAsiaTheme="minorEastAsia" w:cs="Arial"/>
      <w:szCs w:val="24"/>
    </w:rPr>
  </w:style>
  <w:style w:type="character" w:customStyle="1" w:styleId="FontStyle33">
    <w:name w:val="Font Style33"/>
    <w:basedOn w:val="Fuentedeprrafopredeter"/>
    <w:uiPriority w:val="99"/>
    <w:rsid w:val="00930B6D"/>
    <w:rPr>
      <w:rFonts w:ascii="Arial" w:hAnsi="Arial" w:cs="Arial"/>
      <w:sz w:val="22"/>
      <w:szCs w:val="22"/>
    </w:rPr>
  </w:style>
  <w:style w:type="paragraph" w:customStyle="1" w:styleId="Style22">
    <w:name w:val="Style22"/>
    <w:basedOn w:val="Normal"/>
    <w:uiPriority w:val="99"/>
    <w:rsid w:val="00930B6D"/>
    <w:pPr>
      <w:widowControl w:val="0"/>
      <w:autoSpaceDE w:val="0"/>
      <w:autoSpaceDN w:val="0"/>
      <w:adjustRightInd w:val="0"/>
      <w:spacing w:line="230" w:lineRule="exact"/>
      <w:ind w:firstLine="83"/>
    </w:pPr>
    <w:rPr>
      <w:rFonts w:eastAsiaTheme="minorEastAsia" w:cs="Arial"/>
      <w:szCs w:val="24"/>
    </w:rPr>
  </w:style>
  <w:style w:type="paragraph" w:customStyle="1" w:styleId="Style23">
    <w:name w:val="Style23"/>
    <w:basedOn w:val="Normal"/>
    <w:uiPriority w:val="99"/>
    <w:rsid w:val="00930B6D"/>
    <w:pPr>
      <w:widowControl w:val="0"/>
      <w:autoSpaceDE w:val="0"/>
      <w:autoSpaceDN w:val="0"/>
      <w:adjustRightInd w:val="0"/>
      <w:spacing w:line="256" w:lineRule="exact"/>
    </w:pPr>
    <w:rPr>
      <w:rFonts w:eastAsiaTheme="minorEastAsia" w:cs="Arial"/>
      <w:szCs w:val="24"/>
    </w:rPr>
  </w:style>
  <w:style w:type="paragraph" w:customStyle="1" w:styleId="Style26">
    <w:name w:val="Style26"/>
    <w:basedOn w:val="Normal"/>
    <w:uiPriority w:val="99"/>
    <w:rsid w:val="00930B6D"/>
    <w:pPr>
      <w:widowControl w:val="0"/>
      <w:autoSpaceDE w:val="0"/>
      <w:autoSpaceDN w:val="0"/>
      <w:adjustRightInd w:val="0"/>
      <w:spacing w:line="230" w:lineRule="exact"/>
    </w:pPr>
    <w:rPr>
      <w:rFonts w:eastAsiaTheme="minorEastAsia" w:cs="Arial"/>
      <w:szCs w:val="24"/>
    </w:rPr>
  </w:style>
  <w:style w:type="paragraph" w:customStyle="1" w:styleId="Style32">
    <w:name w:val="Style32"/>
    <w:basedOn w:val="Normal"/>
    <w:uiPriority w:val="99"/>
    <w:rsid w:val="00930B6D"/>
    <w:pPr>
      <w:widowControl w:val="0"/>
      <w:autoSpaceDE w:val="0"/>
      <w:autoSpaceDN w:val="0"/>
      <w:adjustRightInd w:val="0"/>
      <w:spacing w:line="230" w:lineRule="exact"/>
    </w:pPr>
    <w:rPr>
      <w:rFonts w:eastAsiaTheme="minorEastAsia" w:cs="Arial"/>
      <w:szCs w:val="24"/>
    </w:rPr>
  </w:style>
  <w:style w:type="character" w:customStyle="1" w:styleId="FontStyle43">
    <w:name w:val="Font Style43"/>
    <w:basedOn w:val="Fuentedeprrafopredeter"/>
    <w:uiPriority w:val="99"/>
    <w:rsid w:val="00930B6D"/>
    <w:rPr>
      <w:rFonts w:ascii="Arial" w:hAnsi="Arial" w:cs="Arial"/>
      <w:i/>
      <w:iCs/>
      <w:sz w:val="22"/>
      <w:szCs w:val="22"/>
    </w:rPr>
  </w:style>
  <w:style w:type="character" w:customStyle="1" w:styleId="FontStyle44">
    <w:name w:val="Font Style44"/>
    <w:basedOn w:val="Fuentedeprrafopredeter"/>
    <w:uiPriority w:val="99"/>
    <w:rsid w:val="00930B6D"/>
    <w:rPr>
      <w:rFonts w:ascii="Arial" w:hAnsi="Arial" w:cs="Arial"/>
      <w:i/>
      <w:iCs/>
      <w:sz w:val="18"/>
      <w:szCs w:val="18"/>
    </w:rPr>
  </w:style>
  <w:style w:type="character" w:customStyle="1" w:styleId="FontStyle45">
    <w:name w:val="Font Style45"/>
    <w:basedOn w:val="Fuentedeprrafopredeter"/>
    <w:uiPriority w:val="99"/>
    <w:rsid w:val="00930B6D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6">
    <w:name w:val="Font Style46"/>
    <w:basedOn w:val="Fuentedeprrafopredeter"/>
    <w:uiPriority w:val="99"/>
    <w:rsid w:val="00930B6D"/>
    <w:rPr>
      <w:rFonts w:ascii="Arial" w:hAnsi="Arial" w:cs="Arial"/>
      <w:sz w:val="12"/>
      <w:szCs w:val="12"/>
    </w:rPr>
  </w:style>
  <w:style w:type="character" w:customStyle="1" w:styleId="FontStyle50">
    <w:name w:val="Font Style50"/>
    <w:basedOn w:val="Fuentedeprrafopredeter"/>
    <w:uiPriority w:val="99"/>
    <w:rsid w:val="00930B6D"/>
    <w:rPr>
      <w:rFonts w:ascii="Arial" w:hAnsi="Arial" w:cs="Arial"/>
      <w:sz w:val="18"/>
      <w:szCs w:val="18"/>
    </w:rPr>
  </w:style>
  <w:style w:type="paragraph" w:customStyle="1" w:styleId="Style33">
    <w:name w:val="Style33"/>
    <w:basedOn w:val="Normal"/>
    <w:uiPriority w:val="99"/>
    <w:rsid w:val="00930B6D"/>
    <w:pPr>
      <w:widowControl w:val="0"/>
      <w:autoSpaceDE w:val="0"/>
      <w:autoSpaceDN w:val="0"/>
      <w:adjustRightInd w:val="0"/>
      <w:spacing w:line="288" w:lineRule="exact"/>
    </w:pPr>
    <w:rPr>
      <w:rFonts w:eastAsiaTheme="minorEastAsia" w:cs="Arial"/>
      <w:szCs w:val="24"/>
    </w:rPr>
  </w:style>
  <w:style w:type="character" w:customStyle="1" w:styleId="FontStyle59">
    <w:name w:val="Font Style59"/>
    <w:basedOn w:val="Fuentedeprrafopredeter"/>
    <w:uiPriority w:val="99"/>
    <w:rsid w:val="00930B6D"/>
    <w:rPr>
      <w:rFonts w:ascii="Arial" w:hAnsi="Arial" w:cs="Arial"/>
      <w:b/>
      <w:bCs/>
      <w:i/>
      <w:iCs/>
      <w:sz w:val="22"/>
      <w:szCs w:val="22"/>
    </w:rPr>
  </w:style>
  <w:style w:type="paragraph" w:customStyle="1" w:styleId="Style14">
    <w:name w:val="Style14"/>
    <w:basedOn w:val="Normal"/>
    <w:uiPriority w:val="99"/>
    <w:rsid w:val="00930B6D"/>
    <w:pPr>
      <w:widowControl w:val="0"/>
      <w:autoSpaceDE w:val="0"/>
      <w:autoSpaceDN w:val="0"/>
      <w:adjustRightInd w:val="0"/>
      <w:spacing w:line="180" w:lineRule="exact"/>
    </w:pPr>
    <w:rPr>
      <w:rFonts w:eastAsiaTheme="minorEastAsia" w:cs="Arial"/>
      <w:szCs w:val="24"/>
    </w:rPr>
  </w:style>
  <w:style w:type="character" w:customStyle="1" w:styleId="FontStyle49">
    <w:name w:val="Font Style49"/>
    <w:basedOn w:val="Fuentedeprrafopredeter"/>
    <w:uiPriority w:val="99"/>
    <w:rsid w:val="00930B6D"/>
    <w:rPr>
      <w:rFonts w:ascii="Arial" w:hAnsi="Arial" w:cs="Arial"/>
      <w:b/>
      <w:bCs/>
      <w:sz w:val="16"/>
      <w:szCs w:val="16"/>
    </w:rPr>
  </w:style>
  <w:style w:type="character" w:customStyle="1" w:styleId="FontStyle51">
    <w:name w:val="Font Style51"/>
    <w:basedOn w:val="Fuentedeprrafopredeter"/>
    <w:uiPriority w:val="99"/>
    <w:rsid w:val="00930B6D"/>
    <w:rPr>
      <w:rFonts w:ascii="Arial" w:hAnsi="Arial" w:cs="Arial"/>
      <w:sz w:val="16"/>
      <w:szCs w:val="16"/>
    </w:rPr>
  </w:style>
  <w:style w:type="paragraph" w:customStyle="1" w:styleId="Style12">
    <w:name w:val="Style12"/>
    <w:basedOn w:val="Normal"/>
    <w:uiPriority w:val="99"/>
    <w:rsid w:val="00930B6D"/>
    <w:pPr>
      <w:widowControl w:val="0"/>
      <w:autoSpaceDE w:val="0"/>
      <w:autoSpaceDN w:val="0"/>
      <w:adjustRightInd w:val="0"/>
      <w:spacing w:line="319" w:lineRule="exact"/>
    </w:pPr>
    <w:rPr>
      <w:rFonts w:eastAsiaTheme="minorEastAsia" w:cs="Arial"/>
      <w:szCs w:val="24"/>
    </w:rPr>
  </w:style>
  <w:style w:type="character" w:customStyle="1" w:styleId="FontStyle34">
    <w:name w:val="Font Style34"/>
    <w:basedOn w:val="Fuentedeprrafopredeter"/>
    <w:uiPriority w:val="99"/>
    <w:rsid w:val="00930B6D"/>
    <w:rPr>
      <w:rFonts w:ascii="Arial" w:hAnsi="Arial" w:cs="Arial"/>
      <w:b/>
      <w:bCs/>
      <w:sz w:val="22"/>
      <w:szCs w:val="22"/>
    </w:rPr>
  </w:style>
  <w:style w:type="character" w:customStyle="1" w:styleId="FontStyle35">
    <w:name w:val="Font Style35"/>
    <w:basedOn w:val="Fuentedeprrafopredeter"/>
    <w:uiPriority w:val="99"/>
    <w:rsid w:val="00930B6D"/>
    <w:rPr>
      <w:rFonts w:ascii="Arial" w:hAnsi="Arial" w:cs="Arial"/>
      <w:i/>
      <w:iCs/>
      <w:sz w:val="22"/>
      <w:szCs w:val="22"/>
    </w:rPr>
  </w:style>
  <w:style w:type="paragraph" w:customStyle="1" w:styleId="Style10">
    <w:name w:val="Style10"/>
    <w:basedOn w:val="Normal"/>
    <w:uiPriority w:val="99"/>
    <w:rsid w:val="00930B6D"/>
    <w:pPr>
      <w:widowControl w:val="0"/>
      <w:autoSpaceDE w:val="0"/>
      <w:autoSpaceDN w:val="0"/>
      <w:adjustRightInd w:val="0"/>
      <w:spacing w:line="277" w:lineRule="exact"/>
      <w:jc w:val="left"/>
    </w:pPr>
    <w:rPr>
      <w:rFonts w:eastAsiaTheme="minorEastAsia" w:cs="Arial"/>
      <w:szCs w:val="24"/>
    </w:rPr>
  </w:style>
  <w:style w:type="paragraph" w:customStyle="1" w:styleId="Style4">
    <w:name w:val="Style4"/>
    <w:basedOn w:val="Normal"/>
    <w:uiPriority w:val="99"/>
    <w:rsid w:val="00930B6D"/>
    <w:pPr>
      <w:widowControl w:val="0"/>
      <w:autoSpaceDE w:val="0"/>
      <w:autoSpaceDN w:val="0"/>
      <w:adjustRightInd w:val="0"/>
    </w:pPr>
    <w:rPr>
      <w:rFonts w:eastAsiaTheme="minorEastAsia" w:cs="Arial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930B6D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Ttulo1Car">
    <w:name w:val="Título 1 Car"/>
    <w:basedOn w:val="Fuentedeprrafopredeter"/>
    <w:link w:val="Ttulo1"/>
    <w:rsid w:val="00F6028E"/>
    <w:rPr>
      <w:rFonts w:ascii="Times New Roman" w:eastAsia="Arial Unicode MS" w:hAnsi="Times New Roman" w:cs="Times New Roman"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028E"/>
    <w:rPr>
      <w:rFonts w:asciiTheme="majorHAnsi" w:eastAsiaTheme="majorEastAsia" w:hAnsiTheme="majorHAnsi" w:cstheme="majorBidi"/>
      <w:b/>
      <w:bCs/>
      <w:snapToGrid w:val="0"/>
      <w:color w:val="5B9BD5" w:themeColor="accen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028E"/>
    <w:rPr>
      <w:rFonts w:asciiTheme="majorHAnsi" w:eastAsiaTheme="majorEastAsia" w:hAnsiTheme="majorHAnsi" w:cstheme="majorBidi"/>
      <w:b/>
      <w:bCs/>
      <w:i/>
      <w:iCs/>
      <w:snapToGrid w:val="0"/>
      <w:color w:val="5B9BD5" w:themeColor="accent1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rsid w:val="00F6028E"/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F6028E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6028E"/>
    <w:pPr>
      <w:spacing w:after="120" w:line="480" w:lineRule="auto"/>
      <w:jc w:val="left"/>
    </w:pPr>
    <w:rPr>
      <w:rFonts w:cs="Arial"/>
      <w:snapToGrid w:val="0"/>
      <w:szCs w:val="24"/>
      <w:lang w:val="es-CO" w:eastAsia="es-CO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6028E"/>
    <w:rPr>
      <w:rFonts w:ascii="Arial" w:eastAsia="Times New Roman" w:hAnsi="Arial" w:cs="Arial"/>
      <w:snapToGrid w:val="0"/>
      <w:sz w:val="24"/>
      <w:szCs w:val="24"/>
      <w:lang w:eastAsia="es-CO"/>
    </w:rPr>
  </w:style>
  <w:style w:type="paragraph" w:styleId="Ttulo">
    <w:name w:val="Title"/>
    <w:basedOn w:val="Normal"/>
    <w:link w:val="TtuloCar"/>
    <w:qFormat/>
    <w:rsid w:val="00F6028E"/>
    <w:pPr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TtuloCar">
    <w:name w:val="Título Car"/>
    <w:basedOn w:val="Fuentedeprrafopredeter"/>
    <w:link w:val="Ttulo"/>
    <w:rsid w:val="00F6028E"/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45C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ES" w:eastAsia="es-ES"/>
    </w:rPr>
  </w:style>
  <w:style w:type="paragraph" w:customStyle="1" w:styleId="Prrafodelista1">
    <w:name w:val="Párrafo de lista1"/>
    <w:basedOn w:val="Normal"/>
    <w:rsid w:val="00832317"/>
    <w:pPr>
      <w:ind w:left="720"/>
      <w:jc w:val="left"/>
    </w:pPr>
    <w:rPr>
      <w:rFonts w:ascii="Times New Roman" w:eastAsia="Calibri" w:hAnsi="Times New Roman"/>
      <w:szCs w:val="24"/>
    </w:rPr>
  </w:style>
  <w:style w:type="paragraph" w:customStyle="1" w:styleId="Normal0">
    <w:name w:val="[Normal]"/>
    <w:uiPriority w:val="99"/>
    <w:rsid w:val="008323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B429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B4296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B429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B4296"/>
    <w:rPr>
      <w:rFonts w:ascii="Arial" w:eastAsia="Times New Roman" w:hAnsi="Arial" w:cs="Times New Roman"/>
      <w:sz w:val="16"/>
      <w:szCs w:val="16"/>
      <w:lang w:val="es-ES" w:eastAsia="es-ES"/>
    </w:rPr>
  </w:style>
  <w:style w:type="character" w:customStyle="1" w:styleId="apple-converted-space">
    <w:name w:val="apple-converted-space"/>
    <w:basedOn w:val="Fuentedeprrafopredeter"/>
    <w:rsid w:val="004B4296"/>
  </w:style>
  <w:style w:type="character" w:customStyle="1" w:styleId="textonavy">
    <w:name w:val="texto_navy"/>
    <w:basedOn w:val="Fuentedeprrafopredeter"/>
    <w:rsid w:val="004B4296"/>
  </w:style>
  <w:style w:type="character" w:customStyle="1" w:styleId="PrrafodelistaCar">
    <w:name w:val="Párrafo de lista Car"/>
    <w:link w:val="Prrafodelista"/>
    <w:uiPriority w:val="34"/>
    <w:locked/>
    <w:rsid w:val="0026151D"/>
  </w:style>
  <w:style w:type="paragraph" w:customStyle="1" w:styleId="Default">
    <w:name w:val="Default"/>
    <w:rsid w:val="00757002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7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873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Serna</dc:creator>
  <cp:lastModifiedBy>42763078</cp:lastModifiedBy>
  <cp:revision>2</cp:revision>
  <cp:lastPrinted>2021-01-25T19:42:00Z</cp:lastPrinted>
  <dcterms:created xsi:type="dcterms:W3CDTF">2022-02-03T02:43:00Z</dcterms:created>
  <dcterms:modified xsi:type="dcterms:W3CDTF">2022-02-03T02:43:00Z</dcterms:modified>
</cp:coreProperties>
</file>