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21E5B" w14:textId="2FD70550" w:rsidR="006121BD" w:rsidRPr="00BB0C1D" w:rsidRDefault="00BB0C1D">
      <w:pPr>
        <w:rPr>
          <w:b/>
          <w:bCs/>
          <w:lang w:val="es-ES"/>
        </w:rPr>
      </w:pPr>
      <w:r w:rsidRPr="00BB0C1D">
        <w:rPr>
          <w:b/>
          <w:bCs/>
          <w:lang w:val="es-ES"/>
        </w:rPr>
        <w:t>TRANSMISIONES 2022</w:t>
      </w:r>
    </w:p>
    <w:p w14:paraId="66F3A9B3" w14:textId="77777777" w:rsidR="00BB0C1D" w:rsidRDefault="00BB0C1D">
      <w:pPr>
        <w:rPr>
          <w:lang w:val="es-ES"/>
        </w:rPr>
      </w:pPr>
    </w:p>
    <w:p w14:paraId="78E37806" w14:textId="77777777" w:rsidR="006121BD" w:rsidRDefault="00BB0C1D">
      <w:pPr>
        <w:rPr>
          <w:lang w:val="es-ES"/>
        </w:rPr>
      </w:pPr>
      <w:hyperlink r:id="rId5" w:history="1">
        <w:r w:rsidR="006121BD" w:rsidRPr="00E66BD8">
          <w:rPr>
            <w:rStyle w:val="Hipervnculo"/>
            <w:lang w:val="es-ES"/>
          </w:rPr>
          <w:t>https://www.facebook.com/events/673486737829849/?ref=newsfeed</w:t>
        </w:r>
      </w:hyperlink>
    </w:p>
    <w:p w14:paraId="49807EC2" w14:textId="77777777" w:rsidR="006121BD" w:rsidRDefault="006121BD">
      <w:pPr>
        <w:rPr>
          <w:lang w:val="es-ES"/>
        </w:rPr>
      </w:pPr>
    </w:p>
    <w:p w14:paraId="618BA6A0" w14:textId="77777777" w:rsidR="006121BD" w:rsidRDefault="006121BD">
      <w:pPr>
        <w:rPr>
          <w:lang w:val="es-ES"/>
        </w:rPr>
      </w:pPr>
      <w:r>
        <w:rPr>
          <w:noProof/>
          <w:lang w:eastAsia="es-CO"/>
        </w:rPr>
        <w:drawing>
          <wp:inline distT="0" distB="0" distL="0" distR="0" wp14:anchorId="25D7877C" wp14:editId="58755A44">
            <wp:extent cx="2893223" cy="5444836"/>
            <wp:effectExtent l="0" t="0" r="254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5882930_507266204777140_336272428689473536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133" cy="545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43346" w14:textId="2CC2177D" w:rsidR="003B1AB8" w:rsidRDefault="003B1AB8">
      <w:pPr>
        <w:rPr>
          <w:lang w:val="es-ES"/>
        </w:rPr>
      </w:pPr>
    </w:p>
    <w:p w14:paraId="2D0BD99F" w14:textId="3AA87FFB" w:rsidR="00BB0C1D" w:rsidRDefault="00BB0C1D">
      <w:pPr>
        <w:rPr>
          <w:lang w:val="es-ES"/>
        </w:rPr>
      </w:pPr>
    </w:p>
    <w:p w14:paraId="6D428424" w14:textId="2BD44F9E" w:rsidR="00BB0C1D" w:rsidRDefault="00BB0C1D">
      <w:pPr>
        <w:rPr>
          <w:lang w:val="es-ES"/>
        </w:rPr>
      </w:pPr>
    </w:p>
    <w:p w14:paraId="0AFF21AA" w14:textId="78BB323F" w:rsidR="00BB0C1D" w:rsidRDefault="00BB0C1D">
      <w:pPr>
        <w:rPr>
          <w:lang w:val="es-ES"/>
        </w:rPr>
      </w:pPr>
    </w:p>
    <w:p w14:paraId="4083A3A2" w14:textId="77777777" w:rsidR="00BB0C1D" w:rsidRDefault="00BB0C1D">
      <w:pPr>
        <w:rPr>
          <w:lang w:val="es-ES"/>
        </w:rPr>
      </w:pPr>
    </w:p>
    <w:p w14:paraId="7BAFD486" w14:textId="38205C0E" w:rsidR="003B1AB8" w:rsidRPr="00BB0C1D" w:rsidRDefault="003B1AB8" w:rsidP="00BB0C1D">
      <w:pPr>
        <w:pStyle w:val="Prrafodelista"/>
        <w:numPr>
          <w:ilvl w:val="0"/>
          <w:numId w:val="1"/>
        </w:numPr>
        <w:shd w:val="clear" w:color="auto" w:fill="FFFFFF"/>
        <w:jc w:val="both"/>
        <w:rPr>
          <w:rFonts w:ascii="inherit" w:hAnsi="inherit" w:cs="Segoe UI Historic"/>
          <w:color w:val="050505"/>
          <w:sz w:val="23"/>
          <w:szCs w:val="23"/>
        </w:rPr>
      </w:pPr>
      <w:r w:rsidRPr="00BB0C1D">
        <w:rPr>
          <w:rFonts w:ascii="inherit" w:hAnsi="inherit" w:cs="Segoe UI Historic"/>
          <w:color w:val="050505"/>
          <w:sz w:val="23"/>
          <w:szCs w:val="23"/>
        </w:rPr>
        <w:lastRenderedPageBreak/>
        <w:t>Participamos de las jornadas de capacitación para los funcionarios de la entidad, solicitadas a la Contraloría General de Antioquia, para brindar la mejor eficiencia y prestación del servicio a nuestros usuarios. 30 de septiembre</w:t>
      </w:r>
    </w:p>
    <w:p w14:paraId="23791F8D" w14:textId="77777777" w:rsidR="003B1AB8" w:rsidRDefault="003B1AB8" w:rsidP="003B1AB8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  <w:r w:rsidRPr="003B1AB8">
        <w:rPr>
          <w:rFonts w:ascii="inherit" w:hAnsi="inherit" w:cs="Segoe UI Historic"/>
          <w:noProof/>
          <w:color w:val="050505"/>
          <w:sz w:val="23"/>
          <w:szCs w:val="23"/>
        </w:rPr>
        <w:drawing>
          <wp:inline distT="0" distB="0" distL="0" distR="0" wp14:anchorId="2914C1B7" wp14:editId="1C58493F">
            <wp:extent cx="5612130" cy="46926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3C43" w14:textId="77777777" w:rsidR="003B1AB8" w:rsidRDefault="003B1AB8" w:rsidP="003B1AB8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</w:p>
    <w:p w14:paraId="6860C096" w14:textId="77777777" w:rsidR="003B1AB8" w:rsidRDefault="00BB0C1D" w:rsidP="003B1AB8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  <w:hyperlink r:id="rId8" w:history="1">
        <w:r w:rsidR="003B1AB8">
          <w:rPr>
            <w:rStyle w:val="Hipervnculo"/>
            <w:rFonts w:ascii="inherit" w:hAnsi="inherit" w:cs="Segoe UI Historic"/>
            <w:sz w:val="23"/>
            <w:szCs w:val="23"/>
            <w:bdr w:val="none" w:sz="0" w:space="0" w:color="auto" w:frame="1"/>
          </w:rPr>
          <w:t>#HechosParaTusDerechos</w:t>
        </w:r>
      </w:hyperlink>
      <w:r w:rsidR="003B1AB8">
        <w:rPr>
          <w:rFonts w:ascii="inherit" w:hAnsi="inherit" w:cs="Segoe UI Historic"/>
          <w:color w:val="050505"/>
          <w:sz w:val="23"/>
          <w:szCs w:val="23"/>
        </w:rPr>
        <w:t xml:space="preserve"> </w:t>
      </w:r>
      <w:hyperlink r:id="rId9" w:history="1">
        <w:r w:rsidR="003B1AB8">
          <w:rPr>
            <w:rStyle w:val="Hipervnculo"/>
            <w:rFonts w:ascii="inherit" w:hAnsi="inherit" w:cs="Segoe UI Historic"/>
            <w:sz w:val="23"/>
            <w:szCs w:val="23"/>
            <w:bdr w:val="none" w:sz="0" w:space="0" w:color="auto" w:frame="1"/>
          </w:rPr>
          <w:t>#Itagüí</w:t>
        </w:r>
      </w:hyperlink>
    </w:p>
    <w:p w14:paraId="62C92A35" w14:textId="7731D481" w:rsidR="003B1AB8" w:rsidRDefault="003B1AB8">
      <w:pPr>
        <w:rPr>
          <w:lang w:val="es-ES"/>
        </w:rPr>
      </w:pPr>
    </w:p>
    <w:p w14:paraId="4DB24F66" w14:textId="4C9CE3AE" w:rsidR="00BB0C1D" w:rsidRDefault="00BB0C1D">
      <w:pPr>
        <w:rPr>
          <w:lang w:val="es-ES"/>
        </w:rPr>
      </w:pPr>
    </w:p>
    <w:p w14:paraId="39D76C11" w14:textId="1859AA8F" w:rsidR="00BB0C1D" w:rsidRDefault="00BB0C1D">
      <w:pPr>
        <w:rPr>
          <w:lang w:val="es-ES"/>
        </w:rPr>
      </w:pPr>
    </w:p>
    <w:p w14:paraId="42F0F662" w14:textId="3128DD8D" w:rsidR="00BB0C1D" w:rsidRDefault="00BB0C1D">
      <w:pPr>
        <w:rPr>
          <w:lang w:val="es-ES"/>
        </w:rPr>
      </w:pPr>
    </w:p>
    <w:p w14:paraId="07C83CCC" w14:textId="27D11808" w:rsidR="00BB0C1D" w:rsidRDefault="00BB0C1D">
      <w:pPr>
        <w:rPr>
          <w:lang w:val="es-ES"/>
        </w:rPr>
      </w:pPr>
    </w:p>
    <w:p w14:paraId="1B93AE0B" w14:textId="77777777" w:rsidR="00BB0C1D" w:rsidRDefault="00BB0C1D">
      <w:pPr>
        <w:rPr>
          <w:lang w:val="es-ES"/>
        </w:rPr>
      </w:pPr>
    </w:p>
    <w:p w14:paraId="5A652CC9" w14:textId="77777777" w:rsidR="00DA3789" w:rsidRDefault="00BB0C1D" w:rsidP="00DA3789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  <w:hyperlink r:id="rId10" w:history="1">
        <w:r w:rsidR="00DA3789">
          <w:rPr>
            <w:rStyle w:val="Hipervnculo"/>
            <w:rFonts w:ascii="inherit" w:hAnsi="inherit" w:cs="Segoe UI Historic"/>
            <w:sz w:val="23"/>
            <w:szCs w:val="23"/>
            <w:bdr w:val="none" w:sz="0" w:space="0" w:color="auto" w:frame="1"/>
          </w:rPr>
          <w:t>#EnEstosMomentos</w:t>
        </w:r>
      </w:hyperlink>
      <w:r w:rsidR="00DA3789">
        <w:rPr>
          <w:rFonts w:ascii="inherit" w:hAnsi="inherit" w:cs="Segoe UI Historic"/>
          <w:color w:val="050505"/>
          <w:sz w:val="23"/>
          <w:szCs w:val="23"/>
        </w:rPr>
        <w:t xml:space="preserve"> establecemos mesas de trabajo con la población de vendedores ambulantes para generar espacios de concertación y diálogo frente a las situaciones de la ciudad. 1 de septiembre</w:t>
      </w:r>
    </w:p>
    <w:p w14:paraId="76740CAF" w14:textId="77777777" w:rsidR="00DA3789" w:rsidRDefault="00DA3789" w:rsidP="00DA3789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</w:p>
    <w:p w14:paraId="5D178477" w14:textId="77777777" w:rsidR="00DA3789" w:rsidRDefault="00DA3789" w:rsidP="00DA3789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  <w:r w:rsidRPr="00DA3789">
        <w:rPr>
          <w:rFonts w:ascii="inherit" w:hAnsi="inherit" w:cs="Segoe UI Historic"/>
          <w:noProof/>
          <w:color w:val="050505"/>
          <w:sz w:val="23"/>
          <w:szCs w:val="23"/>
        </w:rPr>
        <w:drawing>
          <wp:inline distT="0" distB="0" distL="0" distR="0" wp14:anchorId="01FEBF78" wp14:editId="2504204F">
            <wp:extent cx="5612130" cy="4700905"/>
            <wp:effectExtent l="0" t="0" r="762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1C2D6" w14:textId="77777777" w:rsidR="00DA3789" w:rsidRDefault="00BB0C1D" w:rsidP="00DA3789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  <w:hyperlink r:id="rId12" w:history="1">
        <w:r w:rsidR="00DA3789">
          <w:rPr>
            <w:rStyle w:val="Hipervnculo"/>
            <w:rFonts w:ascii="inherit" w:hAnsi="inherit" w:cs="Segoe UI Historic"/>
            <w:sz w:val="23"/>
            <w:szCs w:val="23"/>
            <w:bdr w:val="none" w:sz="0" w:space="0" w:color="auto" w:frame="1"/>
          </w:rPr>
          <w:t>#HechosParaTusDerechos</w:t>
        </w:r>
      </w:hyperlink>
      <w:r w:rsidR="00DA3789">
        <w:rPr>
          <w:rFonts w:ascii="inherit" w:hAnsi="inherit" w:cs="Segoe UI Historic"/>
          <w:color w:val="050505"/>
          <w:sz w:val="23"/>
          <w:szCs w:val="23"/>
        </w:rPr>
        <w:t xml:space="preserve"> </w:t>
      </w:r>
      <w:hyperlink r:id="rId13" w:history="1">
        <w:r w:rsidR="00DA3789">
          <w:rPr>
            <w:rStyle w:val="Hipervnculo"/>
            <w:rFonts w:ascii="inherit" w:hAnsi="inherit" w:cs="Segoe UI Historic"/>
            <w:sz w:val="23"/>
            <w:szCs w:val="23"/>
            <w:bdr w:val="none" w:sz="0" w:space="0" w:color="auto" w:frame="1"/>
          </w:rPr>
          <w:t>#Itagüí</w:t>
        </w:r>
      </w:hyperlink>
    </w:p>
    <w:p w14:paraId="77DC8460" w14:textId="77777777" w:rsidR="00DA3789" w:rsidRDefault="00DA3789">
      <w:pPr>
        <w:rPr>
          <w:lang w:val="es-ES"/>
        </w:rPr>
      </w:pPr>
    </w:p>
    <w:p w14:paraId="61CF41A5" w14:textId="77777777" w:rsidR="00D9334E" w:rsidRDefault="00D9334E">
      <w:pPr>
        <w:rPr>
          <w:lang w:val="es-ES"/>
        </w:rPr>
      </w:pPr>
      <w:r>
        <w:rPr>
          <w:lang w:val="es-ES"/>
        </w:rPr>
        <w:t>Capacitación Pánico Escénico – concurso de oratoria</w:t>
      </w:r>
      <w:r w:rsidR="00857BE0">
        <w:rPr>
          <w:lang w:val="es-ES"/>
        </w:rPr>
        <w:t xml:space="preserve"> 5 de abril </w:t>
      </w:r>
      <w:proofErr w:type="gramStart"/>
      <w:r w:rsidR="00857BE0">
        <w:rPr>
          <w:lang w:val="es-ES"/>
        </w:rPr>
        <w:t xml:space="preserve">de </w:t>
      </w:r>
      <w:r>
        <w:rPr>
          <w:lang w:val="es-ES"/>
        </w:rPr>
        <w:t xml:space="preserve"> 2022</w:t>
      </w:r>
      <w:proofErr w:type="gramEnd"/>
      <w:r w:rsidR="00857BE0">
        <w:rPr>
          <w:lang w:val="es-ES"/>
        </w:rPr>
        <w:t xml:space="preserve"> </w:t>
      </w:r>
    </w:p>
    <w:p w14:paraId="671650FF" w14:textId="77777777" w:rsidR="00D9334E" w:rsidRDefault="00BB0C1D">
      <w:pPr>
        <w:rPr>
          <w:lang w:val="es-ES"/>
        </w:rPr>
      </w:pPr>
      <w:hyperlink r:id="rId14" w:history="1">
        <w:r w:rsidR="00D9334E" w:rsidRPr="00E66BD8">
          <w:rPr>
            <w:rStyle w:val="Hipervnculo"/>
            <w:lang w:val="es-ES"/>
          </w:rPr>
          <w:t>https://m.facebook.com/personeriamunicipalitagui/posts/1925004391024763/</w:t>
        </w:r>
      </w:hyperlink>
    </w:p>
    <w:p w14:paraId="5E2E42B7" w14:textId="77777777" w:rsidR="002E5555" w:rsidRDefault="002E5555">
      <w:pPr>
        <w:rPr>
          <w:lang w:val="es-ES"/>
        </w:rPr>
      </w:pPr>
    </w:p>
    <w:p w14:paraId="2FC25EE4" w14:textId="77777777" w:rsidR="00D9334E" w:rsidRDefault="00C40D9F">
      <w:pPr>
        <w:rPr>
          <w:lang w:val="es-ES"/>
        </w:rPr>
      </w:pPr>
      <w:r w:rsidRPr="00C40D9F">
        <w:rPr>
          <w:lang w:val="es-ES"/>
        </w:rPr>
        <w:t>#EnEstosMomentos | capacitación sobre la Le</w:t>
      </w:r>
      <w:r>
        <w:rPr>
          <w:lang w:val="es-ES"/>
        </w:rPr>
        <w:t>y</w:t>
      </w:r>
      <w:r w:rsidRPr="00C40D9F">
        <w:rPr>
          <w:lang w:val="es-ES"/>
        </w:rPr>
        <w:t xml:space="preserve"> 1801 de 2016 "procedimiento Policial, Código de Policía". Expositores</w:t>
      </w:r>
      <w:r>
        <w:rPr>
          <w:lang w:val="es-ES"/>
        </w:rPr>
        <w:t>:</w:t>
      </w:r>
      <w:r w:rsidRPr="00C40D9F">
        <w:rPr>
          <w:lang w:val="es-ES"/>
        </w:rPr>
        <w:t xml:space="preserve"> Edgar Mario Duque</w:t>
      </w:r>
      <w:r>
        <w:rPr>
          <w:lang w:val="es-ES"/>
        </w:rPr>
        <w:t xml:space="preserve"> y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Leonel Suárez</w:t>
      </w:r>
    </w:p>
    <w:p w14:paraId="4EBF26B2" w14:textId="77777777" w:rsidR="00C40D9F" w:rsidRDefault="00BB0C1D">
      <w:pPr>
        <w:rPr>
          <w:lang w:val="es-ES"/>
        </w:rPr>
      </w:pPr>
      <w:hyperlink r:id="rId15" w:history="1">
        <w:r w:rsidR="00C40D9F" w:rsidRPr="00E66BD8">
          <w:rPr>
            <w:rStyle w:val="Hipervnculo"/>
            <w:lang w:val="es-ES"/>
          </w:rPr>
          <w:t>https://www.facebook.com/personeriamunicipalitagui/videos/1187139608677717</w:t>
        </w:r>
      </w:hyperlink>
    </w:p>
    <w:p w14:paraId="163C5AA6" w14:textId="77777777" w:rsidR="00F8602A" w:rsidRDefault="00F8602A">
      <w:pPr>
        <w:rPr>
          <w:lang w:val="es-ES"/>
        </w:rPr>
      </w:pPr>
    </w:p>
    <w:p w14:paraId="246E5FEF" w14:textId="77777777" w:rsidR="00F8602A" w:rsidRDefault="00F8602A">
      <w:pPr>
        <w:rPr>
          <w:lang w:val="es-ES"/>
        </w:rPr>
      </w:pPr>
      <w:r w:rsidRPr="00F8602A">
        <w:rPr>
          <w:noProof/>
          <w:lang w:val="es-ES"/>
        </w:rPr>
        <w:lastRenderedPageBreak/>
        <w:drawing>
          <wp:inline distT="0" distB="0" distL="0" distR="0" wp14:anchorId="2A5835A5" wp14:editId="150EB53D">
            <wp:extent cx="5612130" cy="268922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0E32" w14:textId="77777777" w:rsidR="00032A66" w:rsidRDefault="00032A66">
      <w:pPr>
        <w:rPr>
          <w:b/>
          <w:noProof/>
          <w:lang w:eastAsia="es-CO"/>
        </w:rPr>
      </w:pPr>
    </w:p>
    <w:p w14:paraId="28245AC0" w14:textId="77777777" w:rsidR="00032A66" w:rsidRDefault="00032A66">
      <w:pPr>
        <w:rPr>
          <w:b/>
          <w:noProof/>
          <w:lang w:eastAsia="es-CO"/>
        </w:rPr>
      </w:pPr>
    </w:p>
    <w:p w14:paraId="15BA2F46" w14:textId="77777777" w:rsidR="00C40D9F" w:rsidRDefault="00032A66">
      <w:pPr>
        <w:rPr>
          <w:lang w:val="es-ES"/>
        </w:rPr>
      </w:pPr>
      <w:r>
        <w:rPr>
          <w:b/>
          <w:noProof/>
          <w:lang w:eastAsia="es-CO"/>
        </w:rPr>
        <w:drawing>
          <wp:inline distT="0" distB="0" distL="0" distR="0" wp14:anchorId="704BA4C6" wp14:editId="4F45947D">
            <wp:extent cx="4567350" cy="3891610"/>
            <wp:effectExtent l="0" t="0" r="5080" b="0"/>
            <wp:docPr id="134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6900" t="34300" r="4963" b="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16" cy="390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B45AC3" w14:textId="77777777" w:rsidR="00032A66" w:rsidRDefault="00032A66">
      <w:pPr>
        <w:rPr>
          <w:lang w:val="es-ES"/>
        </w:rPr>
      </w:pPr>
    </w:p>
    <w:p w14:paraId="7C0AA581" w14:textId="77777777" w:rsidR="00032A66" w:rsidRDefault="00032A66">
      <w:pPr>
        <w:rPr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2A0BBE25" wp14:editId="7A31BB38">
            <wp:extent cx="4032000" cy="3988379"/>
            <wp:effectExtent l="0" t="0" r="698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2132" t="22857" r="14853" b="7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592" cy="402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C4EAF" w14:textId="64AA8173" w:rsidR="00D82E93" w:rsidRDefault="00BB0C1D">
      <w:pPr>
        <w:rPr>
          <w:lang w:val="es-ES"/>
        </w:rPr>
      </w:pPr>
      <w:r>
        <w:rPr>
          <w:noProof/>
          <w:lang w:eastAsia="es-CO"/>
        </w:rPr>
        <w:drawing>
          <wp:inline distT="0" distB="0" distL="0" distR="0" wp14:anchorId="7C3507D1" wp14:editId="1979E479">
            <wp:extent cx="4046400" cy="3844207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4140" t="29451" r="19687" b="21716"/>
                    <a:stretch/>
                  </pic:blipFill>
                  <pic:spPr bwMode="auto">
                    <a:xfrm>
                      <a:off x="0" y="0"/>
                      <a:ext cx="4078696" cy="387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35D21" w14:textId="7A5F7D3C" w:rsidR="00D82E93" w:rsidRDefault="00BB0C1D">
      <w:pPr>
        <w:rPr>
          <w:lang w:val="es-ES"/>
        </w:rPr>
      </w:pPr>
      <w:r>
        <w:rPr>
          <w:b/>
          <w:noProof/>
          <w:lang w:eastAsia="es-CO"/>
        </w:rPr>
        <w:lastRenderedPageBreak/>
        <w:drawing>
          <wp:inline distT="0" distB="0" distL="0" distR="0" wp14:anchorId="3C546ECB" wp14:editId="0E2B2F4D">
            <wp:extent cx="4286550" cy="4115511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3951" t="36172" r="9646" b="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945" cy="413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E93">
        <w:rPr>
          <w:noProof/>
          <w:lang w:eastAsia="es-CO"/>
        </w:rPr>
        <w:lastRenderedPageBreak/>
        <w:drawing>
          <wp:inline distT="0" distB="0" distL="0" distR="0" wp14:anchorId="181DCA8D" wp14:editId="3C57B07B">
            <wp:extent cx="3852000" cy="491583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4525" t="27624" r="19431" b="13259"/>
                    <a:stretch/>
                  </pic:blipFill>
                  <pic:spPr bwMode="auto">
                    <a:xfrm>
                      <a:off x="0" y="0"/>
                      <a:ext cx="3861480" cy="492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86E64" w14:textId="519FF4AF" w:rsidR="00D82E93" w:rsidRDefault="00D82E93">
      <w:pPr>
        <w:rPr>
          <w:lang w:val="es-ES"/>
        </w:rPr>
      </w:pPr>
    </w:p>
    <w:p w14:paraId="0E2FBD09" w14:textId="76A767B3" w:rsidR="00D82E93" w:rsidRDefault="00D82E93">
      <w:pPr>
        <w:rPr>
          <w:lang w:val="es-ES"/>
        </w:rPr>
      </w:pPr>
    </w:p>
    <w:p w14:paraId="5873B96A" w14:textId="76F81DE1" w:rsidR="00D82E93" w:rsidRDefault="00D82E93">
      <w:pPr>
        <w:rPr>
          <w:lang w:val="es-ES"/>
        </w:rPr>
      </w:pPr>
    </w:p>
    <w:p w14:paraId="6A9D0BB8" w14:textId="19C634C2" w:rsidR="00D82E93" w:rsidRPr="006121BD" w:rsidRDefault="00D82E93">
      <w:pPr>
        <w:rPr>
          <w:lang w:val="es-ES"/>
        </w:rPr>
      </w:pPr>
    </w:p>
    <w:sectPr w:rsidR="00D82E93" w:rsidRPr="006121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8C6773"/>
    <w:multiLevelType w:val="hybridMultilevel"/>
    <w:tmpl w:val="153AD65A"/>
    <w:lvl w:ilvl="0" w:tplc="B2945478"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 Historic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1BD"/>
    <w:rsid w:val="00032A66"/>
    <w:rsid w:val="002E5555"/>
    <w:rsid w:val="003B1AB8"/>
    <w:rsid w:val="006121BD"/>
    <w:rsid w:val="0082624A"/>
    <w:rsid w:val="00857BE0"/>
    <w:rsid w:val="00BB0C1D"/>
    <w:rsid w:val="00C40D9F"/>
    <w:rsid w:val="00D82E93"/>
    <w:rsid w:val="00D9334E"/>
    <w:rsid w:val="00DA3789"/>
    <w:rsid w:val="00F8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DC161"/>
  <w15:chartTrackingRefBased/>
  <w15:docId w15:val="{D6A0C024-F857-4DC8-988F-404BECE37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121B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BB0C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99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3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92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9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69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hechosparatusderechos?__eep__=6&amp;__cft__%5b0%5d=AZUCg11Vz0fEfY84t9N2FdJTKNovTqLU23nLjAcHfF62Mz5SlWxk-V5W7nTEIj1r-675vQ-dBDaMs9jiGD3hUPO9hsTrt-VZYErMZ7gl5qA2pb0_eUr9fJ_fA3pQeLoB0LHrN1Fox1TponEqDcBRJ0dZFWycvFKK3PAcYzz0vV23fEJ5C1uuY3oAwYLh-_q6eQM&amp;__tn__=*NK-R" TargetMode="External"/><Relationship Id="rId13" Type="http://schemas.openxmlformats.org/officeDocument/2006/relationships/hyperlink" Target="https://www.facebook.com/hashtag/itag%C3%BC%C3%AD?__eep__=6&amp;__cft__%5b0%5d=AZUDy5401GGKgev-lPoz2Gn4QtGVNgn9rdoZy8fX3qASyIfUA8rNrnx52dEXQcoQNISu9IbmIQR92uSV1nLKPGSC4NbDpIlgGtQVwDsTf76if8TKYXN5Z-srWgxFwju6-b7GbMpku_fUzMDPzLTFOoCGTDD2gsUXqwjiomf_YvvbEKKleoP2WvwZQkgdDdCsUp0&amp;__tn__=*NK-R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facebook.com/hashtag/hechosparatusderechos?__eep__=6&amp;__cft__%5b0%5d=AZUDy5401GGKgev-lPoz2Gn4QtGVNgn9rdoZy8fX3qASyIfUA8rNrnx52dEXQcoQNISu9IbmIQR92uSV1nLKPGSC4NbDpIlgGtQVwDsTf76if8TKYXN5Z-srWgxFwju6-b7GbMpku_fUzMDPzLTFOoCGTDD2gsUXqwjiomf_YvvbEKKleoP2WvwZQkgdDdCsUp0&amp;__tn__=*NK-R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5" Type="http://schemas.openxmlformats.org/officeDocument/2006/relationships/hyperlink" Target="https://www.facebook.com/events/673486737829849/?ref=newsfeed" TargetMode="External"/><Relationship Id="rId15" Type="http://schemas.openxmlformats.org/officeDocument/2006/relationships/hyperlink" Target="https://www.facebook.com/personeriamunicipalitagui/videos/1187139608677717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facebook.com/hashtag/enestosmomentos?__eep__=6&amp;__cft__%5b0%5d=AZUDy5401GGKgev-lPoz2Gn4QtGVNgn9rdoZy8fX3qASyIfUA8rNrnx52dEXQcoQNISu9IbmIQR92uSV1nLKPGSC4NbDpIlgGtQVwDsTf76if8TKYXN5Z-srWgxFwju6-b7GbMpku_fUzMDPzLTFOoCGTDD2gsUXqwjiomf_YvvbEKKleoP2WvwZQkgdDdCsUp0&amp;__tn__=*NK-R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itag%C3%BC%C3%AD?__eep__=6&amp;__cft__%5b0%5d=AZUCg11Vz0fEfY84t9N2FdJTKNovTqLU23nLjAcHfF62Mz5SlWxk-V5W7nTEIj1r-675vQ-dBDaMs9jiGD3hUPO9hsTrt-VZYErMZ7gl5qA2pb0_eUr9fJ_fA3pQeLoB0LHrN1Fox1TponEqDcBRJ0dZFWycvFKK3PAcYzz0vV23fEJ5C1uuY3oAwYLh-_q6eQM&amp;__tn__=*NK-R" TargetMode="External"/><Relationship Id="rId14" Type="http://schemas.openxmlformats.org/officeDocument/2006/relationships/hyperlink" Target="https://m.facebook.com/personeriamunicipalitagui/posts/1925004391024763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422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Yeimy Viviana Montoya Suaza</dc:creator>
  <cp:keywords/>
  <dc:description/>
  <cp:lastModifiedBy>Jhony Zapata</cp:lastModifiedBy>
  <cp:revision>7</cp:revision>
  <dcterms:created xsi:type="dcterms:W3CDTF">2023-07-17T15:49:00Z</dcterms:created>
  <dcterms:modified xsi:type="dcterms:W3CDTF">2023-07-17T19:37:00Z</dcterms:modified>
</cp:coreProperties>
</file>