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1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98"/>
      </w:tblGrid>
      <w:tr w:rsidR="00BC250E" w:rsidRPr="008A4DC4" w:rsidTr="009C6724">
        <w:trPr>
          <w:trHeight w:val="416"/>
        </w:trPr>
        <w:tc>
          <w:tcPr>
            <w:tcW w:w="10098" w:type="dxa"/>
            <w:shd w:val="clear" w:color="auto" w:fill="F3F3F3"/>
            <w:vAlign w:val="center"/>
          </w:tcPr>
          <w:p w:rsidR="00BC250E" w:rsidRPr="008A4DC4" w:rsidRDefault="001F74BA" w:rsidP="008346B2">
            <w:pPr>
              <w:jc w:val="both"/>
              <w:rPr>
                <w:rFonts w:ascii="Arial" w:hAnsi="Arial" w:cs="Arial"/>
                <w:b/>
                <w:bCs/>
              </w:rPr>
            </w:pPr>
            <w:r>
              <w:rPr>
                <w:rFonts w:ascii="Arial" w:hAnsi="Arial" w:cs="Arial"/>
                <w:b/>
                <w:bCs/>
              </w:rPr>
              <w:t>PERÍ</w:t>
            </w:r>
            <w:r w:rsidR="00BC250E">
              <w:rPr>
                <w:rFonts w:ascii="Arial" w:hAnsi="Arial" w:cs="Arial"/>
                <w:b/>
                <w:bCs/>
              </w:rPr>
              <w:t xml:space="preserve">ODO: </w:t>
            </w:r>
            <w:r w:rsidR="008346B2">
              <w:rPr>
                <w:rFonts w:ascii="Arial" w:hAnsi="Arial" w:cs="Arial"/>
                <w:bCs/>
              </w:rPr>
              <w:t>Primer Trimestre</w:t>
            </w:r>
            <w:r w:rsidR="00CD7E73">
              <w:rPr>
                <w:rFonts w:ascii="Arial" w:hAnsi="Arial" w:cs="Arial"/>
                <w:bCs/>
              </w:rPr>
              <w:t xml:space="preserve"> 2023</w:t>
            </w:r>
          </w:p>
        </w:tc>
      </w:tr>
      <w:tr w:rsidR="00BC250E" w:rsidRPr="008A4DC4" w:rsidTr="009C6724">
        <w:trPr>
          <w:trHeight w:val="426"/>
        </w:trPr>
        <w:tc>
          <w:tcPr>
            <w:tcW w:w="10098" w:type="dxa"/>
            <w:vAlign w:val="center"/>
          </w:tcPr>
          <w:p w:rsidR="00BC250E" w:rsidRPr="008A4DC4" w:rsidRDefault="001F74BA" w:rsidP="008346B2">
            <w:pPr>
              <w:jc w:val="both"/>
              <w:rPr>
                <w:rFonts w:ascii="Arial" w:hAnsi="Arial" w:cs="Arial"/>
                <w:color w:val="000000"/>
              </w:rPr>
            </w:pPr>
            <w:r>
              <w:rPr>
                <w:rFonts w:ascii="Arial" w:hAnsi="Arial" w:cs="Arial"/>
                <w:b/>
                <w:color w:val="000000"/>
              </w:rPr>
              <w:t>POBLACIÓN ATENDIDA DURANTE EL PERÍ</w:t>
            </w:r>
            <w:r w:rsidR="00BC250E" w:rsidRPr="00B247E5">
              <w:rPr>
                <w:rFonts w:ascii="Arial" w:hAnsi="Arial" w:cs="Arial"/>
                <w:b/>
                <w:color w:val="000000"/>
              </w:rPr>
              <w:t>ODO</w:t>
            </w:r>
            <w:r w:rsidR="00BC250E">
              <w:rPr>
                <w:rFonts w:ascii="Arial" w:hAnsi="Arial" w:cs="Arial"/>
                <w:color w:val="000000"/>
              </w:rPr>
              <w:t xml:space="preserve">: </w:t>
            </w:r>
            <w:r w:rsidR="008346B2">
              <w:rPr>
                <w:rFonts w:ascii="Arial" w:hAnsi="Arial" w:cs="Arial"/>
                <w:color w:val="000000"/>
              </w:rPr>
              <w:t>2.449</w:t>
            </w:r>
            <w:r w:rsidR="00F939DF">
              <w:rPr>
                <w:rFonts w:ascii="Arial" w:hAnsi="Arial" w:cs="Arial"/>
                <w:color w:val="000000"/>
              </w:rPr>
              <w:t xml:space="preserve"> Usuarios registrados en </w:t>
            </w:r>
            <w:r w:rsidR="001B66F6">
              <w:rPr>
                <w:rFonts w:ascii="Arial" w:hAnsi="Arial" w:cs="Arial"/>
                <w:color w:val="000000"/>
              </w:rPr>
              <w:t xml:space="preserve">el aplicativo de </w:t>
            </w:r>
            <w:r w:rsidR="00F939DF">
              <w:rPr>
                <w:rFonts w:ascii="Arial" w:hAnsi="Arial" w:cs="Arial"/>
                <w:color w:val="000000"/>
              </w:rPr>
              <w:t>la PQRS</w:t>
            </w:r>
          </w:p>
        </w:tc>
      </w:tr>
      <w:tr w:rsidR="00BC250E" w:rsidRPr="008A4DC4" w:rsidTr="009C6724">
        <w:trPr>
          <w:trHeight w:val="418"/>
        </w:trPr>
        <w:tc>
          <w:tcPr>
            <w:tcW w:w="10098" w:type="dxa"/>
            <w:shd w:val="clear" w:color="auto" w:fill="F3F3F3"/>
            <w:vAlign w:val="center"/>
          </w:tcPr>
          <w:p w:rsidR="00BC250E" w:rsidRPr="00B247E5" w:rsidRDefault="00BC250E" w:rsidP="003B0EF7">
            <w:pPr>
              <w:jc w:val="both"/>
              <w:rPr>
                <w:rFonts w:ascii="Arial" w:hAnsi="Arial" w:cs="Arial"/>
                <w:bCs/>
              </w:rPr>
            </w:pPr>
            <w:r>
              <w:rPr>
                <w:rFonts w:ascii="Arial" w:hAnsi="Arial" w:cs="Arial"/>
                <w:b/>
                <w:bCs/>
              </w:rPr>
              <w:t>TAMAÑO DE LA MUESTRA</w:t>
            </w:r>
            <w:r w:rsidR="00F939DF">
              <w:rPr>
                <w:rFonts w:ascii="Arial" w:hAnsi="Arial" w:cs="Arial"/>
                <w:b/>
                <w:bCs/>
              </w:rPr>
              <w:t>:</w:t>
            </w:r>
            <w:r w:rsidR="000B2256">
              <w:rPr>
                <w:rFonts w:ascii="Arial" w:hAnsi="Arial" w:cs="Arial"/>
                <w:b/>
                <w:bCs/>
              </w:rPr>
              <w:t xml:space="preserve"> </w:t>
            </w:r>
            <w:r w:rsidR="003B0EF7">
              <w:rPr>
                <w:rFonts w:ascii="Arial" w:hAnsi="Arial" w:cs="Arial"/>
                <w:bCs/>
              </w:rPr>
              <w:t>1</w:t>
            </w:r>
            <w:r w:rsidR="00F939DF" w:rsidRPr="00F939DF">
              <w:rPr>
                <w:rFonts w:ascii="Arial" w:hAnsi="Arial" w:cs="Arial"/>
                <w:bCs/>
              </w:rPr>
              <w:t>0%</w:t>
            </w:r>
          </w:p>
        </w:tc>
      </w:tr>
      <w:tr w:rsidR="00BC250E" w:rsidRPr="008A4DC4" w:rsidTr="009C6724">
        <w:trPr>
          <w:trHeight w:val="396"/>
        </w:trPr>
        <w:tc>
          <w:tcPr>
            <w:tcW w:w="10098" w:type="dxa"/>
            <w:vAlign w:val="center"/>
          </w:tcPr>
          <w:p w:rsidR="00BC250E" w:rsidRPr="008A4DC4" w:rsidRDefault="00BC250E" w:rsidP="00950160">
            <w:pPr>
              <w:jc w:val="both"/>
              <w:rPr>
                <w:rFonts w:ascii="Arial" w:hAnsi="Arial" w:cs="Arial"/>
              </w:rPr>
            </w:pPr>
            <w:r w:rsidRPr="00B247E5">
              <w:rPr>
                <w:rFonts w:ascii="Arial" w:hAnsi="Arial" w:cs="Arial"/>
                <w:b/>
              </w:rPr>
              <w:t>META DE SATISFACCIÓN:</w:t>
            </w:r>
            <w:r w:rsidR="000B2256">
              <w:rPr>
                <w:rFonts w:ascii="Arial" w:hAnsi="Arial" w:cs="Arial"/>
                <w:b/>
              </w:rPr>
              <w:t xml:space="preserve"> </w:t>
            </w:r>
            <w:r w:rsidR="00297EB0">
              <w:rPr>
                <w:rFonts w:ascii="Arial" w:hAnsi="Arial" w:cs="Arial"/>
              </w:rPr>
              <w:t>95%</w:t>
            </w:r>
            <w:r w:rsidR="00590475">
              <w:rPr>
                <w:rFonts w:ascii="Arial" w:hAnsi="Arial" w:cs="Arial"/>
              </w:rPr>
              <w:t>- Indicador de Eficiencia</w:t>
            </w:r>
          </w:p>
        </w:tc>
      </w:tr>
      <w:tr w:rsidR="00BC250E" w:rsidRPr="008A4DC4" w:rsidTr="009C6724">
        <w:trPr>
          <w:trHeight w:val="430"/>
        </w:trPr>
        <w:tc>
          <w:tcPr>
            <w:tcW w:w="10098" w:type="dxa"/>
            <w:shd w:val="clear" w:color="auto" w:fill="F3F3F3"/>
            <w:vAlign w:val="center"/>
          </w:tcPr>
          <w:p w:rsidR="00BC250E" w:rsidRPr="008A4DC4" w:rsidRDefault="00BC250E" w:rsidP="001712F1">
            <w:pPr>
              <w:jc w:val="both"/>
              <w:rPr>
                <w:rFonts w:ascii="Arial" w:hAnsi="Arial" w:cs="Arial"/>
                <w:b/>
                <w:bCs/>
              </w:rPr>
            </w:pPr>
            <w:r>
              <w:rPr>
                <w:rFonts w:ascii="Arial" w:hAnsi="Arial" w:cs="Arial"/>
                <w:b/>
                <w:bCs/>
              </w:rPr>
              <w:t xml:space="preserve">SE ENTENDERA COMO SATISFACTORIO: </w:t>
            </w:r>
            <w:r w:rsidRPr="00BF0279">
              <w:rPr>
                <w:rFonts w:ascii="Arial" w:hAnsi="Arial" w:cs="Arial"/>
                <w:bCs/>
              </w:rPr>
              <w:t>Las respuestas calificadas como</w:t>
            </w:r>
            <w:r w:rsidR="001712F1">
              <w:rPr>
                <w:rFonts w:ascii="Arial" w:hAnsi="Arial" w:cs="Arial"/>
                <w:bCs/>
              </w:rPr>
              <w:t>: Excelente,</w:t>
            </w:r>
            <w:r w:rsidR="000B2256">
              <w:rPr>
                <w:rFonts w:ascii="Arial" w:hAnsi="Arial" w:cs="Arial"/>
                <w:bCs/>
              </w:rPr>
              <w:t xml:space="preserve"> </w:t>
            </w:r>
            <w:r w:rsidR="00F939DF">
              <w:rPr>
                <w:rFonts w:ascii="Arial" w:hAnsi="Arial" w:cs="Arial"/>
                <w:bCs/>
              </w:rPr>
              <w:t>Bueno y</w:t>
            </w:r>
            <w:r w:rsidR="001712F1">
              <w:rPr>
                <w:rFonts w:ascii="Arial" w:hAnsi="Arial" w:cs="Arial"/>
                <w:bCs/>
              </w:rPr>
              <w:t xml:space="preserve">  Aceptable</w:t>
            </w:r>
            <w:r>
              <w:rPr>
                <w:rFonts w:ascii="Arial" w:hAnsi="Arial" w:cs="Arial"/>
                <w:bCs/>
              </w:rPr>
              <w:t>.</w:t>
            </w:r>
          </w:p>
        </w:tc>
      </w:tr>
      <w:tr w:rsidR="00BC250E" w:rsidRPr="008A4DC4" w:rsidTr="009C6724">
        <w:trPr>
          <w:trHeight w:val="340"/>
        </w:trPr>
        <w:tc>
          <w:tcPr>
            <w:tcW w:w="10098" w:type="dxa"/>
            <w:vAlign w:val="center"/>
          </w:tcPr>
          <w:p w:rsidR="00BC250E" w:rsidRPr="008A4DC4" w:rsidRDefault="00BC250E" w:rsidP="001712F1">
            <w:pPr>
              <w:jc w:val="both"/>
              <w:rPr>
                <w:rFonts w:ascii="Arial" w:hAnsi="Arial" w:cs="Arial"/>
              </w:rPr>
            </w:pPr>
            <w:r w:rsidRPr="00B247E5">
              <w:rPr>
                <w:rFonts w:ascii="Arial" w:hAnsi="Arial" w:cs="Arial"/>
                <w:b/>
              </w:rPr>
              <w:t>SE ENTENDERA COMO NO SATISFACTORIO</w:t>
            </w:r>
            <w:r>
              <w:rPr>
                <w:rFonts w:ascii="Arial" w:hAnsi="Arial" w:cs="Arial"/>
              </w:rPr>
              <w:t xml:space="preserve">: Las respuestas calificadas como </w:t>
            </w:r>
            <w:r w:rsidR="001712F1">
              <w:rPr>
                <w:rFonts w:ascii="Arial" w:hAnsi="Arial" w:cs="Arial"/>
              </w:rPr>
              <w:t xml:space="preserve">Regular, Deficiente y No Sabe/No Responde (ésta se tendría en cuenta solo cuando la casilla </w:t>
            </w:r>
            <w:r w:rsidR="00297EB0">
              <w:rPr>
                <w:rFonts w:ascii="Arial" w:hAnsi="Arial" w:cs="Arial"/>
              </w:rPr>
              <w:t xml:space="preserve">en la encuesta </w:t>
            </w:r>
            <w:r w:rsidR="001712F1">
              <w:rPr>
                <w:rFonts w:ascii="Arial" w:hAnsi="Arial" w:cs="Arial"/>
              </w:rPr>
              <w:t>no es diligenciada</w:t>
            </w:r>
            <w:r w:rsidR="00297EB0">
              <w:rPr>
                <w:rFonts w:ascii="Arial" w:hAnsi="Arial" w:cs="Arial"/>
              </w:rPr>
              <w:t xml:space="preserve"> por el ciudadano</w:t>
            </w:r>
            <w:r w:rsidR="001712F1">
              <w:rPr>
                <w:rFonts w:ascii="Arial" w:hAnsi="Arial" w:cs="Arial"/>
              </w:rPr>
              <w:t>).</w:t>
            </w:r>
          </w:p>
        </w:tc>
      </w:tr>
    </w:tbl>
    <w:p w:rsidR="00BC250E" w:rsidRDefault="00BC250E" w:rsidP="007E2B03">
      <w:pPr>
        <w:rPr>
          <w:rFonts w:ascii="Arial" w:hAnsi="Arial" w:cs="Arial"/>
          <w:sz w:val="22"/>
          <w:szCs w:val="22"/>
          <w:lang w:val="es-ES_tradnl"/>
        </w:rPr>
      </w:pPr>
    </w:p>
    <w:tbl>
      <w:tblPr>
        <w:tblW w:w="10144"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44"/>
      </w:tblGrid>
      <w:tr w:rsidR="00BC250E" w:rsidRPr="008A4DC4" w:rsidTr="00B22399">
        <w:trPr>
          <w:trHeight w:val="390"/>
        </w:trPr>
        <w:tc>
          <w:tcPr>
            <w:tcW w:w="10144" w:type="dxa"/>
            <w:shd w:val="clear" w:color="auto" w:fill="F2F2F2"/>
            <w:vAlign w:val="center"/>
          </w:tcPr>
          <w:p w:rsidR="00BC250E" w:rsidRPr="009C6280" w:rsidRDefault="001F74BA" w:rsidP="00B22399">
            <w:pPr>
              <w:jc w:val="center"/>
              <w:rPr>
                <w:rFonts w:ascii="Arial" w:hAnsi="Arial" w:cs="Arial"/>
                <w:b/>
                <w:bCs/>
              </w:rPr>
            </w:pPr>
            <w:r>
              <w:rPr>
                <w:rFonts w:ascii="Arial" w:hAnsi="Arial" w:cs="Arial"/>
                <w:b/>
                <w:bCs/>
              </w:rPr>
              <w:t>ANÁ</w:t>
            </w:r>
            <w:r w:rsidR="00BC250E" w:rsidRPr="009C6280">
              <w:rPr>
                <w:rFonts w:ascii="Arial" w:hAnsi="Arial" w:cs="Arial"/>
                <w:b/>
                <w:bCs/>
              </w:rPr>
              <w:t>LISIS DE LA ENCUESTA</w:t>
            </w:r>
          </w:p>
        </w:tc>
      </w:tr>
      <w:tr w:rsidR="00BC250E" w:rsidRPr="008A4DC4" w:rsidTr="00B22399">
        <w:tc>
          <w:tcPr>
            <w:tcW w:w="10144" w:type="dxa"/>
            <w:vAlign w:val="center"/>
          </w:tcPr>
          <w:p w:rsidR="00BC250E" w:rsidRPr="00BF0279" w:rsidRDefault="00BC250E" w:rsidP="00B22399">
            <w:pPr>
              <w:jc w:val="both"/>
              <w:rPr>
                <w:rFonts w:ascii="Arial" w:hAnsi="Arial" w:cs="Arial"/>
              </w:rPr>
            </w:pPr>
          </w:p>
          <w:p w:rsidR="000014A9" w:rsidRPr="000014A9" w:rsidRDefault="001F74BA" w:rsidP="009C6280">
            <w:pPr>
              <w:jc w:val="both"/>
              <w:rPr>
                <w:rFonts w:ascii="Arial" w:hAnsi="Arial" w:cs="Arial"/>
                <w:b/>
                <w:u w:val="single"/>
              </w:rPr>
            </w:pPr>
            <w:r>
              <w:rPr>
                <w:rFonts w:ascii="Arial" w:hAnsi="Arial" w:cs="Arial"/>
                <w:b/>
                <w:u w:val="single"/>
              </w:rPr>
              <w:t>INTRODUCCIÓ</w:t>
            </w:r>
            <w:r w:rsidR="000014A9" w:rsidRPr="000014A9">
              <w:rPr>
                <w:rFonts w:ascii="Arial" w:hAnsi="Arial" w:cs="Arial"/>
                <w:b/>
                <w:u w:val="single"/>
              </w:rPr>
              <w:t>N.</w:t>
            </w:r>
          </w:p>
          <w:p w:rsidR="000014A9" w:rsidRDefault="000014A9" w:rsidP="009C6280">
            <w:pPr>
              <w:jc w:val="both"/>
              <w:rPr>
                <w:rFonts w:ascii="Arial" w:hAnsi="Arial" w:cs="Arial"/>
              </w:rPr>
            </w:pPr>
          </w:p>
          <w:p w:rsidR="000014A9" w:rsidRDefault="000014A9" w:rsidP="009C6280">
            <w:pPr>
              <w:jc w:val="both"/>
              <w:rPr>
                <w:rFonts w:ascii="Arial" w:hAnsi="Arial" w:cs="Arial"/>
              </w:rPr>
            </w:pPr>
            <w:r>
              <w:rPr>
                <w:rFonts w:ascii="Arial" w:hAnsi="Arial" w:cs="Arial"/>
              </w:rPr>
              <w:t xml:space="preserve">La revisión y mejora continua de la calidad en el servicio prestado es uno de los propósitos de la Personería de Itagüí, siendo parte del Sistema de Gestión de Calidad para dar cumplimiento al numeral 9.1.2. Satisfacción del Cliente de la Norma NTC ISO 9001:2015, así como al Modelo Integrado de Planeación y Gestión-MIPG, adoptado por la Personería mediante resolución </w:t>
            </w:r>
            <w:r w:rsidR="005C7E50">
              <w:rPr>
                <w:rFonts w:ascii="Arial" w:hAnsi="Arial" w:cs="Arial"/>
              </w:rPr>
              <w:t>138 del 19 de julio de 2018 y</w:t>
            </w:r>
            <w:r w:rsidR="00126D40">
              <w:rPr>
                <w:rFonts w:ascii="Arial" w:hAnsi="Arial" w:cs="Arial"/>
              </w:rPr>
              <w:t xml:space="preserve"> en cumplimiento del Decreto Nacional 1499 de 2017.</w:t>
            </w:r>
          </w:p>
          <w:p w:rsidR="000014A9" w:rsidRDefault="000014A9" w:rsidP="009C6280">
            <w:pPr>
              <w:jc w:val="both"/>
              <w:rPr>
                <w:rFonts w:ascii="Arial" w:hAnsi="Arial" w:cs="Arial"/>
              </w:rPr>
            </w:pPr>
          </w:p>
          <w:p w:rsidR="000014A9" w:rsidRPr="00126D40" w:rsidRDefault="000014A9" w:rsidP="009C6280">
            <w:pPr>
              <w:jc w:val="both"/>
              <w:rPr>
                <w:rFonts w:ascii="Arial" w:hAnsi="Arial" w:cs="Arial"/>
              </w:rPr>
            </w:pPr>
            <w:r>
              <w:rPr>
                <w:rFonts w:ascii="Arial" w:hAnsi="Arial" w:cs="Arial"/>
              </w:rPr>
              <w:t>Por medio</w:t>
            </w:r>
            <w:r w:rsidR="00126D40">
              <w:rPr>
                <w:rFonts w:ascii="Arial" w:hAnsi="Arial" w:cs="Arial"/>
              </w:rPr>
              <w:t xml:space="preserve"> de una encuesta de satisfacción al </w:t>
            </w:r>
            <w:r w:rsidR="005C7E50">
              <w:rPr>
                <w:rFonts w:ascii="Arial" w:hAnsi="Arial" w:cs="Arial"/>
              </w:rPr>
              <w:t>usuario</w:t>
            </w:r>
            <w:r w:rsidR="00126D40">
              <w:rPr>
                <w:rFonts w:ascii="Arial" w:hAnsi="Arial" w:cs="Arial"/>
              </w:rPr>
              <w:t xml:space="preserve"> (FEM-12), se plantea como objetivo principal</w:t>
            </w:r>
            <w:r w:rsidR="005C7E50">
              <w:rPr>
                <w:rFonts w:ascii="Arial" w:hAnsi="Arial" w:cs="Arial"/>
              </w:rPr>
              <w:t>:</w:t>
            </w:r>
            <w:r w:rsidR="00126D40" w:rsidRPr="005C7E50">
              <w:rPr>
                <w:rFonts w:ascii="Arial" w:hAnsi="Arial" w:cs="Arial"/>
                <w:i/>
                <w:u w:val="single"/>
              </w:rPr>
              <w:t xml:space="preserve">“Evaluar el grado de satisfacción de las necesidades y expectativas de los ciudadanos frente a la prestación del servicio por parte de la Personería </w:t>
            </w:r>
            <w:r w:rsidR="005C7E50">
              <w:rPr>
                <w:rFonts w:ascii="Arial" w:hAnsi="Arial" w:cs="Arial"/>
                <w:i/>
                <w:u w:val="single"/>
              </w:rPr>
              <w:t>M</w:t>
            </w:r>
            <w:r w:rsidR="00126D40" w:rsidRPr="005C7E50">
              <w:rPr>
                <w:rFonts w:ascii="Arial" w:hAnsi="Arial" w:cs="Arial"/>
                <w:i/>
                <w:u w:val="single"/>
              </w:rPr>
              <w:t>unicipal,</w:t>
            </w:r>
            <w:r w:rsidR="005C7E50">
              <w:rPr>
                <w:rFonts w:ascii="Arial" w:hAnsi="Arial" w:cs="Arial"/>
                <w:i/>
                <w:u w:val="single"/>
              </w:rPr>
              <w:t xml:space="preserve"> mediante el seguimiento </w:t>
            </w:r>
            <w:r w:rsidR="00B40B80">
              <w:rPr>
                <w:rFonts w:ascii="Arial" w:hAnsi="Arial" w:cs="Arial"/>
                <w:i/>
                <w:u w:val="single"/>
              </w:rPr>
              <w:t>continu</w:t>
            </w:r>
            <w:r w:rsidR="00B40B80" w:rsidRPr="005C7E50">
              <w:rPr>
                <w:rFonts w:ascii="Arial" w:hAnsi="Arial" w:cs="Arial"/>
                <w:i/>
                <w:u w:val="single"/>
              </w:rPr>
              <w:t>o</w:t>
            </w:r>
            <w:r w:rsidR="00126D40" w:rsidRPr="005C7E50">
              <w:rPr>
                <w:rFonts w:ascii="Arial" w:hAnsi="Arial" w:cs="Arial"/>
                <w:i/>
                <w:u w:val="single"/>
              </w:rPr>
              <w:t xml:space="preserve"> y el aprovechamiento de la información en beneficio del ciudadano y de la </w:t>
            </w:r>
            <w:r w:rsidR="001220CD">
              <w:rPr>
                <w:rFonts w:ascii="Arial" w:hAnsi="Arial" w:cs="Arial"/>
                <w:i/>
                <w:u w:val="single"/>
              </w:rPr>
              <w:t>E</w:t>
            </w:r>
            <w:r w:rsidR="00126D40" w:rsidRPr="005C7E50">
              <w:rPr>
                <w:rFonts w:ascii="Arial" w:hAnsi="Arial" w:cs="Arial"/>
                <w:i/>
                <w:u w:val="single"/>
              </w:rPr>
              <w:t>ntidad”.</w:t>
            </w:r>
          </w:p>
          <w:p w:rsidR="00126D40" w:rsidRDefault="00126D40" w:rsidP="009C6280">
            <w:pPr>
              <w:jc w:val="both"/>
              <w:rPr>
                <w:sz w:val="22"/>
                <w:szCs w:val="22"/>
              </w:rPr>
            </w:pPr>
          </w:p>
          <w:p w:rsidR="00651BED" w:rsidRPr="00651BED" w:rsidRDefault="00651BED" w:rsidP="009C6280">
            <w:pPr>
              <w:jc w:val="both"/>
              <w:rPr>
                <w:rFonts w:ascii="Arial" w:hAnsi="Arial" w:cs="Arial"/>
              </w:rPr>
            </w:pPr>
            <w:r w:rsidRPr="00651BED">
              <w:rPr>
                <w:rFonts w:ascii="Arial" w:hAnsi="Arial" w:cs="Arial"/>
              </w:rPr>
              <w:t xml:space="preserve">A partir </w:t>
            </w:r>
            <w:r w:rsidR="00B40B80">
              <w:rPr>
                <w:rFonts w:ascii="Arial" w:hAnsi="Arial" w:cs="Arial"/>
              </w:rPr>
              <w:t xml:space="preserve">del análisis de los resultados de la </w:t>
            </w:r>
            <w:r>
              <w:rPr>
                <w:rFonts w:ascii="Arial" w:hAnsi="Arial" w:cs="Arial"/>
              </w:rPr>
              <w:t xml:space="preserve">encuesta de satisfacción (FEM-06), se podrá evidenciar </w:t>
            </w:r>
            <w:r w:rsidR="00565863">
              <w:rPr>
                <w:rFonts w:ascii="Arial" w:hAnsi="Arial" w:cs="Arial"/>
              </w:rPr>
              <w:t xml:space="preserve">el porcentaje de satisfacción e insatisfacción del </w:t>
            </w:r>
            <w:r w:rsidR="00B40B80">
              <w:rPr>
                <w:rFonts w:ascii="Arial" w:hAnsi="Arial" w:cs="Arial"/>
              </w:rPr>
              <w:t>usuario</w:t>
            </w:r>
            <w:r w:rsidR="00565863">
              <w:rPr>
                <w:rFonts w:ascii="Arial" w:hAnsi="Arial" w:cs="Arial"/>
              </w:rPr>
              <w:t>y de esta manera fortalecer los propósitos misionales, teniendo en cuenta el marco estratégico de la Personería.</w:t>
            </w:r>
          </w:p>
          <w:p w:rsidR="00651BED" w:rsidRDefault="00651BED" w:rsidP="009C6280">
            <w:pPr>
              <w:jc w:val="both"/>
              <w:rPr>
                <w:rFonts w:ascii="Arial" w:hAnsi="Arial" w:cs="Arial"/>
              </w:rPr>
            </w:pPr>
          </w:p>
          <w:p w:rsidR="00565863" w:rsidRDefault="00565863" w:rsidP="009C6280">
            <w:pPr>
              <w:jc w:val="both"/>
              <w:rPr>
                <w:rFonts w:ascii="Arial" w:hAnsi="Arial" w:cs="Arial"/>
              </w:rPr>
            </w:pPr>
          </w:p>
          <w:p w:rsidR="00126D40" w:rsidRDefault="001F74BA" w:rsidP="009C6280">
            <w:pPr>
              <w:jc w:val="both"/>
              <w:rPr>
                <w:rFonts w:ascii="Arial" w:hAnsi="Arial" w:cs="Arial"/>
              </w:rPr>
            </w:pPr>
            <w:r>
              <w:rPr>
                <w:rFonts w:ascii="Arial" w:hAnsi="Arial" w:cs="Arial"/>
                <w:b/>
                <w:u w:val="single"/>
              </w:rPr>
              <w:lastRenderedPageBreak/>
              <w:t>ENCUESTA DE SATISFACCIÓ</w:t>
            </w:r>
            <w:r w:rsidR="00565863" w:rsidRPr="00565863">
              <w:rPr>
                <w:rFonts w:ascii="Arial" w:hAnsi="Arial" w:cs="Arial"/>
                <w:b/>
                <w:u w:val="single"/>
              </w:rPr>
              <w:t xml:space="preserve">N AL </w:t>
            </w:r>
            <w:r w:rsidR="003B0EF7">
              <w:rPr>
                <w:rFonts w:ascii="Arial" w:hAnsi="Arial" w:cs="Arial"/>
                <w:b/>
                <w:u w:val="single"/>
              </w:rPr>
              <w:t>USUARIO</w:t>
            </w:r>
            <w:r w:rsidR="00565863" w:rsidRPr="00565863">
              <w:rPr>
                <w:rFonts w:ascii="Arial" w:hAnsi="Arial" w:cs="Arial"/>
                <w:b/>
                <w:u w:val="single"/>
              </w:rPr>
              <w:t xml:space="preserve"> (FEM-12)</w:t>
            </w:r>
          </w:p>
          <w:p w:rsidR="00565863" w:rsidRDefault="00565863" w:rsidP="009C6280">
            <w:pPr>
              <w:jc w:val="both"/>
              <w:rPr>
                <w:rFonts w:ascii="Arial" w:hAnsi="Arial" w:cs="Arial"/>
              </w:rPr>
            </w:pPr>
          </w:p>
          <w:p w:rsidR="00565863" w:rsidRDefault="00F71561" w:rsidP="009C6280">
            <w:pPr>
              <w:jc w:val="both"/>
              <w:rPr>
                <w:rFonts w:ascii="Arial" w:hAnsi="Arial" w:cs="Arial"/>
              </w:rPr>
            </w:pPr>
            <w:r>
              <w:rPr>
                <w:rFonts w:ascii="Arial" w:hAnsi="Arial" w:cs="Arial"/>
              </w:rPr>
              <w:t>Ésta</w:t>
            </w:r>
            <w:r w:rsidR="00565863">
              <w:rPr>
                <w:rFonts w:ascii="Arial" w:hAnsi="Arial" w:cs="Arial"/>
              </w:rPr>
              <w:t xml:space="preserve"> encuesta se compone de las siguientes cuatro (4) preguntas que constituyen un monitoreo en la calidad de la prestación del servicio brindado a la </w:t>
            </w:r>
            <w:r w:rsidR="00B40B80">
              <w:rPr>
                <w:rFonts w:ascii="Arial" w:hAnsi="Arial" w:cs="Arial"/>
              </w:rPr>
              <w:t>comunidad</w:t>
            </w:r>
            <w:r w:rsidR="00565863">
              <w:rPr>
                <w:rFonts w:ascii="Arial" w:hAnsi="Arial" w:cs="Arial"/>
              </w:rPr>
              <w:t>, así:</w:t>
            </w:r>
          </w:p>
          <w:p w:rsidR="003B0EF7" w:rsidRDefault="003B0EF7" w:rsidP="003B0EF7">
            <w:pPr>
              <w:jc w:val="both"/>
              <w:rPr>
                <w:rFonts w:ascii="Arial" w:hAnsi="Arial" w:cs="Arial"/>
              </w:rPr>
            </w:pPr>
          </w:p>
          <w:p w:rsidR="003B0EF7" w:rsidRDefault="003B0EF7" w:rsidP="003B0EF7">
            <w:pPr>
              <w:pStyle w:val="Prrafodelista"/>
              <w:numPr>
                <w:ilvl w:val="0"/>
                <w:numId w:val="8"/>
              </w:numPr>
              <w:jc w:val="both"/>
              <w:rPr>
                <w:rFonts w:ascii="Arial" w:hAnsi="Arial" w:cs="Arial"/>
              </w:rPr>
            </w:pPr>
            <w:r w:rsidRPr="006A733B">
              <w:rPr>
                <w:rFonts w:ascii="Arial" w:hAnsi="Arial" w:cs="Arial"/>
              </w:rPr>
              <w:t>¿Cómo califica usted la asesoría y/o realización del trámite brindado por la Personería?</w:t>
            </w:r>
          </w:p>
          <w:p w:rsidR="003B0EF7" w:rsidRDefault="003B0EF7" w:rsidP="003B0EF7">
            <w:pPr>
              <w:pStyle w:val="Prrafodelista"/>
              <w:numPr>
                <w:ilvl w:val="0"/>
                <w:numId w:val="8"/>
              </w:numPr>
              <w:jc w:val="both"/>
              <w:rPr>
                <w:rFonts w:ascii="Arial" w:hAnsi="Arial" w:cs="Arial"/>
              </w:rPr>
            </w:pPr>
            <w:r w:rsidRPr="006A733B">
              <w:rPr>
                <w:rFonts w:ascii="Arial" w:hAnsi="Arial" w:cs="Arial"/>
              </w:rPr>
              <w:t>¿Cómo califica usted el tiempo de espera para ser atendido?</w:t>
            </w:r>
          </w:p>
          <w:p w:rsidR="003B0EF7" w:rsidRDefault="003B0EF7" w:rsidP="003B0EF7">
            <w:pPr>
              <w:pStyle w:val="Prrafodelista"/>
              <w:numPr>
                <w:ilvl w:val="0"/>
                <w:numId w:val="8"/>
              </w:numPr>
              <w:jc w:val="both"/>
              <w:rPr>
                <w:rFonts w:ascii="Arial" w:hAnsi="Arial" w:cs="Arial"/>
              </w:rPr>
            </w:pPr>
            <w:r w:rsidRPr="006A733B">
              <w:rPr>
                <w:rFonts w:ascii="Arial" w:hAnsi="Arial" w:cs="Arial"/>
              </w:rPr>
              <w:t>¿Cuál es el grado de satisfacción en general que tiene con la Personería Municipal de Itagüí?</w:t>
            </w:r>
          </w:p>
          <w:p w:rsidR="003B0EF7" w:rsidRPr="00565863" w:rsidRDefault="003B0EF7" w:rsidP="003B0EF7">
            <w:pPr>
              <w:pStyle w:val="Prrafodelista"/>
              <w:numPr>
                <w:ilvl w:val="0"/>
                <w:numId w:val="8"/>
              </w:numPr>
              <w:jc w:val="both"/>
              <w:rPr>
                <w:rFonts w:ascii="Arial" w:hAnsi="Arial" w:cs="Arial"/>
              </w:rPr>
            </w:pPr>
            <w:r w:rsidRPr="006A733B">
              <w:rPr>
                <w:rFonts w:ascii="Arial" w:hAnsi="Arial" w:cs="Arial"/>
              </w:rPr>
              <w:t>¿La información suministrada por parte de la Personería Municipal de Itagüí fue clara y útil para su requerimiento?</w:t>
            </w:r>
          </w:p>
          <w:p w:rsidR="003B0EF7" w:rsidRDefault="003B0EF7" w:rsidP="009C6280">
            <w:pPr>
              <w:jc w:val="both"/>
              <w:rPr>
                <w:rFonts w:ascii="Arial" w:hAnsi="Arial" w:cs="Arial"/>
              </w:rPr>
            </w:pPr>
          </w:p>
          <w:p w:rsidR="00086689" w:rsidRDefault="00086689" w:rsidP="00086689">
            <w:pPr>
              <w:jc w:val="both"/>
              <w:rPr>
                <w:rFonts w:ascii="Arial" w:hAnsi="Arial" w:cs="Arial"/>
              </w:rPr>
            </w:pPr>
            <w:r>
              <w:rPr>
                <w:rFonts w:ascii="Arial" w:hAnsi="Arial" w:cs="Arial"/>
                <w:b/>
                <w:u w:val="single"/>
              </w:rPr>
              <w:t>METODOLOGÍ</w:t>
            </w:r>
            <w:r w:rsidRPr="00812B77">
              <w:rPr>
                <w:rFonts w:ascii="Arial" w:hAnsi="Arial" w:cs="Arial"/>
                <w:b/>
                <w:u w:val="single"/>
              </w:rPr>
              <w:t xml:space="preserve">A </w:t>
            </w:r>
            <w:r w:rsidR="00F71561">
              <w:rPr>
                <w:rFonts w:ascii="Arial" w:hAnsi="Arial" w:cs="Arial"/>
                <w:b/>
                <w:u w:val="single"/>
              </w:rPr>
              <w:t>PARA CONSOLIDAR LA</w:t>
            </w:r>
            <w:r>
              <w:rPr>
                <w:rFonts w:ascii="Arial" w:hAnsi="Arial" w:cs="Arial"/>
                <w:b/>
                <w:u w:val="single"/>
              </w:rPr>
              <w:t xml:space="preserve"> INFORMACIÓ</w:t>
            </w:r>
            <w:r w:rsidRPr="00812B77">
              <w:rPr>
                <w:rFonts w:ascii="Arial" w:hAnsi="Arial" w:cs="Arial"/>
                <w:b/>
                <w:u w:val="single"/>
              </w:rPr>
              <w:t>N.</w:t>
            </w:r>
          </w:p>
          <w:p w:rsidR="00086689" w:rsidRDefault="00086689" w:rsidP="00086689">
            <w:pPr>
              <w:jc w:val="both"/>
              <w:rPr>
                <w:rFonts w:ascii="Arial" w:hAnsi="Arial" w:cs="Arial"/>
              </w:rPr>
            </w:pPr>
          </w:p>
          <w:p w:rsidR="00F71561" w:rsidRDefault="00F71561" w:rsidP="00F71561">
            <w:pPr>
              <w:jc w:val="both"/>
              <w:rPr>
                <w:rFonts w:ascii="Arial" w:hAnsi="Arial" w:cs="Arial"/>
                <w:b/>
                <w:u w:val="single"/>
              </w:rPr>
            </w:pPr>
            <w:r>
              <w:rPr>
                <w:rFonts w:ascii="Arial" w:hAnsi="Arial" w:cs="Arial"/>
              </w:rPr>
              <w:t>El método utilizado para consolidar la información del primer trimestre del año 2023, fueron las tabulaciones y los informes de las encuestas de los meses de enero, febrero y marzo.</w:t>
            </w:r>
          </w:p>
          <w:p w:rsidR="00590CD0" w:rsidRPr="00333021" w:rsidRDefault="00590CD0" w:rsidP="00C30ADE">
            <w:pPr>
              <w:jc w:val="both"/>
              <w:rPr>
                <w:rFonts w:ascii="Arial" w:hAnsi="Arial" w:cs="Arial"/>
              </w:rPr>
            </w:pPr>
          </w:p>
          <w:p w:rsidR="003B0EF7" w:rsidRPr="00AF414D" w:rsidRDefault="003B0EF7" w:rsidP="003B0EF7">
            <w:pPr>
              <w:jc w:val="both"/>
              <w:rPr>
                <w:rFonts w:ascii="Arial" w:hAnsi="Arial" w:cs="Arial"/>
              </w:rPr>
            </w:pPr>
          </w:p>
          <w:p w:rsidR="003B0EF7" w:rsidRPr="00F71561" w:rsidRDefault="003B0EF7" w:rsidP="003B0EF7">
            <w:pPr>
              <w:pStyle w:val="Prrafodelista"/>
              <w:numPr>
                <w:ilvl w:val="0"/>
                <w:numId w:val="22"/>
              </w:numPr>
              <w:jc w:val="both"/>
              <w:rPr>
                <w:rFonts w:ascii="Arial" w:hAnsi="Arial" w:cs="Arial"/>
                <w:u w:val="single"/>
              </w:rPr>
            </w:pPr>
            <w:r w:rsidRPr="00F71561">
              <w:rPr>
                <w:rFonts w:ascii="Arial" w:hAnsi="Arial" w:cs="Arial"/>
                <w:b/>
                <w:u w:val="single"/>
              </w:rPr>
              <w:t>NIVEL DE SATISFACCIÓN E INSATISFACCIÓN DEL USUARIO</w:t>
            </w:r>
            <w:r w:rsidR="00F71561" w:rsidRPr="00F71561">
              <w:rPr>
                <w:rFonts w:ascii="Arial" w:hAnsi="Arial" w:cs="Arial"/>
                <w:b/>
                <w:u w:val="single"/>
              </w:rPr>
              <w:t xml:space="preserve"> – CONSOLIDADO.</w:t>
            </w:r>
          </w:p>
          <w:p w:rsidR="003B0EF7" w:rsidRDefault="003B0EF7" w:rsidP="003B0EF7">
            <w:pPr>
              <w:jc w:val="both"/>
              <w:rPr>
                <w:rFonts w:ascii="Arial" w:hAnsi="Arial" w:cs="Arial"/>
                <w:b/>
                <w:u w:val="single"/>
              </w:rPr>
            </w:pPr>
          </w:p>
          <w:p w:rsidR="00F71561" w:rsidRDefault="00F71561" w:rsidP="00F71561">
            <w:pPr>
              <w:jc w:val="both"/>
              <w:rPr>
                <w:rFonts w:ascii="Arial" w:hAnsi="Arial" w:cs="Arial"/>
              </w:rPr>
            </w:pPr>
            <w:r>
              <w:rPr>
                <w:rFonts w:ascii="Arial" w:hAnsi="Arial" w:cs="Arial"/>
              </w:rPr>
              <w:t>Para conocer el nivel de satisfacción e insatisfacción del usuario y el análisis del tamaño de la muestra, del consolidado de todas las delegaturas y de la Secretaría General en su dependencia de Atención al Usuario y Casa de Justicia, se tuvo en cuenta las atenciones registradas en el aplicativo de la PQRS y así mismo la tabulación de las encuestas, obteniendo el siguiente resultado:</w:t>
            </w:r>
          </w:p>
          <w:p w:rsidR="00C30ADE" w:rsidRDefault="00C30ADE" w:rsidP="00C30ADE">
            <w:pPr>
              <w:jc w:val="both"/>
              <w:rPr>
                <w:rFonts w:ascii="Arial" w:hAnsi="Arial" w:cs="Arial"/>
              </w:rPr>
            </w:pPr>
          </w:p>
          <w:p w:rsidR="00C81E64" w:rsidRPr="00C81E64" w:rsidRDefault="00C81E64" w:rsidP="009C6280">
            <w:pPr>
              <w:jc w:val="both"/>
              <w:rPr>
                <w:rFonts w:ascii="Arial" w:hAnsi="Arial" w:cs="Arial"/>
                <w:b/>
              </w:rPr>
            </w:pPr>
            <w:r w:rsidRPr="00C81E64">
              <w:rPr>
                <w:rFonts w:ascii="Arial" w:hAnsi="Arial" w:cs="Arial"/>
                <w:b/>
              </w:rPr>
              <w:t>PREGUNTA No 1:</w:t>
            </w:r>
          </w:p>
          <w:p w:rsidR="00C81E64" w:rsidRDefault="00C81E64" w:rsidP="009C6280">
            <w:pPr>
              <w:jc w:val="both"/>
              <w:rPr>
                <w:rFonts w:ascii="Arial" w:hAnsi="Arial" w:cs="Arial"/>
              </w:rPr>
            </w:pPr>
          </w:p>
          <w:p w:rsidR="00C33F55" w:rsidRDefault="00A953BE" w:rsidP="009C6280">
            <w:pPr>
              <w:jc w:val="both"/>
              <w:rPr>
                <w:rFonts w:ascii="Arial" w:hAnsi="Arial" w:cs="Arial"/>
              </w:rPr>
            </w:pPr>
            <w:r>
              <w:rPr>
                <w:rFonts w:ascii="Arial" w:hAnsi="Arial" w:cs="Arial"/>
              </w:rPr>
              <w:lastRenderedPageBreak/>
              <w:t xml:space="preserve">     </w:t>
            </w:r>
            <w:r>
              <w:rPr>
                <w:rFonts w:ascii="Arial" w:hAnsi="Arial" w:cs="Arial"/>
                <w:noProof/>
              </w:rPr>
              <w:drawing>
                <wp:inline distT="0" distB="0" distL="0" distR="0">
                  <wp:extent cx="5613400" cy="1542415"/>
                  <wp:effectExtent l="19050" t="0" r="635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13400" cy="1542415"/>
                          </a:xfrm>
                          <a:prstGeom prst="rect">
                            <a:avLst/>
                          </a:prstGeom>
                          <a:noFill/>
                          <a:ln w="9525">
                            <a:noFill/>
                            <a:miter lim="800000"/>
                            <a:headEnd/>
                            <a:tailEnd/>
                          </a:ln>
                        </pic:spPr>
                      </pic:pic>
                    </a:graphicData>
                  </a:graphic>
                </wp:inline>
              </w:drawing>
            </w:r>
          </w:p>
          <w:p w:rsidR="00B53D11" w:rsidRDefault="00B53D11" w:rsidP="009C6280">
            <w:pPr>
              <w:jc w:val="both"/>
              <w:rPr>
                <w:rFonts w:ascii="Arial" w:hAnsi="Arial" w:cs="Arial"/>
              </w:rPr>
            </w:pPr>
          </w:p>
          <w:p w:rsidR="00B53D11" w:rsidRDefault="00A953BE" w:rsidP="009C6280">
            <w:pPr>
              <w:jc w:val="both"/>
              <w:rPr>
                <w:rFonts w:ascii="Arial" w:hAnsi="Arial" w:cs="Arial"/>
              </w:rPr>
            </w:pPr>
            <w:r>
              <w:rPr>
                <w:rFonts w:ascii="Arial" w:hAnsi="Arial" w:cs="Arial"/>
              </w:rPr>
              <w:t xml:space="preserve">       </w:t>
            </w:r>
            <w:r>
              <w:rPr>
                <w:rFonts w:ascii="Arial" w:hAnsi="Arial" w:cs="Arial"/>
                <w:noProof/>
              </w:rPr>
              <w:drawing>
                <wp:inline distT="0" distB="0" distL="0" distR="0">
                  <wp:extent cx="5470525" cy="2616200"/>
                  <wp:effectExtent l="19050" t="0" r="0" b="0"/>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470525" cy="2616200"/>
                          </a:xfrm>
                          <a:prstGeom prst="rect">
                            <a:avLst/>
                          </a:prstGeom>
                          <a:noFill/>
                          <a:ln w="9525">
                            <a:noFill/>
                            <a:miter lim="800000"/>
                            <a:headEnd/>
                            <a:tailEnd/>
                          </a:ln>
                        </pic:spPr>
                      </pic:pic>
                    </a:graphicData>
                  </a:graphic>
                </wp:inline>
              </w:drawing>
            </w:r>
          </w:p>
          <w:p w:rsidR="00B53D11" w:rsidRDefault="00B53D11" w:rsidP="009C6280">
            <w:pPr>
              <w:jc w:val="both"/>
              <w:rPr>
                <w:rFonts w:ascii="Arial" w:hAnsi="Arial" w:cs="Arial"/>
              </w:rPr>
            </w:pPr>
          </w:p>
          <w:p w:rsidR="00C81E64" w:rsidRDefault="00C81E64" w:rsidP="009C6280">
            <w:pPr>
              <w:jc w:val="both"/>
              <w:rPr>
                <w:rFonts w:ascii="Arial" w:hAnsi="Arial" w:cs="Arial"/>
              </w:rPr>
            </w:pPr>
          </w:p>
          <w:p w:rsidR="00C81E64" w:rsidRPr="00C81E64" w:rsidRDefault="00C81E64" w:rsidP="009C6280">
            <w:pPr>
              <w:jc w:val="both"/>
              <w:rPr>
                <w:rFonts w:ascii="Arial" w:hAnsi="Arial" w:cs="Arial"/>
                <w:b/>
              </w:rPr>
            </w:pPr>
            <w:r w:rsidRPr="00C81E64">
              <w:rPr>
                <w:rFonts w:ascii="Arial" w:hAnsi="Arial" w:cs="Arial"/>
                <w:b/>
              </w:rPr>
              <w:t>PREGUNTA No 2:</w:t>
            </w:r>
          </w:p>
          <w:p w:rsidR="00C81E64" w:rsidRDefault="00C81E64" w:rsidP="009C6280">
            <w:pPr>
              <w:jc w:val="both"/>
              <w:rPr>
                <w:rFonts w:ascii="Arial" w:hAnsi="Arial" w:cs="Arial"/>
              </w:rPr>
            </w:pPr>
          </w:p>
          <w:p w:rsidR="00B96C5D" w:rsidRDefault="00A953BE" w:rsidP="009C6280">
            <w:pPr>
              <w:jc w:val="both"/>
              <w:rPr>
                <w:rFonts w:ascii="Arial" w:hAnsi="Arial" w:cs="Arial"/>
              </w:rPr>
            </w:pPr>
            <w:r>
              <w:rPr>
                <w:rFonts w:ascii="Arial" w:hAnsi="Arial" w:cs="Arial"/>
              </w:rPr>
              <w:lastRenderedPageBreak/>
              <w:t xml:space="preserve">      </w:t>
            </w:r>
            <w:r>
              <w:rPr>
                <w:rFonts w:ascii="Arial" w:hAnsi="Arial" w:cs="Arial"/>
                <w:noProof/>
              </w:rPr>
              <w:drawing>
                <wp:inline distT="0" distB="0" distL="0" distR="0">
                  <wp:extent cx="5613400" cy="1383665"/>
                  <wp:effectExtent l="19050" t="0" r="635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613400" cy="1383665"/>
                          </a:xfrm>
                          <a:prstGeom prst="rect">
                            <a:avLst/>
                          </a:prstGeom>
                          <a:noFill/>
                          <a:ln w="9525">
                            <a:noFill/>
                            <a:miter lim="800000"/>
                            <a:headEnd/>
                            <a:tailEnd/>
                          </a:ln>
                        </pic:spPr>
                      </pic:pic>
                    </a:graphicData>
                  </a:graphic>
                </wp:inline>
              </w:drawing>
            </w:r>
          </w:p>
          <w:p w:rsidR="00B96C5D" w:rsidRDefault="00B96C5D" w:rsidP="009C6280">
            <w:pPr>
              <w:jc w:val="both"/>
              <w:rPr>
                <w:rFonts w:ascii="Arial" w:hAnsi="Arial" w:cs="Arial"/>
              </w:rPr>
            </w:pPr>
          </w:p>
          <w:p w:rsidR="00B96C5D" w:rsidRDefault="00A953BE" w:rsidP="009C6280">
            <w:pPr>
              <w:jc w:val="both"/>
              <w:rPr>
                <w:rFonts w:ascii="Arial" w:hAnsi="Arial" w:cs="Arial"/>
              </w:rPr>
            </w:pPr>
            <w:r>
              <w:rPr>
                <w:rFonts w:ascii="Arial" w:hAnsi="Arial" w:cs="Arial"/>
              </w:rPr>
              <w:t xml:space="preserve">        </w:t>
            </w:r>
            <w:r>
              <w:rPr>
                <w:rFonts w:ascii="Arial" w:hAnsi="Arial" w:cs="Arial"/>
                <w:noProof/>
              </w:rPr>
              <w:drawing>
                <wp:inline distT="0" distB="0" distL="0" distR="0">
                  <wp:extent cx="5446395" cy="2234565"/>
                  <wp:effectExtent l="19050" t="0" r="1905" b="0"/>
                  <wp:docPr id="1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446395" cy="2234565"/>
                          </a:xfrm>
                          <a:prstGeom prst="rect">
                            <a:avLst/>
                          </a:prstGeom>
                          <a:noFill/>
                          <a:ln w="9525">
                            <a:noFill/>
                            <a:miter lim="800000"/>
                            <a:headEnd/>
                            <a:tailEnd/>
                          </a:ln>
                        </pic:spPr>
                      </pic:pic>
                    </a:graphicData>
                  </a:graphic>
                </wp:inline>
              </w:drawing>
            </w:r>
          </w:p>
          <w:p w:rsidR="00B96C5D" w:rsidRDefault="00B96C5D" w:rsidP="009C6280">
            <w:pPr>
              <w:jc w:val="both"/>
              <w:rPr>
                <w:rFonts w:ascii="Arial" w:hAnsi="Arial" w:cs="Arial"/>
              </w:rPr>
            </w:pPr>
          </w:p>
          <w:p w:rsidR="00C81E64" w:rsidRPr="00C81E64" w:rsidRDefault="00C81E64" w:rsidP="009C6280">
            <w:pPr>
              <w:jc w:val="both"/>
              <w:rPr>
                <w:rFonts w:ascii="Arial" w:hAnsi="Arial" w:cs="Arial"/>
                <w:b/>
              </w:rPr>
            </w:pPr>
            <w:r w:rsidRPr="00C81E64">
              <w:rPr>
                <w:rFonts w:ascii="Arial" w:hAnsi="Arial" w:cs="Arial"/>
                <w:b/>
              </w:rPr>
              <w:t>PREGUNTA No 3:</w:t>
            </w:r>
          </w:p>
          <w:p w:rsidR="00C81E64" w:rsidRDefault="00C81E64" w:rsidP="009C6280">
            <w:pPr>
              <w:jc w:val="both"/>
              <w:rPr>
                <w:rFonts w:ascii="Arial" w:hAnsi="Arial" w:cs="Arial"/>
              </w:rPr>
            </w:pPr>
          </w:p>
          <w:p w:rsidR="00C33F55" w:rsidRDefault="00A953BE" w:rsidP="009C6280">
            <w:pPr>
              <w:jc w:val="both"/>
              <w:rPr>
                <w:rFonts w:ascii="Arial" w:hAnsi="Arial" w:cs="Arial"/>
              </w:rPr>
            </w:pPr>
            <w:r>
              <w:rPr>
                <w:rFonts w:ascii="Arial" w:hAnsi="Arial" w:cs="Arial"/>
              </w:rPr>
              <w:t xml:space="preserve">     </w:t>
            </w:r>
            <w:r>
              <w:rPr>
                <w:rFonts w:ascii="Arial" w:hAnsi="Arial" w:cs="Arial"/>
                <w:noProof/>
              </w:rPr>
              <w:drawing>
                <wp:inline distT="0" distB="0" distL="0" distR="0">
                  <wp:extent cx="5613400" cy="1487170"/>
                  <wp:effectExtent l="19050" t="0" r="635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613400" cy="1487170"/>
                          </a:xfrm>
                          <a:prstGeom prst="rect">
                            <a:avLst/>
                          </a:prstGeom>
                          <a:noFill/>
                          <a:ln w="9525">
                            <a:noFill/>
                            <a:miter lim="800000"/>
                            <a:headEnd/>
                            <a:tailEnd/>
                          </a:ln>
                        </pic:spPr>
                      </pic:pic>
                    </a:graphicData>
                  </a:graphic>
                </wp:inline>
              </w:drawing>
            </w:r>
          </w:p>
          <w:p w:rsidR="00C81E64" w:rsidRDefault="00C81E64" w:rsidP="009C6280">
            <w:pPr>
              <w:jc w:val="both"/>
              <w:rPr>
                <w:rFonts w:ascii="Arial" w:hAnsi="Arial" w:cs="Arial"/>
              </w:rPr>
            </w:pPr>
          </w:p>
          <w:p w:rsidR="00B96C5D" w:rsidRDefault="00B96C5D" w:rsidP="009C6280">
            <w:pPr>
              <w:jc w:val="both"/>
              <w:rPr>
                <w:rFonts w:ascii="Arial" w:hAnsi="Arial" w:cs="Arial"/>
              </w:rPr>
            </w:pPr>
          </w:p>
          <w:p w:rsidR="00B96C5D" w:rsidRDefault="00A953BE" w:rsidP="009C6280">
            <w:pPr>
              <w:jc w:val="both"/>
              <w:rPr>
                <w:rFonts w:ascii="Arial" w:hAnsi="Arial" w:cs="Arial"/>
              </w:rPr>
            </w:pPr>
            <w:r>
              <w:rPr>
                <w:rFonts w:ascii="Arial" w:hAnsi="Arial" w:cs="Arial"/>
              </w:rPr>
              <w:lastRenderedPageBreak/>
              <w:t xml:space="preserve">      </w:t>
            </w:r>
            <w:r>
              <w:rPr>
                <w:rFonts w:ascii="Arial" w:hAnsi="Arial" w:cs="Arial"/>
                <w:noProof/>
              </w:rPr>
              <w:drawing>
                <wp:inline distT="0" distB="0" distL="0" distR="0">
                  <wp:extent cx="5391150" cy="2258060"/>
                  <wp:effectExtent l="19050" t="0" r="0" b="0"/>
                  <wp:docPr id="2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391150" cy="2258060"/>
                          </a:xfrm>
                          <a:prstGeom prst="rect">
                            <a:avLst/>
                          </a:prstGeom>
                          <a:noFill/>
                          <a:ln w="9525">
                            <a:noFill/>
                            <a:miter lim="800000"/>
                            <a:headEnd/>
                            <a:tailEnd/>
                          </a:ln>
                        </pic:spPr>
                      </pic:pic>
                    </a:graphicData>
                  </a:graphic>
                </wp:inline>
              </w:drawing>
            </w:r>
          </w:p>
          <w:p w:rsidR="00B96C5D" w:rsidRDefault="00B96C5D" w:rsidP="009C6280">
            <w:pPr>
              <w:jc w:val="both"/>
              <w:rPr>
                <w:rFonts w:ascii="Arial" w:hAnsi="Arial" w:cs="Arial"/>
              </w:rPr>
            </w:pPr>
          </w:p>
          <w:p w:rsidR="00B96C5D" w:rsidRPr="00C81E64" w:rsidRDefault="00C81E64" w:rsidP="009C6280">
            <w:pPr>
              <w:jc w:val="both"/>
              <w:rPr>
                <w:rFonts w:ascii="Arial" w:hAnsi="Arial" w:cs="Arial"/>
                <w:b/>
              </w:rPr>
            </w:pPr>
            <w:r w:rsidRPr="00C81E64">
              <w:rPr>
                <w:rFonts w:ascii="Arial" w:hAnsi="Arial" w:cs="Arial"/>
                <w:b/>
              </w:rPr>
              <w:t>PREGUNTA No 4:</w:t>
            </w:r>
          </w:p>
          <w:p w:rsidR="00C33F55" w:rsidRDefault="00C33F55" w:rsidP="009C6280">
            <w:pPr>
              <w:jc w:val="both"/>
              <w:rPr>
                <w:rFonts w:ascii="Arial" w:hAnsi="Arial" w:cs="Arial"/>
              </w:rPr>
            </w:pPr>
          </w:p>
          <w:p w:rsidR="00B96C5D" w:rsidRDefault="00A953BE" w:rsidP="009C6280">
            <w:pPr>
              <w:jc w:val="both"/>
              <w:rPr>
                <w:rFonts w:ascii="Arial" w:hAnsi="Arial" w:cs="Arial"/>
              </w:rPr>
            </w:pPr>
            <w:r>
              <w:rPr>
                <w:rFonts w:ascii="Arial" w:hAnsi="Arial" w:cs="Arial"/>
              </w:rPr>
              <w:t xml:space="preserve">   </w:t>
            </w:r>
            <w:r>
              <w:rPr>
                <w:rFonts w:ascii="Arial" w:hAnsi="Arial" w:cs="Arial"/>
                <w:noProof/>
              </w:rPr>
              <w:drawing>
                <wp:inline distT="0" distB="0" distL="0" distR="0">
                  <wp:extent cx="5613400" cy="1383665"/>
                  <wp:effectExtent l="19050" t="0" r="635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613400" cy="1383665"/>
                          </a:xfrm>
                          <a:prstGeom prst="rect">
                            <a:avLst/>
                          </a:prstGeom>
                          <a:noFill/>
                          <a:ln w="9525">
                            <a:noFill/>
                            <a:miter lim="800000"/>
                            <a:headEnd/>
                            <a:tailEnd/>
                          </a:ln>
                        </pic:spPr>
                      </pic:pic>
                    </a:graphicData>
                  </a:graphic>
                </wp:inline>
              </w:drawing>
            </w:r>
          </w:p>
          <w:p w:rsidR="00B96C5D" w:rsidRDefault="00B96C5D" w:rsidP="009C6280">
            <w:pPr>
              <w:jc w:val="both"/>
              <w:rPr>
                <w:rFonts w:ascii="Arial" w:hAnsi="Arial" w:cs="Arial"/>
              </w:rPr>
            </w:pPr>
          </w:p>
          <w:p w:rsidR="00B96C5D" w:rsidRDefault="00A953BE" w:rsidP="009C6280">
            <w:pPr>
              <w:jc w:val="both"/>
              <w:rPr>
                <w:rFonts w:ascii="Arial" w:hAnsi="Arial" w:cs="Arial"/>
              </w:rPr>
            </w:pPr>
            <w:r>
              <w:rPr>
                <w:rFonts w:ascii="Arial" w:hAnsi="Arial" w:cs="Arial"/>
              </w:rPr>
              <w:lastRenderedPageBreak/>
              <w:t xml:space="preserve">        </w:t>
            </w:r>
            <w:r>
              <w:rPr>
                <w:rFonts w:ascii="Arial" w:hAnsi="Arial" w:cs="Arial"/>
                <w:noProof/>
              </w:rPr>
              <w:drawing>
                <wp:inline distT="0" distB="0" distL="0" distR="0">
                  <wp:extent cx="5382895" cy="2544445"/>
                  <wp:effectExtent l="19050" t="0" r="8255"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382895" cy="2544445"/>
                          </a:xfrm>
                          <a:prstGeom prst="rect">
                            <a:avLst/>
                          </a:prstGeom>
                          <a:noFill/>
                          <a:ln w="9525">
                            <a:noFill/>
                            <a:miter lim="800000"/>
                            <a:headEnd/>
                            <a:tailEnd/>
                          </a:ln>
                        </pic:spPr>
                      </pic:pic>
                    </a:graphicData>
                  </a:graphic>
                </wp:inline>
              </w:drawing>
            </w:r>
          </w:p>
          <w:p w:rsidR="00B96C5D" w:rsidRDefault="00B96C5D" w:rsidP="009C6280">
            <w:pPr>
              <w:jc w:val="both"/>
              <w:rPr>
                <w:rFonts w:ascii="Arial" w:hAnsi="Arial" w:cs="Arial"/>
              </w:rPr>
            </w:pPr>
          </w:p>
          <w:p w:rsidR="00682B23" w:rsidRDefault="00FE22C3" w:rsidP="00682B23">
            <w:pPr>
              <w:jc w:val="both"/>
              <w:rPr>
                <w:rFonts w:ascii="Arial" w:hAnsi="Arial" w:cs="Arial"/>
              </w:rPr>
            </w:pPr>
            <w:r>
              <w:rPr>
                <w:rFonts w:ascii="Arial" w:hAnsi="Arial" w:cs="Arial"/>
              </w:rPr>
              <w:t xml:space="preserve">En términos generales, la percepción promedio de las encuestas de satisfacción al </w:t>
            </w:r>
            <w:r w:rsidR="00585D0B">
              <w:rPr>
                <w:rFonts w:ascii="Arial" w:hAnsi="Arial" w:cs="Arial"/>
              </w:rPr>
              <w:t>usuario</w:t>
            </w:r>
            <w:r>
              <w:rPr>
                <w:rFonts w:ascii="Arial" w:hAnsi="Arial" w:cs="Arial"/>
              </w:rPr>
              <w:t xml:space="preserve"> durante el </w:t>
            </w:r>
            <w:r w:rsidR="00A953BE">
              <w:rPr>
                <w:rFonts w:ascii="Arial" w:hAnsi="Arial" w:cs="Arial"/>
              </w:rPr>
              <w:t>primer trimestre del año</w:t>
            </w:r>
            <w:r w:rsidR="000B2256">
              <w:rPr>
                <w:rFonts w:ascii="Arial" w:hAnsi="Arial" w:cs="Arial"/>
              </w:rPr>
              <w:t xml:space="preserve"> </w:t>
            </w:r>
            <w:r>
              <w:rPr>
                <w:rFonts w:ascii="Arial" w:hAnsi="Arial" w:cs="Arial"/>
              </w:rPr>
              <w:t>202</w:t>
            </w:r>
            <w:r w:rsidR="00C81E64">
              <w:rPr>
                <w:rFonts w:ascii="Arial" w:hAnsi="Arial" w:cs="Arial"/>
              </w:rPr>
              <w:t>3</w:t>
            </w:r>
            <w:r>
              <w:rPr>
                <w:rFonts w:ascii="Arial" w:hAnsi="Arial" w:cs="Arial"/>
              </w:rPr>
              <w:t xml:space="preserve">, arroja un nivel de satisfacción del </w:t>
            </w:r>
            <w:r w:rsidR="00C33F55">
              <w:rPr>
                <w:rFonts w:ascii="Arial" w:hAnsi="Arial" w:cs="Arial"/>
                <w:b/>
              </w:rPr>
              <w:t>99.</w:t>
            </w:r>
            <w:r w:rsidR="00A953BE">
              <w:rPr>
                <w:rFonts w:ascii="Arial" w:hAnsi="Arial" w:cs="Arial"/>
                <w:b/>
              </w:rPr>
              <w:t>8</w:t>
            </w:r>
            <w:r w:rsidR="00C33F55">
              <w:rPr>
                <w:rFonts w:ascii="Arial" w:hAnsi="Arial" w:cs="Arial"/>
                <w:b/>
              </w:rPr>
              <w:t>7</w:t>
            </w:r>
            <w:r w:rsidRPr="00FE22C3">
              <w:rPr>
                <w:rFonts w:ascii="Arial" w:hAnsi="Arial" w:cs="Arial"/>
                <w:b/>
              </w:rPr>
              <w:t>%</w:t>
            </w:r>
            <w:r w:rsidR="00C33F55">
              <w:rPr>
                <w:rFonts w:ascii="Arial" w:hAnsi="Arial" w:cs="Arial"/>
              </w:rPr>
              <w:t xml:space="preserve"> frente a un nivel de insatisfacción del </w:t>
            </w:r>
            <w:r w:rsidR="00C33F55" w:rsidRPr="00C33F55">
              <w:rPr>
                <w:rFonts w:ascii="Arial" w:hAnsi="Arial" w:cs="Arial"/>
                <w:b/>
              </w:rPr>
              <w:t>0.</w:t>
            </w:r>
            <w:r w:rsidR="00A953BE">
              <w:rPr>
                <w:rFonts w:ascii="Arial" w:hAnsi="Arial" w:cs="Arial"/>
                <w:b/>
              </w:rPr>
              <w:t>1</w:t>
            </w:r>
            <w:r w:rsidR="00C33F55" w:rsidRPr="00C33F55">
              <w:rPr>
                <w:rFonts w:ascii="Arial" w:hAnsi="Arial" w:cs="Arial"/>
                <w:b/>
              </w:rPr>
              <w:t>3%</w:t>
            </w:r>
            <w:r w:rsidR="00682B23">
              <w:rPr>
                <w:rFonts w:ascii="Arial" w:hAnsi="Arial" w:cs="Arial"/>
                <w:b/>
              </w:rPr>
              <w:t>;</w:t>
            </w:r>
            <w:r w:rsidR="000B2256">
              <w:rPr>
                <w:rFonts w:ascii="Arial" w:hAnsi="Arial" w:cs="Arial"/>
                <w:b/>
              </w:rPr>
              <w:t xml:space="preserve"> </w:t>
            </w:r>
            <w:r w:rsidR="00682B23">
              <w:rPr>
                <w:rFonts w:ascii="Arial" w:hAnsi="Arial" w:cs="Arial"/>
              </w:rPr>
              <w:t xml:space="preserve">a pesar de que el análisis arroja este porcentaje de insatisfacción se cumple con la meta de satisfacción planteada la cual es del </w:t>
            </w:r>
            <w:r w:rsidR="00682B23" w:rsidRPr="00EB5209">
              <w:rPr>
                <w:rFonts w:ascii="Arial" w:hAnsi="Arial" w:cs="Arial"/>
                <w:b/>
              </w:rPr>
              <w:t>95%</w:t>
            </w:r>
            <w:r w:rsidR="00682B23">
              <w:rPr>
                <w:rFonts w:ascii="Arial" w:hAnsi="Arial" w:cs="Arial"/>
              </w:rPr>
              <w:t xml:space="preserve"> que se tiene definido en el indicador de eficiencia.</w:t>
            </w:r>
          </w:p>
          <w:p w:rsidR="009C6280" w:rsidRPr="009C6280" w:rsidRDefault="009C6280" w:rsidP="009C6280">
            <w:pPr>
              <w:jc w:val="both"/>
              <w:rPr>
                <w:rFonts w:ascii="Arial" w:hAnsi="Arial" w:cs="Arial"/>
              </w:rPr>
            </w:pPr>
          </w:p>
          <w:p w:rsidR="00BC250E" w:rsidRDefault="00BC250E" w:rsidP="00B22399">
            <w:pPr>
              <w:jc w:val="both"/>
              <w:rPr>
                <w:rFonts w:ascii="Arial" w:hAnsi="Arial" w:cs="Arial"/>
              </w:rPr>
            </w:pPr>
          </w:p>
          <w:p w:rsidR="00585D0B" w:rsidRPr="00001DB5" w:rsidRDefault="00A953BE" w:rsidP="00B22399">
            <w:pPr>
              <w:jc w:val="both"/>
              <w:rPr>
                <w:rFonts w:ascii="Arial" w:hAnsi="Arial" w:cs="Arial"/>
              </w:rPr>
            </w:pPr>
            <w:r>
              <w:rPr>
                <w:rFonts w:ascii="Arial" w:hAnsi="Arial" w:cs="Arial"/>
              </w:rPr>
              <w:t xml:space="preserve">   </w:t>
            </w:r>
            <w:r>
              <w:rPr>
                <w:rFonts w:ascii="Arial" w:hAnsi="Arial" w:cs="Arial"/>
                <w:noProof/>
              </w:rPr>
              <w:drawing>
                <wp:inline distT="0" distB="0" distL="0" distR="0">
                  <wp:extent cx="5613400" cy="1964055"/>
                  <wp:effectExtent l="19050" t="0" r="6350" b="0"/>
                  <wp:docPr id="2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613400" cy="1964055"/>
                          </a:xfrm>
                          <a:prstGeom prst="rect">
                            <a:avLst/>
                          </a:prstGeom>
                          <a:noFill/>
                          <a:ln w="9525">
                            <a:noFill/>
                            <a:miter lim="800000"/>
                            <a:headEnd/>
                            <a:tailEnd/>
                          </a:ln>
                        </pic:spPr>
                      </pic:pic>
                    </a:graphicData>
                  </a:graphic>
                </wp:inline>
              </w:drawing>
            </w:r>
          </w:p>
          <w:p w:rsidR="00BC250E" w:rsidRDefault="00BC250E" w:rsidP="00B22399">
            <w:pPr>
              <w:jc w:val="both"/>
              <w:rPr>
                <w:rFonts w:ascii="Arial" w:hAnsi="Arial" w:cs="Arial"/>
              </w:rPr>
            </w:pPr>
          </w:p>
          <w:p w:rsidR="00FE22C3" w:rsidRDefault="00FE22C3" w:rsidP="00B22399">
            <w:pPr>
              <w:jc w:val="both"/>
              <w:rPr>
                <w:rFonts w:ascii="Arial" w:hAnsi="Arial" w:cs="Arial"/>
              </w:rPr>
            </w:pPr>
          </w:p>
          <w:p w:rsidR="00FE22C3" w:rsidRDefault="00A953BE" w:rsidP="00B22399">
            <w:pPr>
              <w:jc w:val="both"/>
              <w:rPr>
                <w:rFonts w:ascii="Arial" w:hAnsi="Arial" w:cs="Arial"/>
              </w:rPr>
            </w:pPr>
            <w:r>
              <w:rPr>
                <w:rFonts w:ascii="Arial" w:hAnsi="Arial" w:cs="Arial"/>
              </w:rPr>
              <w:lastRenderedPageBreak/>
              <w:t xml:space="preserve">    </w:t>
            </w:r>
            <w:r>
              <w:rPr>
                <w:rFonts w:ascii="Arial" w:hAnsi="Arial" w:cs="Arial"/>
                <w:noProof/>
              </w:rPr>
              <w:drawing>
                <wp:inline distT="0" distB="0" distL="0" distR="0">
                  <wp:extent cx="5613400" cy="2472690"/>
                  <wp:effectExtent l="19050" t="0" r="6350" b="0"/>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5613400" cy="2472690"/>
                          </a:xfrm>
                          <a:prstGeom prst="rect">
                            <a:avLst/>
                          </a:prstGeom>
                          <a:noFill/>
                          <a:ln w="9525">
                            <a:noFill/>
                            <a:miter lim="800000"/>
                            <a:headEnd/>
                            <a:tailEnd/>
                          </a:ln>
                        </pic:spPr>
                      </pic:pic>
                    </a:graphicData>
                  </a:graphic>
                </wp:inline>
              </w:drawing>
            </w:r>
          </w:p>
          <w:p w:rsidR="00086689" w:rsidRDefault="00086689" w:rsidP="00B22399">
            <w:pPr>
              <w:jc w:val="both"/>
              <w:rPr>
                <w:rFonts w:ascii="Arial" w:hAnsi="Arial" w:cs="Arial"/>
              </w:rPr>
            </w:pPr>
          </w:p>
          <w:p w:rsidR="00FE22C3" w:rsidRPr="00086689" w:rsidRDefault="00086689" w:rsidP="00B22399">
            <w:pPr>
              <w:jc w:val="both"/>
              <w:rPr>
                <w:rFonts w:ascii="Arial" w:hAnsi="Arial" w:cs="Arial"/>
                <w:b/>
                <w:u w:val="single"/>
              </w:rPr>
            </w:pPr>
            <w:r w:rsidRPr="00086689">
              <w:rPr>
                <w:rFonts w:ascii="Arial" w:hAnsi="Arial" w:cs="Arial"/>
                <w:b/>
                <w:u w:val="single"/>
              </w:rPr>
              <w:t xml:space="preserve">2. </w:t>
            </w:r>
            <w:r w:rsidR="001220CD" w:rsidRPr="00086689">
              <w:rPr>
                <w:rFonts w:ascii="Arial" w:hAnsi="Arial" w:cs="Arial"/>
                <w:b/>
                <w:u w:val="single"/>
              </w:rPr>
              <w:t>ANÁ</w:t>
            </w:r>
            <w:r w:rsidR="00A0508B" w:rsidRPr="00086689">
              <w:rPr>
                <w:rFonts w:ascii="Arial" w:hAnsi="Arial" w:cs="Arial"/>
                <w:b/>
                <w:u w:val="single"/>
              </w:rPr>
              <w:t>LISIS DEL TAMAÑO DE LA MUESTRA.</w:t>
            </w:r>
          </w:p>
          <w:p w:rsidR="00A0508B" w:rsidRDefault="00A0508B" w:rsidP="00B22399">
            <w:pPr>
              <w:jc w:val="both"/>
              <w:rPr>
                <w:rFonts w:ascii="Arial" w:hAnsi="Arial" w:cs="Arial"/>
              </w:rPr>
            </w:pPr>
          </w:p>
          <w:p w:rsidR="00A953BE" w:rsidRPr="00B35D85" w:rsidRDefault="00A953BE" w:rsidP="00A953BE">
            <w:pPr>
              <w:contextualSpacing/>
              <w:jc w:val="both"/>
              <w:rPr>
                <w:rFonts w:ascii="Arial" w:hAnsi="Arial" w:cs="Arial"/>
                <w:b/>
                <w:u w:val="single"/>
              </w:rPr>
            </w:pPr>
            <w:r>
              <w:rPr>
                <w:rFonts w:ascii="Arial" w:hAnsi="Arial" w:cs="Arial"/>
              </w:rPr>
              <w:t xml:space="preserve">Durante el primer trimestre del año 2023, al consolidar la información de todas las Delegaturas y la Secretaría General, se cumple con el tamaño de la muestra, toda vez que se realizaron </w:t>
            </w:r>
            <w:r>
              <w:rPr>
                <w:rFonts w:ascii="Arial" w:hAnsi="Arial" w:cs="Arial"/>
                <w:b/>
              </w:rPr>
              <w:t>381</w:t>
            </w:r>
            <w:r>
              <w:rPr>
                <w:rFonts w:ascii="Arial" w:hAnsi="Arial" w:cs="Arial"/>
              </w:rPr>
              <w:t xml:space="preserve"> encuestas de acuerdo a </w:t>
            </w:r>
            <w:r>
              <w:rPr>
                <w:rFonts w:ascii="Arial" w:hAnsi="Arial" w:cs="Arial"/>
                <w:b/>
              </w:rPr>
              <w:t>2.449</w:t>
            </w:r>
            <w:r>
              <w:rPr>
                <w:rFonts w:ascii="Arial" w:hAnsi="Arial" w:cs="Arial"/>
              </w:rPr>
              <w:t xml:space="preserve"> usuarios registrados en el aplicativo de PQRS, obteniendo una muestra del </w:t>
            </w:r>
            <w:r w:rsidRPr="00BC3F8C">
              <w:rPr>
                <w:rFonts w:ascii="Arial" w:hAnsi="Arial" w:cs="Arial"/>
                <w:b/>
              </w:rPr>
              <w:t>1</w:t>
            </w:r>
            <w:r>
              <w:rPr>
                <w:rFonts w:ascii="Arial" w:hAnsi="Arial" w:cs="Arial"/>
                <w:b/>
              </w:rPr>
              <w:t>6</w:t>
            </w:r>
            <w:r w:rsidRPr="00BC3F8C">
              <w:rPr>
                <w:rFonts w:ascii="Arial" w:hAnsi="Arial" w:cs="Arial"/>
                <w:b/>
              </w:rPr>
              <w:t>%,</w:t>
            </w:r>
            <w:r>
              <w:rPr>
                <w:rFonts w:ascii="Arial" w:hAnsi="Arial" w:cs="Arial"/>
              </w:rPr>
              <w:t xml:space="preserve"> </w:t>
            </w:r>
            <w:r w:rsidRPr="00B35D85">
              <w:rPr>
                <w:rFonts w:ascii="Arial" w:hAnsi="Arial" w:cs="Arial"/>
              </w:rPr>
              <w:t>tal y como se puede evidenciar en el siguiente cuadro:</w:t>
            </w:r>
          </w:p>
          <w:p w:rsidR="00C74F59" w:rsidRDefault="00C74F59" w:rsidP="00C74F59">
            <w:pPr>
              <w:contextualSpacing/>
              <w:jc w:val="both"/>
              <w:rPr>
                <w:rFonts w:ascii="Arial" w:hAnsi="Arial" w:cs="Arial"/>
              </w:rPr>
            </w:pPr>
          </w:p>
          <w:p w:rsidR="00C74F59" w:rsidRDefault="00C74F59" w:rsidP="00B22399">
            <w:pPr>
              <w:jc w:val="both"/>
              <w:rPr>
                <w:rFonts w:ascii="Arial" w:hAnsi="Arial" w:cs="Arial"/>
              </w:rPr>
            </w:pPr>
          </w:p>
          <w:p w:rsidR="00C74F59" w:rsidRDefault="000B2256" w:rsidP="00B22399">
            <w:pPr>
              <w:jc w:val="both"/>
              <w:rPr>
                <w:rFonts w:ascii="Arial" w:hAnsi="Arial" w:cs="Arial"/>
              </w:rPr>
            </w:pPr>
            <w:r>
              <w:rPr>
                <w:rFonts w:ascii="Arial" w:hAnsi="Arial" w:cs="Arial"/>
              </w:rPr>
              <w:t xml:space="preserve">                       </w:t>
            </w:r>
            <w:r w:rsidR="00A953BE">
              <w:rPr>
                <w:rFonts w:ascii="Arial" w:hAnsi="Arial" w:cs="Arial"/>
                <w:noProof/>
              </w:rPr>
              <w:drawing>
                <wp:inline distT="0" distB="0" distL="0" distR="0">
                  <wp:extent cx="4596130" cy="1971675"/>
                  <wp:effectExtent l="19050" t="0" r="0" b="0"/>
                  <wp:docPr id="2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4596130" cy="1971675"/>
                          </a:xfrm>
                          <a:prstGeom prst="rect">
                            <a:avLst/>
                          </a:prstGeom>
                          <a:noFill/>
                          <a:ln w="9525">
                            <a:noFill/>
                            <a:miter lim="800000"/>
                            <a:headEnd/>
                            <a:tailEnd/>
                          </a:ln>
                        </pic:spPr>
                      </pic:pic>
                    </a:graphicData>
                  </a:graphic>
                </wp:inline>
              </w:drawing>
            </w:r>
          </w:p>
          <w:p w:rsidR="00C74F59" w:rsidRDefault="00C74F59" w:rsidP="00B22399">
            <w:pPr>
              <w:jc w:val="both"/>
              <w:rPr>
                <w:rFonts w:ascii="Arial" w:hAnsi="Arial" w:cs="Arial"/>
              </w:rPr>
            </w:pPr>
          </w:p>
          <w:p w:rsidR="00CF7330" w:rsidRDefault="00086689" w:rsidP="00B22399">
            <w:pPr>
              <w:jc w:val="both"/>
              <w:rPr>
                <w:rFonts w:ascii="Arial" w:hAnsi="Arial" w:cs="Arial"/>
              </w:rPr>
            </w:pPr>
            <w:r>
              <w:rPr>
                <w:rFonts w:ascii="Arial" w:hAnsi="Arial" w:cs="Arial"/>
                <w:b/>
                <w:u w:val="single"/>
              </w:rPr>
              <w:t xml:space="preserve">3. </w:t>
            </w:r>
            <w:r w:rsidR="00670393" w:rsidRPr="00670393">
              <w:rPr>
                <w:rFonts w:ascii="Arial" w:hAnsi="Arial" w:cs="Arial"/>
                <w:b/>
                <w:u w:val="single"/>
              </w:rPr>
              <w:t>SUGERENCIAS Y/O RECOMENDACIONES POR PARTE DE LOS USUARIOS:</w:t>
            </w:r>
          </w:p>
          <w:p w:rsidR="00EE6ADB" w:rsidRDefault="00EE6ADB" w:rsidP="00B22399">
            <w:pPr>
              <w:jc w:val="both"/>
              <w:rPr>
                <w:rFonts w:ascii="Arial" w:hAnsi="Arial" w:cs="Arial"/>
              </w:rPr>
            </w:pPr>
          </w:p>
          <w:p w:rsidR="00A3438B" w:rsidRDefault="00A3438B" w:rsidP="00A3438B">
            <w:pPr>
              <w:jc w:val="both"/>
              <w:rPr>
                <w:rFonts w:ascii="Arial" w:hAnsi="Arial" w:cs="Arial"/>
              </w:rPr>
            </w:pPr>
            <w:r>
              <w:rPr>
                <w:rFonts w:ascii="Arial" w:hAnsi="Arial" w:cs="Arial"/>
              </w:rPr>
              <w:t xml:space="preserve">En el primer trimestre del año 2023, los usuarios encuestados diligenciaron el campo de </w:t>
            </w:r>
            <w:r w:rsidRPr="00670393">
              <w:rPr>
                <w:rFonts w:ascii="Arial" w:hAnsi="Arial" w:cs="Arial"/>
                <w:i/>
              </w:rPr>
              <w:t>“Sugerencias y/o Recomendaciones”,</w:t>
            </w:r>
            <w:r>
              <w:rPr>
                <w:rFonts w:ascii="Arial" w:hAnsi="Arial" w:cs="Arial"/>
              </w:rPr>
              <w:t xml:space="preserve"> encontrando lo siguiente:</w:t>
            </w:r>
          </w:p>
          <w:p w:rsidR="00670393" w:rsidRDefault="00670393" w:rsidP="00B22399">
            <w:pPr>
              <w:jc w:val="both"/>
              <w:rPr>
                <w:rFonts w:ascii="Arial" w:hAnsi="Arial" w:cs="Arial"/>
              </w:rPr>
            </w:pP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“Felicito al personal por su apoyo y colaboración”.</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“Todo muy bien”.</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“La Personería de Itagüí siempre ha sido la mejor”.</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“Excelente servicio”.</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“Felicitaciones”.</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“Excelente atención por parte del funcionario, muy amable y respetuoso”.</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“Muy buena atención. Colaboran demasiado. Se puede recomendar”.</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“Todo excelente”.</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“Súper”.</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“Excelente atención”.</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“Muchas felicitaciones”.</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“Buen trabajo”.</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“Excelente asesoría”.</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“Muy claro lo que me dijo”.</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“Me atendieron demasiado bien”.</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“Gracias por la atención”.</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“Muy buena atención, ágil y precisa. Resolví mi necesidad y me atendieron muy bien”.</w:t>
            </w:r>
          </w:p>
          <w:p w:rsidR="00F51508" w:rsidRPr="009C3F59" w:rsidRDefault="00F51508" w:rsidP="00F51508">
            <w:pPr>
              <w:pStyle w:val="Prrafodelista"/>
              <w:numPr>
                <w:ilvl w:val="0"/>
                <w:numId w:val="29"/>
              </w:numPr>
              <w:jc w:val="both"/>
              <w:rPr>
                <w:rFonts w:ascii="Arial" w:hAnsi="Arial" w:cs="Arial"/>
                <w:i/>
              </w:rPr>
            </w:pPr>
            <w:r w:rsidRPr="009C3F59">
              <w:rPr>
                <w:rFonts w:ascii="Arial" w:hAnsi="Arial" w:cs="Arial"/>
                <w:i/>
              </w:rPr>
              <w:t>“Muy buena atención, ninguna queja”.</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“Recomendación con el tiempo de atención”.</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“Que sigan así, todo muy bien”.</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“Que sigan como van”.</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“Todo le pareció muy bien”.</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“Espero que la Personería esté mejorando más y más”.</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“Muy importante la imparcialidad en los procesos y la transparencia en el manejo de la información”.</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“Siempre agradecida por el apoyo en mis dificultades”.</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“La atención muy buena, me sentí escuchada, muy amables”.</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“Felicitaciones muy buena la atención”.</w:t>
            </w:r>
          </w:p>
          <w:p w:rsidR="00F51508" w:rsidRPr="009C3F59" w:rsidRDefault="00F51508" w:rsidP="00F51508">
            <w:pPr>
              <w:pStyle w:val="Prrafodelista"/>
              <w:numPr>
                <w:ilvl w:val="0"/>
                <w:numId w:val="28"/>
              </w:numPr>
              <w:jc w:val="both"/>
              <w:rPr>
                <w:rFonts w:ascii="Arial" w:hAnsi="Arial" w:cs="Arial"/>
                <w:i/>
              </w:rPr>
            </w:pPr>
            <w:r w:rsidRPr="009C3F59">
              <w:rPr>
                <w:rFonts w:ascii="Arial" w:hAnsi="Arial" w:cs="Arial"/>
                <w:i/>
              </w:rPr>
              <w:t>“Excelente atención”.</w:t>
            </w:r>
          </w:p>
          <w:p w:rsidR="00F51508" w:rsidRPr="00F51508" w:rsidRDefault="00F51508" w:rsidP="00F51508">
            <w:pPr>
              <w:pStyle w:val="Prrafodelista"/>
              <w:numPr>
                <w:ilvl w:val="0"/>
                <w:numId w:val="30"/>
              </w:numPr>
              <w:jc w:val="both"/>
              <w:rPr>
                <w:rFonts w:ascii="Arial" w:hAnsi="Arial" w:cs="Arial"/>
              </w:rPr>
            </w:pPr>
            <w:r w:rsidRPr="00F51508">
              <w:rPr>
                <w:rFonts w:ascii="Arial" w:hAnsi="Arial" w:cs="Arial"/>
                <w:i/>
              </w:rPr>
              <w:t>“Muy buena la atención por parte de la Doctora Diana”.</w:t>
            </w:r>
          </w:p>
          <w:p w:rsidR="00F51508" w:rsidRPr="00E70859" w:rsidRDefault="00F51508" w:rsidP="00F51508">
            <w:pPr>
              <w:pStyle w:val="Prrafodelista"/>
              <w:numPr>
                <w:ilvl w:val="0"/>
                <w:numId w:val="32"/>
              </w:numPr>
              <w:jc w:val="both"/>
              <w:rPr>
                <w:rFonts w:ascii="Arial" w:hAnsi="Arial" w:cs="Arial"/>
                <w:i/>
              </w:rPr>
            </w:pPr>
            <w:r w:rsidRPr="00E70859">
              <w:rPr>
                <w:rFonts w:ascii="Arial" w:hAnsi="Arial" w:cs="Arial"/>
                <w:i/>
              </w:rPr>
              <w:lastRenderedPageBreak/>
              <w:t>“Que sigan así atendiendo a los usuarios, felicitaciones”.</w:t>
            </w:r>
          </w:p>
          <w:p w:rsidR="00F51508" w:rsidRPr="00E70859" w:rsidRDefault="00F51508" w:rsidP="00F51508">
            <w:pPr>
              <w:pStyle w:val="Prrafodelista"/>
              <w:numPr>
                <w:ilvl w:val="0"/>
                <w:numId w:val="31"/>
              </w:numPr>
              <w:jc w:val="both"/>
              <w:rPr>
                <w:rFonts w:ascii="Arial" w:hAnsi="Arial" w:cs="Arial"/>
                <w:i/>
              </w:rPr>
            </w:pPr>
            <w:r w:rsidRPr="00E70859">
              <w:rPr>
                <w:rFonts w:ascii="Arial" w:hAnsi="Arial" w:cs="Arial"/>
                <w:i/>
              </w:rPr>
              <w:t>“Súper bien todo”.</w:t>
            </w:r>
          </w:p>
          <w:p w:rsidR="00F51508" w:rsidRPr="009568D8" w:rsidRDefault="00F51508" w:rsidP="00F51508">
            <w:pPr>
              <w:pStyle w:val="Prrafodelista"/>
              <w:numPr>
                <w:ilvl w:val="0"/>
                <w:numId w:val="33"/>
              </w:numPr>
              <w:jc w:val="both"/>
              <w:rPr>
                <w:rFonts w:ascii="Arial" w:hAnsi="Arial" w:cs="Arial"/>
                <w:i/>
              </w:rPr>
            </w:pPr>
            <w:r w:rsidRPr="009568D8">
              <w:rPr>
                <w:rFonts w:ascii="Arial" w:hAnsi="Arial" w:cs="Arial"/>
                <w:i/>
              </w:rPr>
              <w:t>“Excelente servicio”.</w:t>
            </w:r>
          </w:p>
          <w:p w:rsidR="00F51508" w:rsidRPr="009568D8" w:rsidRDefault="00F51508" w:rsidP="00F51508">
            <w:pPr>
              <w:pStyle w:val="Prrafodelista"/>
              <w:numPr>
                <w:ilvl w:val="0"/>
                <w:numId w:val="33"/>
              </w:numPr>
              <w:jc w:val="both"/>
              <w:rPr>
                <w:rFonts w:ascii="Arial" w:hAnsi="Arial" w:cs="Arial"/>
                <w:i/>
              </w:rPr>
            </w:pPr>
            <w:r w:rsidRPr="009568D8">
              <w:rPr>
                <w:rFonts w:ascii="Arial" w:hAnsi="Arial" w:cs="Arial"/>
                <w:i/>
              </w:rPr>
              <w:t>“Muy buen servicio”.</w:t>
            </w:r>
          </w:p>
          <w:p w:rsidR="00F51508" w:rsidRPr="009568D8" w:rsidRDefault="00F51508" w:rsidP="00F51508">
            <w:pPr>
              <w:pStyle w:val="Prrafodelista"/>
              <w:numPr>
                <w:ilvl w:val="0"/>
                <w:numId w:val="33"/>
              </w:numPr>
              <w:jc w:val="both"/>
              <w:rPr>
                <w:rFonts w:ascii="Arial" w:hAnsi="Arial" w:cs="Arial"/>
                <w:i/>
              </w:rPr>
            </w:pPr>
            <w:r w:rsidRPr="009568D8">
              <w:rPr>
                <w:rFonts w:ascii="Arial" w:hAnsi="Arial" w:cs="Arial"/>
                <w:i/>
              </w:rPr>
              <w:t>“Gracias a la atención, excelente”.</w:t>
            </w:r>
          </w:p>
          <w:p w:rsidR="00F51508" w:rsidRPr="009568D8" w:rsidRDefault="00F51508" w:rsidP="00F51508">
            <w:pPr>
              <w:pStyle w:val="Prrafodelista"/>
              <w:numPr>
                <w:ilvl w:val="0"/>
                <w:numId w:val="33"/>
              </w:numPr>
              <w:jc w:val="both"/>
              <w:rPr>
                <w:rFonts w:ascii="Arial" w:hAnsi="Arial" w:cs="Arial"/>
                <w:i/>
              </w:rPr>
            </w:pPr>
            <w:r w:rsidRPr="009568D8">
              <w:rPr>
                <w:rFonts w:ascii="Arial" w:hAnsi="Arial" w:cs="Arial"/>
                <w:i/>
              </w:rPr>
              <w:t>“Muy agradecida con la atención brindada”.</w:t>
            </w:r>
          </w:p>
          <w:p w:rsidR="00F51508" w:rsidRPr="009568D8" w:rsidRDefault="00F51508" w:rsidP="00F51508">
            <w:pPr>
              <w:pStyle w:val="Prrafodelista"/>
              <w:numPr>
                <w:ilvl w:val="0"/>
                <w:numId w:val="33"/>
              </w:numPr>
              <w:jc w:val="both"/>
              <w:rPr>
                <w:rFonts w:ascii="Arial" w:hAnsi="Arial" w:cs="Arial"/>
                <w:i/>
              </w:rPr>
            </w:pPr>
            <w:r w:rsidRPr="009568D8">
              <w:rPr>
                <w:rFonts w:ascii="Arial" w:hAnsi="Arial" w:cs="Arial"/>
                <w:i/>
              </w:rPr>
              <w:t>“No solución con el niño. La solicitud no fue resuelta”.</w:t>
            </w:r>
          </w:p>
          <w:p w:rsidR="00F51508" w:rsidRPr="00034CB3" w:rsidRDefault="00F51508" w:rsidP="00F51508">
            <w:pPr>
              <w:pStyle w:val="Prrafodelista"/>
              <w:numPr>
                <w:ilvl w:val="0"/>
                <w:numId w:val="35"/>
              </w:numPr>
              <w:jc w:val="both"/>
              <w:rPr>
                <w:rFonts w:ascii="Arial" w:hAnsi="Arial" w:cs="Arial"/>
                <w:i/>
              </w:rPr>
            </w:pPr>
            <w:r w:rsidRPr="00034CB3">
              <w:rPr>
                <w:rFonts w:ascii="Arial" w:hAnsi="Arial" w:cs="Arial"/>
                <w:i/>
              </w:rPr>
              <w:t>“Felicitaciones por el talento humano”.</w:t>
            </w:r>
          </w:p>
          <w:p w:rsidR="00F51508" w:rsidRPr="00034CB3" w:rsidRDefault="00F51508" w:rsidP="00F51508">
            <w:pPr>
              <w:pStyle w:val="Prrafodelista"/>
              <w:numPr>
                <w:ilvl w:val="0"/>
                <w:numId w:val="35"/>
              </w:numPr>
              <w:jc w:val="both"/>
              <w:rPr>
                <w:rFonts w:ascii="Arial" w:hAnsi="Arial" w:cs="Arial"/>
                <w:i/>
              </w:rPr>
            </w:pPr>
            <w:r w:rsidRPr="00034CB3">
              <w:rPr>
                <w:rFonts w:ascii="Arial" w:hAnsi="Arial" w:cs="Arial"/>
                <w:i/>
              </w:rPr>
              <w:t>“Mejorar el espacio de atención, es demasiado estrecho y presenta dificultades para atender”.</w:t>
            </w:r>
          </w:p>
          <w:p w:rsidR="00F51508" w:rsidRPr="00034CB3" w:rsidRDefault="00F51508" w:rsidP="00F51508">
            <w:pPr>
              <w:pStyle w:val="Prrafodelista"/>
              <w:numPr>
                <w:ilvl w:val="0"/>
                <w:numId w:val="35"/>
              </w:numPr>
              <w:jc w:val="both"/>
              <w:rPr>
                <w:rFonts w:ascii="Arial" w:hAnsi="Arial" w:cs="Arial"/>
                <w:i/>
              </w:rPr>
            </w:pPr>
            <w:r w:rsidRPr="00034CB3">
              <w:rPr>
                <w:rFonts w:ascii="Arial" w:hAnsi="Arial" w:cs="Arial"/>
                <w:i/>
              </w:rPr>
              <w:t>“El espacio, considero que no es el apropiado para las diligencias”.</w:t>
            </w:r>
          </w:p>
          <w:p w:rsidR="00F51508" w:rsidRPr="009F62B7" w:rsidRDefault="00F51508" w:rsidP="00F51508">
            <w:pPr>
              <w:pStyle w:val="Prrafodelista"/>
              <w:numPr>
                <w:ilvl w:val="0"/>
                <w:numId w:val="34"/>
              </w:numPr>
              <w:jc w:val="both"/>
              <w:rPr>
                <w:rFonts w:ascii="Arial" w:hAnsi="Arial" w:cs="Arial"/>
                <w:i/>
              </w:rPr>
            </w:pPr>
            <w:r w:rsidRPr="009F62B7">
              <w:rPr>
                <w:rFonts w:ascii="Arial" w:hAnsi="Arial" w:cs="Arial"/>
                <w:i/>
              </w:rPr>
              <w:t>“Mi observación respetuosa obedece al espacio de la oficina, toda vez que no hay esa privacidad que se requiere para el trámite del proceso”.</w:t>
            </w:r>
          </w:p>
          <w:p w:rsidR="00F51508" w:rsidRPr="009F62B7" w:rsidRDefault="00F51508" w:rsidP="00F51508">
            <w:pPr>
              <w:pStyle w:val="Prrafodelista"/>
              <w:numPr>
                <w:ilvl w:val="0"/>
                <w:numId w:val="34"/>
              </w:numPr>
              <w:jc w:val="both"/>
              <w:rPr>
                <w:rFonts w:ascii="Arial" w:hAnsi="Arial" w:cs="Arial"/>
                <w:i/>
              </w:rPr>
            </w:pPr>
            <w:r w:rsidRPr="009F62B7">
              <w:rPr>
                <w:rFonts w:ascii="Arial" w:hAnsi="Arial" w:cs="Arial"/>
                <w:i/>
              </w:rPr>
              <w:t>“Considero que el espacio no es apto para las diligencias que se hacen, es estrecho y tiene interferencia alta”.</w:t>
            </w:r>
          </w:p>
          <w:p w:rsidR="00F51508" w:rsidRPr="009F62B7" w:rsidRDefault="00F51508" w:rsidP="00F51508">
            <w:pPr>
              <w:pStyle w:val="Prrafodelista"/>
              <w:numPr>
                <w:ilvl w:val="0"/>
                <w:numId w:val="34"/>
              </w:numPr>
              <w:jc w:val="both"/>
              <w:rPr>
                <w:rFonts w:ascii="Arial" w:hAnsi="Arial" w:cs="Arial"/>
              </w:rPr>
            </w:pPr>
            <w:r w:rsidRPr="009F62B7">
              <w:rPr>
                <w:rFonts w:ascii="Arial" w:hAnsi="Arial" w:cs="Arial"/>
                <w:i/>
              </w:rPr>
              <w:t>“Para el tipo de trámite, en asuntos disciplinarios, se hace necesario contar con un espacio que garantice la privacidad”.</w:t>
            </w:r>
          </w:p>
          <w:p w:rsidR="00F51508" w:rsidRDefault="00F51508" w:rsidP="00B22399">
            <w:pPr>
              <w:jc w:val="both"/>
              <w:rPr>
                <w:rFonts w:ascii="Arial" w:hAnsi="Arial" w:cs="Arial"/>
              </w:rPr>
            </w:pPr>
          </w:p>
          <w:p w:rsidR="00DC5377" w:rsidRDefault="00EE6ADB" w:rsidP="00B22399">
            <w:pPr>
              <w:jc w:val="both"/>
              <w:rPr>
                <w:rFonts w:ascii="Arial" w:hAnsi="Arial" w:cs="Arial"/>
                <w:b/>
                <w:u w:val="single"/>
              </w:rPr>
            </w:pPr>
            <w:r>
              <w:rPr>
                <w:rFonts w:ascii="Arial" w:hAnsi="Arial" w:cs="Arial"/>
                <w:b/>
                <w:u w:val="single"/>
              </w:rPr>
              <w:t>C</w:t>
            </w:r>
            <w:r w:rsidR="00DC5377" w:rsidRPr="00DC5377">
              <w:rPr>
                <w:rFonts w:ascii="Arial" w:hAnsi="Arial" w:cs="Arial"/>
                <w:b/>
                <w:u w:val="single"/>
              </w:rPr>
              <w:t>ONCLUSIONES.</w:t>
            </w:r>
          </w:p>
          <w:p w:rsidR="00EE6ADB" w:rsidRPr="00DC5377" w:rsidRDefault="00EE6ADB" w:rsidP="00B22399">
            <w:pPr>
              <w:jc w:val="both"/>
              <w:rPr>
                <w:rFonts w:ascii="Arial" w:hAnsi="Arial" w:cs="Arial"/>
                <w:b/>
                <w:u w:val="single"/>
              </w:rPr>
            </w:pPr>
          </w:p>
          <w:p w:rsidR="0063637B" w:rsidRPr="00803D63" w:rsidRDefault="0063637B" w:rsidP="00803D63">
            <w:pPr>
              <w:pStyle w:val="Prrafodelista"/>
              <w:numPr>
                <w:ilvl w:val="0"/>
                <w:numId w:val="27"/>
              </w:numPr>
              <w:jc w:val="both"/>
              <w:rPr>
                <w:rFonts w:ascii="Arial" w:hAnsi="Arial" w:cs="Arial"/>
              </w:rPr>
            </w:pPr>
            <w:r w:rsidRPr="00803D63">
              <w:rPr>
                <w:rFonts w:ascii="Arial" w:hAnsi="Arial" w:cs="Arial"/>
              </w:rPr>
              <w:t xml:space="preserve">A pesar de que se </w:t>
            </w:r>
            <w:r w:rsidR="00F51508">
              <w:rPr>
                <w:rFonts w:ascii="Arial" w:hAnsi="Arial" w:cs="Arial"/>
              </w:rPr>
              <w:t>cumplió</w:t>
            </w:r>
            <w:r w:rsidRPr="00803D63">
              <w:rPr>
                <w:rFonts w:ascii="Arial" w:hAnsi="Arial" w:cs="Arial"/>
              </w:rPr>
              <w:t xml:space="preserve"> con el tamaño de la muestra, </w:t>
            </w:r>
            <w:r w:rsidR="00F51508">
              <w:rPr>
                <w:rFonts w:ascii="Arial" w:hAnsi="Arial" w:cs="Arial"/>
              </w:rPr>
              <w:t xml:space="preserve">durante el primer trimestre del año 2023, </w:t>
            </w:r>
            <w:r w:rsidRPr="00803D63">
              <w:rPr>
                <w:rFonts w:ascii="Arial" w:hAnsi="Arial" w:cs="Arial"/>
              </w:rPr>
              <w:t>se debe continuar fortaleciendo la entrega de la encuesta a cada uno de los usuarios con el fin de que</w:t>
            </w:r>
            <w:r w:rsidR="00F51508">
              <w:rPr>
                <w:rFonts w:ascii="Arial" w:hAnsi="Arial" w:cs="Arial"/>
              </w:rPr>
              <w:t xml:space="preserve"> ésta</w:t>
            </w:r>
            <w:r w:rsidRPr="00803D63">
              <w:rPr>
                <w:rFonts w:ascii="Arial" w:hAnsi="Arial" w:cs="Arial"/>
              </w:rPr>
              <w:t xml:space="preserve"> sea diligenciada y así </w:t>
            </w:r>
            <w:r w:rsidR="00F51508">
              <w:rPr>
                <w:rFonts w:ascii="Arial" w:hAnsi="Arial" w:cs="Arial"/>
              </w:rPr>
              <w:t>seguir cumpliendo</w:t>
            </w:r>
            <w:r w:rsidRPr="00803D63">
              <w:rPr>
                <w:rFonts w:ascii="Arial" w:hAnsi="Arial" w:cs="Arial"/>
              </w:rPr>
              <w:t>.</w:t>
            </w:r>
          </w:p>
          <w:p w:rsidR="0063637B" w:rsidRDefault="0063637B" w:rsidP="0063637B">
            <w:pPr>
              <w:jc w:val="both"/>
              <w:rPr>
                <w:rFonts w:ascii="Arial" w:hAnsi="Arial" w:cs="Arial"/>
              </w:rPr>
            </w:pPr>
          </w:p>
          <w:p w:rsidR="0063637B" w:rsidRPr="00803D63" w:rsidRDefault="0063637B" w:rsidP="00803D63">
            <w:pPr>
              <w:pStyle w:val="Prrafodelista"/>
              <w:numPr>
                <w:ilvl w:val="0"/>
                <w:numId w:val="27"/>
              </w:numPr>
              <w:jc w:val="both"/>
              <w:rPr>
                <w:rFonts w:ascii="Arial" w:hAnsi="Arial" w:cs="Arial"/>
              </w:rPr>
            </w:pPr>
            <w:r w:rsidRPr="00803D63">
              <w:rPr>
                <w:rFonts w:ascii="Arial" w:hAnsi="Arial" w:cs="Arial"/>
              </w:rPr>
              <w:t>Se puede evidenciar que las personas que se acercan a la Personería a requerir un servicio, en su mayoría, se van satisfechas, toda vez que el nivel de satisfacción analizado en las encuestas así lo arroja.</w:t>
            </w:r>
          </w:p>
          <w:p w:rsidR="0063637B" w:rsidRDefault="0063637B" w:rsidP="0063637B">
            <w:pPr>
              <w:jc w:val="both"/>
              <w:rPr>
                <w:rFonts w:ascii="Arial" w:hAnsi="Arial" w:cs="Arial"/>
              </w:rPr>
            </w:pPr>
          </w:p>
          <w:p w:rsidR="00F51508" w:rsidRDefault="0063637B" w:rsidP="00803D63">
            <w:pPr>
              <w:pStyle w:val="Prrafodelista"/>
              <w:numPr>
                <w:ilvl w:val="0"/>
                <w:numId w:val="27"/>
              </w:numPr>
              <w:jc w:val="both"/>
              <w:rPr>
                <w:rFonts w:ascii="Arial" w:hAnsi="Arial" w:cs="Arial"/>
              </w:rPr>
            </w:pPr>
            <w:r w:rsidRPr="00F51508">
              <w:rPr>
                <w:rFonts w:ascii="Arial" w:hAnsi="Arial" w:cs="Arial"/>
              </w:rPr>
              <w:t xml:space="preserve">Es preciso anotar que algunos usuarios atendidos consideran que el espacio que se tiene en la Personería para atenderlos </w:t>
            </w:r>
            <w:r w:rsidR="00F51508" w:rsidRPr="00F51508">
              <w:rPr>
                <w:rFonts w:ascii="Arial" w:hAnsi="Arial" w:cs="Arial"/>
                <w:b/>
              </w:rPr>
              <w:t>NO</w:t>
            </w:r>
            <w:r w:rsidRPr="00F51508">
              <w:rPr>
                <w:rFonts w:ascii="Arial" w:hAnsi="Arial" w:cs="Arial"/>
              </w:rPr>
              <w:t xml:space="preserve"> es el indicado, toda vez que se </w:t>
            </w:r>
            <w:r w:rsidR="00F51508">
              <w:rPr>
                <w:rFonts w:ascii="Arial" w:hAnsi="Arial" w:cs="Arial"/>
              </w:rPr>
              <w:t>maneja información confidencial.</w:t>
            </w:r>
            <w:r w:rsidRPr="00F51508">
              <w:rPr>
                <w:rFonts w:ascii="Arial" w:hAnsi="Arial" w:cs="Arial"/>
              </w:rPr>
              <w:t xml:space="preserve"> </w:t>
            </w:r>
          </w:p>
          <w:p w:rsidR="00F51508" w:rsidRPr="00F51508" w:rsidRDefault="00F51508" w:rsidP="00F51508">
            <w:pPr>
              <w:pStyle w:val="Prrafodelista"/>
              <w:rPr>
                <w:rFonts w:ascii="Arial" w:hAnsi="Arial" w:cs="Arial"/>
              </w:rPr>
            </w:pPr>
          </w:p>
          <w:p w:rsidR="0063637B" w:rsidRPr="00F51508" w:rsidRDefault="00803D63" w:rsidP="00803D63">
            <w:pPr>
              <w:pStyle w:val="Prrafodelista"/>
              <w:numPr>
                <w:ilvl w:val="0"/>
                <w:numId w:val="27"/>
              </w:numPr>
              <w:jc w:val="both"/>
              <w:rPr>
                <w:rFonts w:ascii="Arial" w:hAnsi="Arial" w:cs="Arial"/>
              </w:rPr>
            </w:pPr>
            <w:r w:rsidRPr="00F51508">
              <w:rPr>
                <w:rFonts w:ascii="Arial" w:hAnsi="Arial" w:cs="Arial"/>
              </w:rPr>
              <w:t>Otra recomendación realizada por parte de los usuarios tiene que ver con el tiempo de espera para ser atendidos.</w:t>
            </w:r>
          </w:p>
          <w:p w:rsidR="00803D63" w:rsidRDefault="00803D63" w:rsidP="0063637B">
            <w:pPr>
              <w:jc w:val="both"/>
              <w:rPr>
                <w:rFonts w:ascii="Arial" w:hAnsi="Arial" w:cs="Arial"/>
              </w:rPr>
            </w:pPr>
          </w:p>
          <w:p w:rsidR="00F51508" w:rsidRDefault="00F51508" w:rsidP="0063637B">
            <w:pPr>
              <w:jc w:val="both"/>
              <w:rPr>
                <w:rFonts w:ascii="Arial" w:hAnsi="Arial" w:cs="Arial"/>
              </w:rPr>
            </w:pPr>
          </w:p>
          <w:p w:rsidR="00803D63" w:rsidRDefault="00803D63" w:rsidP="0063637B">
            <w:pPr>
              <w:jc w:val="both"/>
              <w:rPr>
                <w:rFonts w:ascii="Arial" w:hAnsi="Arial" w:cs="Arial"/>
              </w:rPr>
            </w:pPr>
            <w:r>
              <w:rPr>
                <w:rFonts w:ascii="Arial" w:hAnsi="Arial" w:cs="Arial"/>
              </w:rPr>
              <w:lastRenderedPageBreak/>
              <w:t>Por todo lo anterior y con mucho respeto recomiendo sean analizadas estas observaciones presentadas por los usuarios, con el fin de mejorar cada día en los procesos de la Entidad.</w:t>
            </w:r>
          </w:p>
          <w:p w:rsidR="0063637B" w:rsidRDefault="0063637B" w:rsidP="0063637B">
            <w:pPr>
              <w:jc w:val="both"/>
              <w:rPr>
                <w:rFonts w:ascii="Arial" w:hAnsi="Arial" w:cs="Arial"/>
              </w:rPr>
            </w:pPr>
          </w:p>
          <w:p w:rsidR="00D7170A" w:rsidRDefault="00D7170A" w:rsidP="00B22399">
            <w:pPr>
              <w:ind w:left="360"/>
              <w:rPr>
                <w:rFonts w:ascii="Arial" w:hAnsi="Arial" w:cs="Arial"/>
                <w:bCs/>
                <w:sz w:val="22"/>
                <w:szCs w:val="22"/>
                <w:lang w:val="es-MX" w:eastAsia="es-MX"/>
              </w:rPr>
            </w:pPr>
          </w:p>
          <w:p w:rsidR="00967054" w:rsidRDefault="00967054" w:rsidP="00B22399">
            <w:pPr>
              <w:ind w:left="360"/>
              <w:rPr>
                <w:rFonts w:ascii="Arial" w:hAnsi="Arial" w:cs="Arial"/>
                <w:bCs/>
                <w:sz w:val="22"/>
                <w:szCs w:val="22"/>
                <w:lang w:val="es-MX" w:eastAsia="es-MX"/>
              </w:rPr>
            </w:pPr>
          </w:p>
          <w:p w:rsidR="00BC250E" w:rsidRPr="006D0F08" w:rsidRDefault="00390C83" w:rsidP="00B22399">
            <w:pPr>
              <w:ind w:left="360"/>
              <w:rPr>
                <w:rFonts w:ascii="Arial" w:hAnsi="Arial" w:cs="Arial"/>
                <w:bCs/>
                <w:lang w:val="es-MX" w:eastAsia="es-MX"/>
              </w:rPr>
            </w:pPr>
            <w:r w:rsidRPr="006D0F08">
              <w:rPr>
                <w:rFonts w:ascii="Arial" w:hAnsi="Arial" w:cs="Arial"/>
                <w:bCs/>
                <w:lang w:val="es-MX" w:eastAsia="es-MX"/>
              </w:rPr>
              <w:t>YANETH QUINTERO SALAS</w:t>
            </w:r>
          </w:p>
          <w:p w:rsidR="00BC250E" w:rsidRPr="006D0F08" w:rsidRDefault="00B75D2A" w:rsidP="00B22399">
            <w:pPr>
              <w:ind w:left="360"/>
              <w:rPr>
                <w:rFonts w:ascii="Arial" w:hAnsi="Arial" w:cs="Arial"/>
                <w:bCs/>
                <w:lang w:val="es-MX" w:eastAsia="es-MX"/>
              </w:rPr>
            </w:pPr>
            <w:r>
              <w:rPr>
                <w:rFonts w:ascii="Arial" w:hAnsi="Arial" w:cs="Arial"/>
                <w:bCs/>
                <w:lang w:val="es-MX" w:eastAsia="es-MX"/>
              </w:rPr>
              <w:t>Contratista</w:t>
            </w:r>
          </w:p>
          <w:p w:rsidR="00390C83" w:rsidRPr="006D0F08" w:rsidRDefault="00390C83" w:rsidP="00B22399">
            <w:pPr>
              <w:ind w:left="360"/>
              <w:rPr>
                <w:rFonts w:ascii="Arial" w:hAnsi="Arial" w:cs="Arial"/>
                <w:bCs/>
                <w:u w:val="single"/>
                <w:lang w:val="es-MX" w:eastAsia="es-MX"/>
              </w:rPr>
            </w:pPr>
            <w:r w:rsidRPr="006D0F08">
              <w:rPr>
                <w:rFonts w:ascii="Arial" w:hAnsi="Arial" w:cs="Arial"/>
                <w:bCs/>
                <w:lang w:val="es-MX" w:eastAsia="es-MX"/>
              </w:rPr>
              <w:t xml:space="preserve">Personería de Itagüí </w:t>
            </w:r>
          </w:p>
          <w:p w:rsidR="00BC250E" w:rsidRPr="00982923" w:rsidRDefault="00BC250E" w:rsidP="00B22399">
            <w:pPr>
              <w:ind w:left="360"/>
              <w:rPr>
                <w:rFonts w:ascii="Arial" w:hAnsi="Arial" w:cs="Arial"/>
                <w:lang w:val="es-MX" w:eastAsia="es-MX"/>
              </w:rPr>
            </w:pPr>
          </w:p>
          <w:p w:rsidR="00BC250E" w:rsidRPr="00982923" w:rsidRDefault="00BC250E" w:rsidP="00DA56E2">
            <w:pPr>
              <w:autoSpaceDE w:val="0"/>
              <w:ind w:left="360"/>
              <w:jc w:val="both"/>
              <w:rPr>
                <w:rFonts w:ascii="Arial" w:hAnsi="Arial" w:cs="Arial"/>
              </w:rPr>
            </w:pPr>
          </w:p>
        </w:tc>
      </w:tr>
    </w:tbl>
    <w:p w:rsidR="00BC250E" w:rsidRPr="008A4DC4" w:rsidRDefault="00BC250E" w:rsidP="005E4F62">
      <w:pPr>
        <w:rPr>
          <w:rFonts w:ascii="Arial" w:hAnsi="Arial" w:cs="Arial"/>
          <w:sz w:val="22"/>
          <w:szCs w:val="22"/>
          <w:lang w:val="es-ES_tradnl"/>
        </w:rPr>
      </w:pPr>
    </w:p>
    <w:sectPr w:rsidR="00BC250E" w:rsidRPr="008A4DC4" w:rsidSect="00CB28CB">
      <w:headerReference w:type="default" r:id="rId19"/>
      <w:footerReference w:type="default" r:id="rId20"/>
      <w:headerReference w:type="first" r:id="rId21"/>
      <w:footerReference w:type="first" r:id="rId22"/>
      <w:pgSz w:w="12242" w:h="15842" w:code="1"/>
      <w:pgMar w:top="1701" w:right="1701" w:bottom="1701" w:left="1701" w:header="113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AEF" w:rsidRDefault="00B57AEF" w:rsidP="00CD4FA5">
      <w:r>
        <w:separator/>
      </w:r>
    </w:p>
  </w:endnote>
  <w:endnote w:type="continuationSeparator" w:id="0">
    <w:p w:rsidR="00B57AEF" w:rsidRDefault="00B57AEF" w:rsidP="00CD4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F51508" w:rsidRPr="00E25F48" w:rsidTr="00297EB0">
      <w:tc>
        <w:tcPr>
          <w:tcW w:w="5796" w:type="dxa"/>
          <w:shd w:val="clear" w:color="auto" w:fill="auto"/>
        </w:tcPr>
        <w:p w:rsidR="00F51508" w:rsidRPr="00E25F48" w:rsidRDefault="00F51508" w:rsidP="00297EB0">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F51508" w:rsidRPr="00E25F48" w:rsidRDefault="00F51508" w:rsidP="00297EB0">
          <w:pPr>
            <w:pStyle w:val="Piedepgina"/>
            <w:jc w:val="right"/>
          </w:pPr>
          <w:r>
            <w:rPr>
              <w:noProof/>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F51508" w:rsidRPr="008A4DC4" w:rsidRDefault="00F51508" w:rsidP="00603020">
    <w:pPr>
      <w:pStyle w:val="Piedepgina"/>
      <w:jc w:val="right"/>
      <w:rPr>
        <w:rFonts w:ascii="Arial" w:hAnsi="Arial" w:cs="Arial"/>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08" w:rsidRPr="008A4DC4" w:rsidRDefault="00F51508" w:rsidP="00603020">
    <w:pPr>
      <w:jc w:val="right"/>
      <w:rPr>
        <w:rFonts w:ascii="Arial" w:hAnsi="Arial" w:cs="Arial"/>
        <w:sz w:val="22"/>
        <w:szCs w:val="22"/>
      </w:rPr>
    </w:pPr>
    <w:r w:rsidRPr="008A4DC4">
      <w:rPr>
        <w:rFonts w:ascii="Arial" w:hAnsi="Arial" w:cs="Arial"/>
        <w:sz w:val="22"/>
        <w:szCs w:val="22"/>
      </w:rPr>
      <w:t xml:space="preserve">Página </w:t>
    </w:r>
    <w:r w:rsidR="005E4021" w:rsidRPr="008A4DC4">
      <w:rPr>
        <w:rFonts w:ascii="Arial" w:hAnsi="Arial" w:cs="Arial"/>
        <w:sz w:val="22"/>
        <w:szCs w:val="22"/>
      </w:rPr>
      <w:fldChar w:fldCharType="begin"/>
    </w:r>
    <w:r w:rsidRPr="008A4DC4">
      <w:rPr>
        <w:rFonts w:ascii="Arial" w:hAnsi="Arial" w:cs="Arial"/>
        <w:sz w:val="22"/>
        <w:szCs w:val="22"/>
      </w:rPr>
      <w:instrText xml:space="preserve"> PAGE </w:instrText>
    </w:r>
    <w:r w:rsidR="005E4021" w:rsidRPr="008A4DC4">
      <w:rPr>
        <w:rFonts w:ascii="Arial" w:hAnsi="Arial" w:cs="Arial"/>
        <w:sz w:val="22"/>
        <w:szCs w:val="22"/>
      </w:rPr>
      <w:fldChar w:fldCharType="separate"/>
    </w:r>
    <w:r>
      <w:rPr>
        <w:rFonts w:ascii="Arial" w:hAnsi="Arial" w:cs="Arial"/>
        <w:noProof/>
        <w:sz w:val="22"/>
        <w:szCs w:val="22"/>
      </w:rPr>
      <w:t>1</w:t>
    </w:r>
    <w:r w:rsidR="005E4021" w:rsidRPr="008A4DC4">
      <w:rPr>
        <w:rFonts w:ascii="Arial" w:hAnsi="Arial" w:cs="Arial"/>
        <w:sz w:val="22"/>
        <w:szCs w:val="22"/>
      </w:rPr>
      <w:fldChar w:fldCharType="end"/>
    </w:r>
    <w:r w:rsidRPr="008A4DC4">
      <w:rPr>
        <w:rFonts w:ascii="Arial" w:hAnsi="Arial" w:cs="Arial"/>
        <w:sz w:val="22"/>
        <w:szCs w:val="22"/>
      </w:rPr>
      <w:t xml:space="preserve"> de </w:t>
    </w:r>
    <w:r w:rsidR="005E4021" w:rsidRPr="008A4DC4">
      <w:rPr>
        <w:rFonts w:ascii="Arial" w:hAnsi="Arial" w:cs="Arial"/>
        <w:sz w:val="22"/>
        <w:szCs w:val="22"/>
      </w:rPr>
      <w:fldChar w:fldCharType="begin"/>
    </w:r>
    <w:r w:rsidRPr="008A4DC4">
      <w:rPr>
        <w:rFonts w:ascii="Arial" w:hAnsi="Arial" w:cs="Arial"/>
        <w:sz w:val="22"/>
        <w:szCs w:val="22"/>
      </w:rPr>
      <w:instrText xml:space="preserve"> NUMPAGES </w:instrText>
    </w:r>
    <w:r w:rsidR="005E4021" w:rsidRPr="008A4DC4">
      <w:rPr>
        <w:rFonts w:ascii="Arial" w:hAnsi="Arial" w:cs="Arial"/>
        <w:sz w:val="22"/>
        <w:szCs w:val="22"/>
      </w:rPr>
      <w:fldChar w:fldCharType="separate"/>
    </w:r>
    <w:r>
      <w:rPr>
        <w:rFonts w:ascii="Arial" w:hAnsi="Arial" w:cs="Arial"/>
        <w:noProof/>
        <w:sz w:val="22"/>
        <w:szCs w:val="22"/>
      </w:rPr>
      <w:t>10</w:t>
    </w:r>
    <w:r w:rsidR="005E4021" w:rsidRPr="008A4DC4">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AEF" w:rsidRDefault="00B57AEF" w:rsidP="00CD4FA5">
      <w:r>
        <w:separator/>
      </w:r>
    </w:p>
  </w:footnote>
  <w:footnote w:type="continuationSeparator" w:id="0">
    <w:p w:rsidR="00B57AEF" w:rsidRDefault="00B57AEF" w:rsidP="00CD4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XSpec="center" w:tblpY="1"/>
      <w:tblOverlap w:val="neve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62"/>
      <w:gridCol w:w="4511"/>
      <w:gridCol w:w="2723"/>
    </w:tblGrid>
    <w:tr w:rsidR="00F51508" w:rsidTr="009C6724">
      <w:trPr>
        <w:cantSplit/>
        <w:trHeight w:val="565"/>
      </w:trPr>
      <w:tc>
        <w:tcPr>
          <w:tcW w:w="2862" w:type="dxa"/>
          <w:vMerge w:val="restart"/>
          <w:vAlign w:val="center"/>
        </w:tcPr>
        <w:p w:rsidR="00F51508" w:rsidRDefault="00F51508" w:rsidP="00B22399">
          <w:pPr>
            <w:pStyle w:val="Encabezado"/>
            <w:ind w:left="-70"/>
            <w:jc w:val="center"/>
          </w:pPr>
          <w:r w:rsidRPr="00E221A2">
            <w:rPr>
              <w:noProof/>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4511" w:type="dxa"/>
          <w:vMerge w:val="restart"/>
          <w:vAlign w:val="center"/>
        </w:tcPr>
        <w:p w:rsidR="00F51508" w:rsidRPr="00AF13AC" w:rsidRDefault="00F51508" w:rsidP="00AF13AC">
          <w:pPr>
            <w:pStyle w:val="Encabezado"/>
            <w:jc w:val="center"/>
            <w:rPr>
              <w:rFonts w:ascii="Arial" w:hAnsi="Arial" w:cs="Arial"/>
              <w:b/>
              <w:bCs/>
              <w:lang w:val="es-CO"/>
            </w:rPr>
          </w:pPr>
          <w:r>
            <w:rPr>
              <w:rFonts w:ascii="Arial" w:hAnsi="Arial" w:cs="Arial"/>
              <w:b/>
              <w:bCs/>
              <w:sz w:val="22"/>
              <w:szCs w:val="22"/>
            </w:rPr>
            <w:t>ANÁLISIS ENCUESTA DE SATISFACCIÓN</w:t>
          </w:r>
        </w:p>
      </w:tc>
      <w:tc>
        <w:tcPr>
          <w:tcW w:w="2723" w:type="dxa"/>
          <w:vAlign w:val="center"/>
        </w:tcPr>
        <w:p w:rsidR="00F51508" w:rsidRPr="009C6724" w:rsidRDefault="00F51508" w:rsidP="0005781F">
          <w:pPr>
            <w:pStyle w:val="Encabezado"/>
            <w:rPr>
              <w:rFonts w:ascii="Arial" w:hAnsi="Arial" w:cs="Arial"/>
              <w:b/>
              <w:sz w:val="20"/>
              <w:szCs w:val="20"/>
            </w:rPr>
          </w:pPr>
          <w:r w:rsidRPr="009C6724">
            <w:rPr>
              <w:rFonts w:ascii="Arial" w:hAnsi="Arial" w:cs="Arial"/>
              <w:b/>
              <w:sz w:val="20"/>
              <w:szCs w:val="20"/>
              <w:lang w:val="es-CO"/>
            </w:rPr>
            <w:t>Código</w:t>
          </w:r>
          <w:r w:rsidRPr="009C6724">
            <w:rPr>
              <w:rFonts w:ascii="Arial" w:hAnsi="Arial" w:cs="Arial"/>
              <w:b/>
              <w:sz w:val="20"/>
              <w:szCs w:val="20"/>
            </w:rPr>
            <w:t>: FEM -06</w:t>
          </w:r>
        </w:p>
      </w:tc>
    </w:tr>
    <w:tr w:rsidR="00F51508" w:rsidTr="009C6724">
      <w:trPr>
        <w:cantSplit/>
        <w:trHeight w:val="559"/>
      </w:trPr>
      <w:tc>
        <w:tcPr>
          <w:tcW w:w="2862" w:type="dxa"/>
          <w:vMerge/>
          <w:vAlign w:val="center"/>
        </w:tcPr>
        <w:p w:rsidR="00F51508" w:rsidRDefault="00F51508" w:rsidP="00B22399">
          <w:pPr>
            <w:pStyle w:val="Encabezado"/>
            <w:ind w:left="-70"/>
            <w:jc w:val="center"/>
          </w:pPr>
        </w:p>
      </w:tc>
      <w:tc>
        <w:tcPr>
          <w:tcW w:w="4511" w:type="dxa"/>
          <w:vMerge/>
          <w:vAlign w:val="center"/>
        </w:tcPr>
        <w:p w:rsidR="00F51508" w:rsidRPr="00AF13AC" w:rsidRDefault="00F51508" w:rsidP="00B22399">
          <w:pPr>
            <w:pStyle w:val="Encabezado"/>
            <w:jc w:val="center"/>
            <w:rPr>
              <w:rFonts w:ascii="Arial" w:hAnsi="Arial" w:cs="Arial"/>
            </w:rPr>
          </w:pPr>
        </w:p>
      </w:tc>
      <w:tc>
        <w:tcPr>
          <w:tcW w:w="2723" w:type="dxa"/>
          <w:vAlign w:val="center"/>
        </w:tcPr>
        <w:p w:rsidR="00F51508" w:rsidRPr="009C6724" w:rsidRDefault="00F51508" w:rsidP="00AF13AC">
          <w:pPr>
            <w:pStyle w:val="Encabezado"/>
            <w:rPr>
              <w:rFonts w:ascii="Arial" w:hAnsi="Arial" w:cs="Arial"/>
              <w:b/>
              <w:sz w:val="20"/>
              <w:szCs w:val="20"/>
            </w:rPr>
          </w:pPr>
          <w:r w:rsidRPr="009C6724">
            <w:rPr>
              <w:rFonts w:ascii="Arial" w:hAnsi="Arial" w:cs="Arial"/>
              <w:b/>
              <w:sz w:val="20"/>
              <w:szCs w:val="20"/>
              <w:lang w:val="es-CO"/>
            </w:rPr>
            <w:t>Versión</w:t>
          </w:r>
          <w:r w:rsidRPr="009C6724">
            <w:rPr>
              <w:rFonts w:ascii="Arial" w:hAnsi="Arial" w:cs="Arial"/>
              <w:b/>
              <w:sz w:val="20"/>
              <w:szCs w:val="20"/>
            </w:rPr>
            <w:t xml:space="preserve">: </w:t>
          </w:r>
          <w:r>
            <w:rPr>
              <w:rFonts w:ascii="Arial" w:hAnsi="Arial" w:cs="Arial"/>
              <w:b/>
              <w:sz w:val="20"/>
              <w:szCs w:val="20"/>
            </w:rPr>
            <w:t>04</w:t>
          </w:r>
        </w:p>
      </w:tc>
    </w:tr>
    <w:tr w:rsidR="00F51508" w:rsidTr="009C6724">
      <w:trPr>
        <w:cantSplit/>
        <w:trHeight w:val="553"/>
      </w:trPr>
      <w:tc>
        <w:tcPr>
          <w:tcW w:w="2862" w:type="dxa"/>
          <w:vMerge/>
          <w:vAlign w:val="center"/>
        </w:tcPr>
        <w:p w:rsidR="00F51508" w:rsidRDefault="00F51508" w:rsidP="00B22399">
          <w:pPr>
            <w:pStyle w:val="Encabezado"/>
            <w:jc w:val="center"/>
          </w:pPr>
        </w:p>
      </w:tc>
      <w:tc>
        <w:tcPr>
          <w:tcW w:w="4511" w:type="dxa"/>
          <w:vMerge/>
          <w:vAlign w:val="center"/>
        </w:tcPr>
        <w:p w:rsidR="00F51508" w:rsidRPr="00AF13AC" w:rsidRDefault="00F51508" w:rsidP="00B22399">
          <w:pPr>
            <w:pStyle w:val="Encabezado"/>
            <w:jc w:val="center"/>
            <w:rPr>
              <w:rFonts w:ascii="Arial" w:hAnsi="Arial" w:cs="Arial"/>
            </w:rPr>
          </w:pPr>
        </w:p>
      </w:tc>
      <w:tc>
        <w:tcPr>
          <w:tcW w:w="2723" w:type="dxa"/>
          <w:vAlign w:val="center"/>
        </w:tcPr>
        <w:p w:rsidR="00F51508" w:rsidRDefault="00F51508" w:rsidP="00AF13AC">
          <w:pPr>
            <w:pStyle w:val="Encabezado"/>
            <w:rPr>
              <w:rFonts w:ascii="Arial" w:hAnsi="Arial" w:cs="Arial"/>
              <w:b/>
              <w:sz w:val="20"/>
              <w:szCs w:val="20"/>
              <w:lang w:val="es-CO"/>
            </w:rPr>
          </w:pPr>
        </w:p>
        <w:p w:rsidR="00F51508" w:rsidRPr="009C6724" w:rsidRDefault="00F51508" w:rsidP="00AF13AC">
          <w:pPr>
            <w:pStyle w:val="Encabezado"/>
            <w:rPr>
              <w:rFonts w:ascii="Arial" w:hAnsi="Arial" w:cs="Arial"/>
              <w:b/>
              <w:sz w:val="20"/>
              <w:szCs w:val="20"/>
            </w:rPr>
          </w:pPr>
          <w:r w:rsidRPr="009C6724">
            <w:rPr>
              <w:rFonts w:ascii="Arial" w:hAnsi="Arial" w:cs="Arial"/>
              <w:b/>
              <w:sz w:val="20"/>
              <w:szCs w:val="20"/>
              <w:lang w:val="es-CO"/>
            </w:rPr>
            <w:t>Fecha</w:t>
          </w:r>
          <w:r w:rsidRPr="009C6724">
            <w:rPr>
              <w:rFonts w:ascii="Arial" w:hAnsi="Arial" w:cs="Arial"/>
              <w:b/>
              <w:sz w:val="20"/>
              <w:szCs w:val="20"/>
            </w:rPr>
            <w:t xml:space="preserve">: </w:t>
          </w:r>
          <w:r>
            <w:rPr>
              <w:rFonts w:ascii="Arial" w:hAnsi="Arial" w:cs="Arial"/>
              <w:b/>
              <w:sz w:val="20"/>
              <w:szCs w:val="20"/>
            </w:rPr>
            <w:t>02/02/2023</w:t>
          </w:r>
        </w:p>
        <w:p w:rsidR="00F51508" w:rsidRPr="009C6724" w:rsidRDefault="00F51508" w:rsidP="00AF13AC">
          <w:pPr>
            <w:pStyle w:val="Encabezado"/>
            <w:rPr>
              <w:rFonts w:ascii="Arial" w:hAnsi="Arial" w:cs="Arial"/>
              <w:b/>
              <w:sz w:val="20"/>
              <w:szCs w:val="20"/>
            </w:rPr>
          </w:pPr>
        </w:p>
      </w:tc>
    </w:tr>
  </w:tbl>
  <w:p w:rsidR="00F51508" w:rsidRDefault="00F51508">
    <w:pPr>
      <w:pStyle w:val="Encabezado"/>
      <w:rPr>
        <w:lang w:val="es-CO"/>
      </w:rPr>
    </w:pPr>
  </w:p>
  <w:p w:rsidR="00F51508" w:rsidRDefault="00F51508">
    <w:pPr>
      <w:pStyle w:val="Encabezado"/>
      <w:rPr>
        <w:lang w:val="es-CO"/>
      </w:rPr>
    </w:pPr>
  </w:p>
  <w:p w:rsidR="00F51508" w:rsidRDefault="00F51508">
    <w:pPr>
      <w:pStyle w:val="Encabezado"/>
      <w:rPr>
        <w:lang w:val="es-CO"/>
      </w:rPr>
    </w:pPr>
  </w:p>
  <w:p w:rsidR="00F51508" w:rsidRDefault="00F51508">
    <w:pPr>
      <w:pStyle w:val="Encabezado"/>
      <w:rPr>
        <w:lang w:val="es-CO"/>
      </w:rPr>
    </w:pPr>
  </w:p>
  <w:p w:rsidR="00F51508" w:rsidRDefault="00F51508">
    <w:pPr>
      <w:pStyle w:val="Encabezado"/>
      <w:rPr>
        <w:lang w:val="es-CO"/>
      </w:rPr>
    </w:pPr>
  </w:p>
  <w:p w:rsidR="00F51508" w:rsidRPr="00106632" w:rsidRDefault="00F51508">
    <w:pPr>
      <w:pStyle w:val="Encabezado"/>
      <w:rPr>
        <w:lang w:val="es-CO"/>
      </w:rPr>
    </w:pPr>
  </w:p>
  <w:p w:rsidR="00F51508" w:rsidRDefault="00F5150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XSpec="center" w:tblpY="1"/>
      <w:tblOverlap w:val="neve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4702"/>
      <w:gridCol w:w="2417"/>
    </w:tblGrid>
    <w:tr w:rsidR="00F51508" w:rsidTr="003E0C9C">
      <w:trPr>
        <w:cantSplit/>
        <w:trHeight w:val="372"/>
      </w:trPr>
      <w:tc>
        <w:tcPr>
          <w:tcW w:w="2905" w:type="dxa"/>
          <w:vMerge w:val="restart"/>
          <w:vAlign w:val="center"/>
        </w:tcPr>
        <w:p w:rsidR="00F51508" w:rsidRDefault="00F51508" w:rsidP="0008001C">
          <w:pPr>
            <w:pStyle w:val="Encabezado"/>
            <w:ind w:left="-70"/>
            <w:jc w:val="center"/>
          </w:pPr>
          <w:r>
            <w:rPr>
              <w:noProof/>
            </w:rPr>
            <w:drawing>
              <wp:anchor distT="0" distB="0" distL="114300" distR="114300" simplePos="0" relativeHeight="251657216" behindDoc="0" locked="0" layoutInCell="1" allowOverlap="1">
                <wp:simplePos x="0" y="0"/>
                <wp:positionH relativeFrom="margin">
                  <wp:posOffset>23495</wp:posOffset>
                </wp:positionH>
                <wp:positionV relativeFrom="margin">
                  <wp:posOffset>57785</wp:posOffset>
                </wp:positionV>
                <wp:extent cx="1741805" cy="714375"/>
                <wp:effectExtent l="0" t="0" r="0" b="0"/>
                <wp:wrapSquare wrapText="bothSides"/>
                <wp:docPr id="5" name="Imagen 5" descr="logo person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ersonería"/>
                        <pic:cNvPicPr>
                          <a:picLocks noChangeAspect="1" noChangeArrowheads="1"/>
                        </pic:cNvPicPr>
                      </pic:nvPicPr>
                      <pic:blipFill>
                        <a:blip r:embed="rId1"/>
                        <a:srcRect/>
                        <a:stretch>
                          <a:fillRect/>
                        </a:stretch>
                      </pic:blipFill>
                      <pic:spPr bwMode="auto">
                        <a:xfrm>
                          <a:off x="0" y="0"/>
                          <a:ext cx="1741805" cy="714375"/>
                        </a:xfrm>
                        <a:prstGeom prst="rect">
                          <a:avLst/>
                        </a:prstGeom>
                        <a:noFill/>
                      </pic:spPr>
                    </pic:pic>
                  </a:graphicData>
                </a:graphic>
              </wp:anchor>
            </w:drawing>
          </w:r>
        </w:p>
      </w:tc>
      <w:tc>
        <w:tcPr>
          <w:tcW w:w="4702" w:type="dxa"/>
          <w:vMerge w:val="restart"/>
          <w:vAlign w:val="center"/>
        </w:tcPr>
        <w:p w:rsidR="00F51508" w:rsidRDefault="00F51508" w:rsidP="003E0C9C">
          <w:pPr>
            <w:pStyle w:val="Encabezado"/>
            <w:rPr>
              <w:b/>
              <w:bCs/>
            </w:rPr>
          </w:pPr>
        </w:p>
        <w:p w:rsidR="00F51508" w:rsidRPr="006C48FB" w:rsidRDefault="00F51508" w:rsidP="0008001C">
          <w:pPr>
            <w:pStyle w:val="Encabezado"/>
            <w:jc w:val="center"/>
            <w:rPr>
              <w:b/>
              <w:bCs/>
              <w:lang w:val="es-CO"/>
            </w:rPr>
          </w:pPr>
          <w:r>
            <w:rPr>
              <w:b/>
              <w:bCs/>
              <w:sz w:val="22"/>
              <w:szCs w:val="22"/>
            </w:rPr>
            <w:t>FORMATO ACTA</w:t>
          </w:r>
        </w:p>
      </w:tc>
      <w:tc>
        <w:tcPr>
          <w:tcW w:w="2417" w:type="dxa"/>
          <w:vAlign w:val="center"/>
        </w:tcPr>
        <w:p w:rsidR="00F51508" w:rsidRPr="00B87E29" w:rsidRDefault="00F51508" w:rsidP="0008001C">
          <w:pPr>
            <w:pStyle w:val="Encabezado"/>
            <w:jc w:val="both"/>
            <w:rPr>
              <w:sz w:val="20"/>
              <w:szCs w:val="20"/>
            </w:rPr>
          </w:pPr>
          <w:r w:rsidRPr="00B87E29">
            <w:rPr>
              <w:sz w:val="20"/>
              <w:szCs w:val="20"/>
              <w:lang w:val="es-CO"/>
            </w:rPr>
            <w:t>Código</w:t>
          </w:r>
          <w:r>
            <w:rPr>
              <w:sz w:val="20"/>
              <w:szCs w:val="20"/>
            </w:rPr>
            <w:t>: FG 04</w:t>
          </w:r>
        </w:p>
      </w:tc>
    </w:tr>
    <w:tr w:rsidR="00F51508" w:rsidTr="003E0C9C">
      <w:trPr>
        <w:cantSplit/>
        <w:trHeight w:val="378"/>
      </w:trPr>
      <w:tc>
        <w:tcPr>
          <w:tcW w:w="2905" w:type="dxa"/>
          <w:vMerge/>
          <w:vAlign w:val="center"/>
        </w:tcPr>
        <w:p w:rsidR="00F51508" w:rsidRDefault="00F51508" w:rsidP="0008001C">
          <w:pPr>
            <w:pStyle w:val="Encabezado"/>
            <w:ind w:left="-70"/>
            <w:jc w:val="center"/>
          </w:pPr>
        </w:p>
      </w:tc>
      <w:tc>
        <w:tcPr>
          <w:tcW w:w="4702" w:type="dxa"/>
          <w:vMerge/>
          <w:vAlign w:val="center"/>
        </w:tcPr>
        <w:p w:rsidR="00F51508" w:rsidRDefault="00F51508" w:rsidP="0008001C">
          <w:pPr>
            <w:pStyle w:val="Encabezado"/>
            <w:jc w:val="center"/>
          </w:pPr>
        </w:p>
      </w:tc>
      <w:tc>
        <w:tcPr>
          <w:tcW w:w="2417" w:type="dxa"/>
          <w:vAlign w:val="center"/>
        </w:tcPr>
        <w:p w:rsidR="00F51508" w:rsidRPr="00B87E29" w:rsidRDefault="00F51508" w:rsidP="0008001C">
          <w:pPr>
            <w:pStyle w:val="Encabezado"/>
            <w:jc w:val="both"/>
            <w:rPr>
              <w:sz w:val="20"/>
              <w:szCs w:val="20"/>
            </w:rPr>
          </w:pPr>
          <w:r w:rsidRPr="00B87E29">
            <w:rPr>
              <w:sz w:val="20"/>
              <w:szCs w:val="20"/>
              <w:lang w:val="es-CO"/>
            </w:rPr>
            <w:t>Versión</w:t>
          </w:r>
          <w:r>
            <w:rPr>
              <w:sz w:val="20"/>
              <w:szCs w:val="20"/>
            </w:rPr>
            <w:t>: 01</w:t>
          </w:r>
        </w:p>
      </w:tc>
    </w:tr>
    <w:tr w:rsidR="00F51508" w:rsidTr="003E0C9C">
      <w:trPr>
        <w:cantSplit/>
        <w:trHeight w:hRule="exact" w:val="505"/>
      </w:trPr>
      <w:tc>
        <w:tcPr>
          <w:tcW w:w="2905" w:type="dxa"/>
          <w:vMerge/>
          <w:vAlign w:val="center"/>
        </w:tcPr>
        <w:p w:rsidR="00F51508" w:rsidRDefault="00F51508" w:rsidP="0008001C">
          <w:pPr>
            <w:pStyle w:val="Encabezado"/>
            <w:jc w:val="center"/>
          </w:pPr>
        </w:p>
      </w:tc>
      <w:tc>
        <w:tcPr>
          <w:tcW w:w="4702" w:type="dxa"/>
          <w:vMerge/>
          <w:vAlign w:val="center"/>
        </w:tcPr>
        <w:p w:rsidR="00F51508" w:rsidRDefault="00F51508" w:rsidP="0008001C">
          <w:pPr>
            <w:pStyle w:val="Encabezado"/>
            <w:jc w:val="center"/>
          </w:pPr>
        </w:p>
      </w:tc>
      <w:tc>
        <w:tcPr>
          <w:tcW w:w="2417" w:type="dxa"/>
          <w:vAlign w:val="center"/>
        </w:tcPr>
        <w:p w:rsidR="00F51508" w:rsidRPr="00B87E29" w:rsidRDefault="00F51508" w:rsidP="0008001C">
          <w:pPr>
            <w:pStyle w:val="Encabezado"/>
            <w:jc w:val="both"/>
            <w:rPr>
              <w:sz w:val="20"/>
              <w:szCs w:val="20"/>
            </w:rPr>
          </w:pPr>
          <w:r w:rsidRPr="00B87E29">
            <w:rPr>
              <w:sz w:val="20"/>
              <w:szCs w:val="20"/>
              <w:lang w:val="es-CO"/>
            </w:rPr>
            <w:t>Fecha</w:t>
          </w:r>
          <w:r w:rsidRPr="00B87E29">
            <w:rPr>
              <w:sz w:val="20"/>
              <w:szCs w:val="20"/>
            </w:rPr>
            <w:t>:</w:t>
          </w:r>
          <w:r>
            <w:rPr>
              <w:sz w:val="20"/>
              <w:szCs w:val="20"/>
            </w:rPr>
            <w:t xml:space="preserve"> 15-03-2013</w:t>
          </w:r>
        </w:p>
        <w:p w:rsidR="00F51508" w:rsidRPr="00B87E29" w:rsidRDefault="00F51508" w:rsidP="0008001C">
          <w:pPr>
            <w:pStyle w:val="Encabezado"/>
            <w:jc w:val="both"/>
            <w:rPr>
              <w:sz w:val="20"/>
              <w:szCs w:val="20"/>
            </w:rPr>
          </w:pPr>
        </w:p>
      </w:tc>
    </w:tr>
  </w:tbl>
  <w:p w:rsidR="00F51508" w:rsidRDefault="00F51508">
    <w:pPr>
      <w:pStyle w:val="Encabezado"/>
      <w:rPr>
        <w:lang w:val="es-CO"/>
      </w:rPr>
    </w:pPr>
  </w:p>
  <w:p w:rsidR="00F51508" w:rsidRDefault="00F51508">
    <w:pPr>
      <w:pStyle w:val="Encabezado"/>
      <w:rPr>
        <w:lang w:val="es-CO"/>
      </w:rPr>
    </w:pPr>
  </w:p>
  <w:p w:rsidR="00F51508" w:rsidRDefault="00F51508">
    <w:pPr>
      <w:pStyle w:val="Encabezado"/>
      <w:rPr>
        <w:lang w:val="es-CO"/>
      </w:rPr>
    </w:pPr>
  </w:p>
  <w:p w:rsidR="00F51508" w:rsidRDefault="00F51508">
    <w:pPr>
      <w:pStyle w:val="Encabezado"/>
      <w:rPr>
        <w:lang w:val="es-CO"/>
      </w:rPr>
    </w:pPr>
  </w:p>
  <w:p w:rsidR="00F51508" w:rsidRDefault="00F51508">
    <w:pPr>
      <w:pStyle w:val="Encabezado"/>
      <w:rPr>
        <w:lang w:val="es-CO"/>
      </w:rPr>
    </w:pPr>
  </w:p>
  <w:p w:rsidR="00F51508" w:rsidRPr="00363132" w:rsidRDefault="00F51508">
    <w:pPr>
      <w:pStyle w:val="Encabezado"/>
      <w:rPr>
        <w:lang w:val="es-C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93A8"/>
      </v:shape>
    </w:pict>
  </w:numPicBullet>
  <w:abstractNum w:abstractNumId="0">
    <w:nsid w:val="075A25E9"/>
    <w:multiLevelType w:val="hybridMultilevel"/>
    <w:tmpl w:val="1608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121611"/>
    <w:multiLevelType w:val="hybridMultilevel"/>
    <w:tmpl w:val="69C2B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B130D"/>
    <w:multiLevelType w:val="hybridMultilevel"/>
    <w:tmpl w:val="11CABE90"/>
    <w:lvl w:ilvl="0" w:tplc="2BACF39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01B0BFB"/>
    <w:multiLevelType w:val="hybridMultilevel"/>
    <w:tmpl w:val="BD40E0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63B1E"/>
    <w:multiLevelType w:val="hybridMultilevel"/>
    <w:tmpl w:val="875C6DE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213B2A"/>
    <w:multiLevelType w:val="hybridMultilevel"/>
    <w:tmpl w:val="0A0000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6D47F8"/>
    <w:multiLevelType w:val="hybridMultilevel"/>
    <w:tmpl w:val="58D2FDD8"/>
    <w:lvl w:ilvl="0" w:tplc="EB76AF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DF6C09"/>
    <w:multiLevelType w:val="hybridMultilevel"/>
    <w:tmpl w:val="393067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9722CF0"/>
    <w:multiLevelType w:val="hybridMultilevel"/>
    <w:tmpl w:val="7BD641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C4C2933"/>
    <w:multiLevelType w:val="hybridMultilevel"/>
    <w:tmpl w:val="97BA4D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D2E722D"/>
    <w:multiLevelType w:val="hybridMultilevel"/>
    <w:tmpl w:val="1608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5053C1"/>
    <w:multiLevelType w:val="hybridMultilevel"/>
    <w:tmpl w:val="1608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013F0A"/>
    <w:multiLevelType w:val="hybridMultilevel"/>
    <w:tmpl w:val="65C6B4C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42A6217"/>
    <w:multiLevelType w:val="hybridMultilevel"/>
    <w:tmpl w:val="D05A9F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F3C27B6"/>
    <w:multiLevelType w:val="hybridMultilevel"/>
    <w:tmpl w:val="34D666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FBE1450"/>
    <w:multiLevelType w:val="hybridMultilevel"/>
    <w:tmpl w:val="FC32A0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331C68"/>
    <w:multiLevelType w:val="hybridMultilevel"/>
    <w:tmpl w:val="D090BA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0F25121"/>
    <w:multiLevelType w:val="hybridMultilevel"/>
    <w:tmpl w:val="64E625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1343153"/>
    <w:multiLevelType w:val="hybridMultilevel"/>
    <w:tmpl w:val="EB0E27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16742F9"/>
    <w:multiLevelType w:val="hybridMultilevel"/>
    <w:tmpl w:val="B2E0CD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28A57C4"/>
    <w:multiLevelType w:val="hybridMultilevel"/>
    <w:tmpl w:val="8D9C38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0E429F"/>
    <w:multiLevelType w:val="hybridMultilevel"/>
    <w:tmpl w:val="FA02EA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B913BFD"/>
    <w:multiLevelType w:val="hybridMultilevel"/>
    <w:tmpl w:val="231A1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FA5CBD"/>
    <w:multiLevelType w:val="hybridMultilevel"/>
    <w:tmpl w:val="35183BA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3A47C85"/>
    <w:multiLevelType w:val="hybridMultilevel"/>
    <w:tmpl w:val="957414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271D1F"/>
    <w:multiLevelType w:val="hybridMultilevel"/>
    <w:tmpl w:val="ED489E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42F54A8"/>
    <w:multiLevelType w:val="hybridMultilevel"/>
    <w:tmpl w:val="CFB633A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7726DD9"/>
    <w:multiLevelType w:val="hybridMultilevel"/>
    <w:tmpl w:val="D0B6876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21C24D8"/>
    <w:multiLevelType w:val="hybridMultilevel"/>
    <w:tmpl w:val="1608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9BC2B8E"/>
    <w:multiLevelType w:val="hybridMultilevel"/>
    <w:tmpl w:val="58144A2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A394D45"/>
    <w:multiLevelType w:val="hybridMultilevel"/>
    <w:tmpl w:val="1608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D0366B8"/>
    <w:multiLevelType w:val="hybridMultilevel"/>
    <w:tmpl w:val="CB9A46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0CB6CE5"/>
    <w:multiLevelType w:val="hybridMultilevel"/>
    <w:tmpl w:val="ADD2BD6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710F22D7"/>
    <w:multiLevelType w:val="hybridMultilevel"/>
    <w:tmpl w:val="A914F0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EB832FD"/>
    <w:multiLevelType w:val="hybridMultilevel"/>
    <w:tmpl w:val="BEB268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
  </w:num>
  <w:num w:numId="4">
    <w:abstractNumId w:val="14"/>
  </w:num>
  <w:num w:numId="5">
    <w:abstractNumId w:val="7"/>
  </w:num>
  <w:num w:numId="6">
    <w:abstractNumId w:val="12"/>
  </w:num>
  <w:num w:numId="7">
    <w:abstractNumId w:val="32"/>
  </w:num>
  <w:num w:numId="8">
    <w:abstractNumId w:val="5"/>
  </w:num>
  <w:num w:numId="9">
    <w:abstractNumId w:val="26"/>
  </w:num>
  <w:num w:numId="10">
    <w:abstractNumId w:val="4"/>
  </w:num>
  <w:num w:numId="11">
    <w:abstractNumId w:val="0"/>
  </w:num>
  <w:num w:numId="12">
    <w:abstractNumId w:val="30"/>
  </w:num>
  <w:num w:numId="13">
    <w:abstractNumId w:val="11"/>
  </w:num>
  <w:num w:numId="14">
    <w:abstractNumId w:val="28"/>
  </w:num>
  <w:num w:numId="15">
    <w:abstractNumId w:val="10"/>
  </w:num>
  <w:num w:numId="16">
    <w:abstractNumId w:val="29"/>
  </w:num>
  <w:num w:numId="17">
    <w:abstractNumId w:val="23"/>
  </w:num>
  <w:num w:numId="18">
    <w:abstractNumId w:val="18"/>
  </w:num>
  <w:num w:numId="19">
    <w:abstractNumId w:val="27"/>
  </w:num>
  <w:num w:numId="20">
    <w:abstractNumId w:val="24"/>
  </w:num>
  <w:num w:numId="21">
    <w:abstractNumId w:val="9"/>
  </w:num>
  <w:num w:numId="22">
    <w:abstractNumId w:val="6"/>
  </w:num>
  <w:num w:numId="23">
    <w:abstractNumId w:val="15"/>
  </w:num>
  <w:num w:numId="24">
    <w:abstractNumId w:val="31"/>
  </w:num>
  <w:num w:numId="25">
    <w:abstractNumId w:val="3"/>
  </w:num>
  <w:num w:numId="26">
    <w:abstractNumId w:val="25"/>
  </w:num>
  <w:num w:numId="27">
    <w:abstractNumId w:val="8"/>
  </w:num>
  <w:num w:numId="28">
    <w:abstractNumId w:val="20"/>
  </w:num>
  <w:num w:numId="29">
    <w:abstractNumId w:val="17"/>
  </w:num>
  <w:num w:numId="30">
    <w:abstractNumId w:val="34"/>
  </w:num>
  <w:num w:numId="31">
    <w:abstractNumId w:val="1"/>
  </w:num>
  <w:num w:numId="32">
    <w:abstractNumId w:val="33"/>
  </w:num>
  <w:num w:numId="33">
    <w:abstractNumId w:val="21"/>
  </w:num>
  <w:num w:numId="34">
    <w:abstractNumId w:val="22"/>
  </w:num>
  <w:num w:numId="35">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CD4FA5"/>
    <w:rsid w:val="000014A9"/>
    <w:rsid w:val="00001DB5"/>
    <w:rsid w:val="00001FBE"/>
    <w:rsid w:val="0000598B"/>
    <w:rsid w:val="000101F4"/>
    <w:rsid w:val="00010834"/>
    <w:rsid w:val="00010B2F"/>
    <w:rsid w:val="00016C55"/>
    <w:rsid w:val="00022E11"/>
    <w:rsid w:val="00023CFD"/>
    <w:rsid w:val="00025C91"/>
    <w:rsid w:val="00032658"/>
    <w:rsid w:val="00032D8C"/>
    <w:rsid w:val="00040C77"/>
    <w:rsid w:val="00042C44"/>
    <w:rsid w:val="00043569"/>
    <w:rsid w:val="000458A9"/>
    <w:rsid w:val="000459DD"/>
    <w:rsid w:val="000506C7"/>
    <w:rsid w:val="000525CE"/>
    <w:rsid w:val="00052F21"/>
    <w:rsid w:val="000531F5"/>
    <w:rsid w:val="00056D68"/>
    <w:rsid w:val="00057734"/>
    <w:rsid w:val="0005781F"/>
    <w:rsid w:val="00060D64"/>
    <w:rsid w:val="00065D65"/>
    <w:rsid w:val="000706EB"/>
    <w:rsid w:val="0008001C"/>
    <w:rsid w:val="000858C3"/>
    <w:rsid w:val="000862EF"/>
    <w:rsid w:val="00086689"/>
    <w:rsid w:val="00093A1E"/>
    <w:rsid w:val="00093CB3"/>
    <w:rsid w:val="00095667"/>
    <w:rsid w:val="0009600C"/>
    <w:rsid w:val="000968BA"/>
    <w:rsid w:val="000A0431"/>
    <w:rsid w:val="000A5BFC"/>
    <w:rsid w:val="000A716D"/>
    <w:rsid w:val="000B092C"/>
    <w:rsid w:val="000B2256"/>
    <w:rsid w:val="000B3B1C"/>
    <w:rsid w:val="000B6025"/>
    <w:rsid w:val="000B6734"/>
    <w:rsid w:val="000B7B8B"/>
    <w:rsid w:val="000C26E9"/>
    <w:rsid w:val="000C2D0B"/>
    <w:rsid w:val="000C5F85"/>
    <w:rsid w:val="000C6958"/>
    <w:rsid w:val="000D1524"/>
    <w:rsid w:val="000D372A"/>
    <w:rsid w:val="000D7904"/>
    <w:rsid w:val="000E1876"/>
    <w:rsid w:val="000E282B"/>
    <w:rsid w:val="000E627A"/>
    <w:rsid w:val="000E6706"/>
    <w:rsid w:val="000E7F5D"/>
    <w:rsid w:val="000F1D26"/>
    <w:rsid w:val="000F35C6"/>
    <w:rsid w:val="000F3919"/>
    <w:rsid w:val="000F5C96"/>
    <w:rsid w:val="000F7325"/>
    <w:rsid w:val="00100EF0"/>
    <w:rsid w:val="0010191B"/>
    <w:rsid w:val="00102E09"/>
    <w:rsid w:val="0010383C"/>
    <w:rsid w:val="00103B21"/>
    <w:rsid w:val="001045A1"/>
    <w:rsid w:val="00105A31"/>
    <w:rsid w:val="00106632"/>
    <w:rsid w:val="00117BA7"/>
    <w:rsid w:val="001220CD"/>
    <w:rsid w:val="00123357"/>
    <w:rsid w:val="0012543A"/>
    <w:rsid w:val="001269CD"/>
    <w:rsid w:val="001269F4"/>
    <w:rsid w:val="00126D40"/>
    <w:rsid w:val="0013018F"/>
    <w:rsid w:val="00131184"/>
    <w:rsid w:val="00135DC3"/>
    <w:rsid w:val="00137DEB"/>
    <w:rsid w:val="00141AA2"/>
    <w:rsid w:val="00142176"/>
    <w:rsid w:val="00142256"/>
    <w:rsid w:val="0014229F"/>
    <w:rsid w:val="00146711"/>
    <w:rsid w:val="00146C40"/>
    <w:rsid w:val="00152793"/>
    <w:rsid w:val="001542D9"/>
    <w:rsid w:val="00155748"/>
    <w:rsid w:val="00157329"/>
    <w:rsid w:val="0016528C"/>
    <w:rsid w:val="00165DCD"/>
    <w:rsid w:val="0016701B"/>
    <w:rsid w:val="00167F07"/>
    <w:rsid w:val="001707F1"/>
    <w:rsid w:val="001712F1"/>
    <w:rsid w:val="00171EEE"/>
    <w:rsid w:val="00176DB8"/>
    <w:rsid w:val="00177EA0"/>
    <w:rsid w:val="00177FD5"/>
    <w:rsid w:val="001876F7"/>
    <w:rsid w:val="0019285C"/>
    <w:rsid w:val="001A1183"/>
    <w:rsid w:val="001A3CB6"/>
    <w:rsid w:val="001A4BA9"/>
    <w:rsid w:val="001B23FC"/>
    <w:rsid w:val="001B434A"/>
    <w:rsid w:val="001B4895"/>
    <w:rsid w:val="001B4FDD"/>
    <w:rsid w:val="001B5C86"/>
    <w:rsid w:val="001B66F6"/>
    <w:rsid w:val="001B67B7"/>
    <w:rsid w:val="001B71E0"/>
    <w:rsid w:val="001C4340"/>
    <w:rsid w:val="001D5362"/>
    <w:rsid w:val="001E3ACC"/>
    <w:rsid w:val="001F74BA"/>
    <w:rsid w:val="00202748"/>
    <w:rsid w:val="0020798E"/>
    <w:rsid w:val="00207A53"/>
    <w:rsid w:val="00210580"/>
    <w:rsid w:val="00222FAB"/>
    <w:rsid w:val="002235DA"/>
    <w:rsid w:val="00223673"/>
    <w:rsid w:val="00225B38"/>
    <w:rsid w:val="00225E80"/>
    <w:rsid w:val="00226CEA"/>
    <w:rsid w:val="002301E7"/>
    <w:rsid w:val="002432F2"/>
    <w:rsid w:val="0024518C"/>
    <w:rsid w:val="00251076"/>
    <w:rsid w:val="002519C7"/>
    <w:rsid w:val="00253092"/>
    <w:rsid w:val="002540F0"/>
    <w:rsid w:val="0025560F"/>
    <w:rsid w:val="00256FE0"/>
    <w:rsid w:val="00264EB2"/>
    <w:rsid w:val="002714A2"/>
    <w:rsid w:val="00272F52"/>
    <w:rsid w:val="00273DDE"/>
    <w:rsid w:val="00282B7C"/>
    <w:rsid w:val="002859E0"/>
    <w:rsid w:val="0029694D"/>
    <w:rsid w:val="00297EB0"/>
    <w:rsid w:val="002A091C"/>
    <w:rsid w:val="002A118F"/>
    <w:rsid w:val="002A1CDE"/>
    <w:rsid w:val="002A1F99"/>
    <w:rsid w:val="002B20A1"/>
    <w:rsid w:val="002B2D77"/>
    <w:rsid w:val="002B611A"/>
    <w:rsid w:val="002B6841"/>
    <w:rsid w:val="002B6F4A"/>
    <w:rsid w:val="002B78D5"/>
    <w:rsid w:val="002C7450"/>
    <w:rsid w:val="002D4E9B"/>
    <w:rsid w:val="002D7A2C"/>
    <w:rsid w:val="002F03B0"/>
    <w:rsid w:val="002F045A"/>
    <w:rsid w:val="002F1998"/>
    <w:rsid w:val="002F4846"/>
    <w:rsid w:val="002F4FBF"/>
    <w:rsid w:val="002F5421"/>
    <w:rsid w:val="002F6E4C"/>
    <w:rsid w:val="00305E42"/>
    <w:rsid w:val="00306278"/>
    <w:rsid w:val="00306CBF"/>
    <w:rsid w:val="00307D41"/>
    <w:rsid w:val="00312AE1"/>
    <w:rsid w:val="00312BA3"/>
    <w:rsid w:val="00315BFC"/>
    <w:rsid w:val="0031663D"/>
    <w:rsid w:val="003321DC"/>
    <w:rsid w:val="0033248D"/>
    <w:rsid w:val="00333021"/>
    <w:rsid w:val="0033454F"/>
    <w:rsid w:val="00340EB1"/>
    <w:rsid w:val="00341915"/>
    <w:rsid w:val="00342ED6"/>
    <w:rsid w:val="003439DC"/>
    <w:rsid w:val="003526E8"/>
    <w:rsid w:val="003534F4"/>
    <w:rsid w:val="00353FEE"/>
    <w:rsid w:val="003613BB"/>
    <w:rsid w:val="00361B76"/>
    <w:rsid w:val="00362805"/>
    <w:rsid w:val="00363132"/>
    <w:rsid w:val="00365B03"/>
    <w:rsid w:val="00366CCA"/>
    <w:rsid w:val="00367E1F"/>
    <w:rsid w:val="00372208"/>
    <w:rsid w:val="003764E1"/>
    <w:rsid w:val="0038161B"/>
    <w:rsid w:val="0038289C"/>
    <w:rsid w:val="003839E4"/>
    <w:rsid w:val="00384F0F"/>
    <w:rsid w:val="00385AEB"/>
    <w:rsid w:val="00386ABC"/>
    <w:rsid w:val="00387735"/>
    <w:rsid w:val="00390C83"/>
    <w:rsid w:val="003977B0"/>
    <w:rsid w:val="003A4384"/>
    <w:rsid w:val="003A7402"/>
    <w:rsid w:val="003B0EF7"/>
    <w:rsid w:val="003B69CD"/>
    <w:rsid w:val="003C356B"/>
    <w:rsid w:val="003C48C5"/>
    <w:rsid w:val="003C79D2"/>
    <w:rsid w:val="003D2408"/>
    <w:rsid w:val="003D48FF"/>
    <w:rsid w:val="003D78E3"/>
    <w:rsid w:val="003E0C9C"/>
    <w:rsid w:val="003E159F"/>
    <w:rsid w:val="003E43FB"/>
    <w:rsid w:val="003F03E4"/>
    <w:rsid w:val="003F1905"/>
    <w:rsid w:val="003F29AA"/>
    <w:rsid w:val="003F4206"/>
    <w:rsid w:val="003F4337"/>
    <w:rsid w:val="003F52F0"/>
    <w:rsid w:val="003F5CE1"/>
    <w:rsid w:val="00423751"/>
    <w:rsid w:val="004259BE"/>
    <w:rsid w:val="00426014"/>
    <w:rsid w:val="0043130C"/>
    <w:rsid w:val="00431DB8"/>
    <w:rsid w:val="00440302"/>
    <w:rsid w:val="00442027"/>
    <w:rsid w:val="004425F2"/>
    <w:rsid w:val="004432F1"/>
    <w:rsid w:val="00445697"/>
    <w:rsid w:val="00450302"/>
    <w:rsid w:val="004521BD"/>
    <w:rsid w:val="004528B8"/>
    <w:rsid w:val="00453254"/>
    <w:rsid w:val="004537ED"/>
    <w:rsid w:val="00454437"/>
    <w:rsid w:val="004559CF"/>
    <w:rsid w:val="004560CB"/>
    <w:rsid w:val="004574D0"/>
    <w:rsid w:val="0045750A"/>
    <w:rsid w:val="0046041C"/>
    <w:rsid w:val="004674F7"/>
    <w:rsid w:val="00475A8C"/>
    <w:rsid w:val="00475FAB"/>
    <w:rsid w:val="00476388"/>
    <w:rsid w:val="0047734B"/>
    <w:rsid w:val="0048153D"/>
    <w:rsid w:val="00481A56"/>
    <w:rsid w:val="00482B71"/>
    <w:rsid w:val="00485069"/>
    <w:rsid w:val="0048628E"/>
    <w:rsid w:val="0049116E"/>
    <w:rsid w:val="00496E1A"/>
    <w:rsid w:val="004A023C"/>
    <w:rsid w:val="004A252D"/>
    <w:rsid w:val="004A3738"/>
    <w:rsid w:val="004A5828"/>
    <w:rsid w:val="004B0343"/>
    <w:rsid w:val="004B1664"/>
    <w:rsid w:val="004B272F"/>
    <w:rsid w:val="004B5F38"/>
    <w:rsid w:val="004C147D"/>
    <w:rsid w:val="004C4EED"/>
    <w:rsid w:val="004D0006"/>
    <w:rsid w:val="004D0FCF"/>
    <w:rsid w:val="004D151F"/>
    <w:rsid w:val="004D2F5D"/>
    <w:rsid w:val="004D3457"/>
    <w:rsid w:val="004D60F0"/>
    <w:rsid w:val="004D6AE4"/>
    <w:rsid w:val="004E06C2"/>
    <w:rsid w:val="004F04F1"/>
    <w:rsid w:val="004F11B8"/>
    <w:rsid w:val="004F56B9"/>
    <w:rsid w:val="004F5DFD"/>
    <w:rsid w:val="004F6ED9"/>
    <w:rsid w:val="005066EB"/>
    <w:rsid w:val="005123EE"/>
    <w:rsid w:val="00520022"/>
    <w:rsid w:val="00520C7F"/>
    <w:rsid w:val="00520D5A"/>
    <w:rsid w:val="0052140D"/>
    <w:rsid w:val="00521ED9"/>
    <w:rsid w:val="00525EEA"/>
    <w:rsid w:val="005264E0"/>
    <w:rsid w:val="00526814"/>
    <w:rsid w:val="00527CAD"/>
    <w:rsid w:val="0053226F"/>
    <w:rsid w:val="00533128"/>
    <w:rsid w:val="00536355"/>
    <w:rsid w:val="0053665E"/>
    <w:rsid w:val="00541C69"/>
    <w:rsid w:val="00543C22"/>
    <w:rsid w:val="0054722D"/>
    <w:rsid w:val="00556BA2"/>
    <w:rsid w:val="005636AB"/>
    <w:rsid w:val="00565863"/>
    <w:rsid w:val="0057081D"/>
    <w:rsid w:val="00575327"/>
    <w:rsid w:val="00576055"/>
    <w:rsid w:val="00585557"/>
    <w:rsid w:val="00585D0B"/>
    <w:rsid w:val="00587E6B"/>
    <w:rsid w:val="00590475"/>
    <w:rsid w:val="00590CD0"/>
    <w:rsid w:val="0059257B"/>
    <w:rsid w:val="00592DDD"/>
    <w:rsid w:val="00596AFD"/>
    <w:rsid w:val="00597092"/>
    <w:rsid w:val="005A1AA3"/>
    <w:rsid w:val="005A1BAA"/>
    <w:rsid w:val="005A327A"/>
    <w:rsid w:val="005A5AEB"/>
    <w:rsid w:val="005B1055"/>
    <w:rsid w:val="005B1AF9"/>
    <w:rsid w:val="005B7A5C"/>
    <w:rsid w:val="005C28C0"/>
    <w:rsid w:val="005C4681"/>
    <w:rsid w:val="005C4CAD"/>
    <w:rsid w:val="005C4F4D"/>
    <w:rsid w:val="005C67B2"/>
    <w:rsid w:val="005C7E50"/>
    <w:rsid w:val="005D04E4"/>
    <w:rsid w:val="005D1685"/>
    <w:rsid w:val="005D29C5"/>
    <w:rsid w:val="005D3BC2"/>
    <w:rsid w:val="005E0F94"/>
    <w:rsid w:val="005E1D68"/>
    <w:rsid w:val="005E201B"/>
    <w:rsid w:val="005E30CA"/>
    <w:rsid w:val="005E4021"/>
    <w:rsid w:val="005E4F62"/>
    <w:rsid w:val="005E5487"/>
    <w:rsid w:val="005E6190"/>
    <w:rsid w:val="005E6669"/>
    <w:rsid w:val="005E749E"/>
    <w:rsid w:val="005E7A0A"/>
    <w:rsid w:val="005F0716"/>
    <w:rsid w:val="005F1391"/>
    <w:rsid w:val="00600B9A"/>
    <w:rsid w:val="00603020"/>
    <w:rsid w:val="006047CC"/>
    <w:rsid w:val="00614129"/>
    <w:rsid w:val="006165E9"/>
    <w:rsid w:val="00620B33"/>
    <w:rsid w:val="00622115"/>
    <w:rsid w:val="00623F88"/>
    <w:rsid w:val="00625C50"/>
    <w:rsid w:val="0062741E"/>
    <w:rsid w:val="00627D23"/>
    <w:rsid w:val="00631A4B"/>
    <w:rsid w:val="006350C5"/>
    <w:rsid w:val="0063637B"/>
    <w:rsid w:val="00637852"/>
    <w:rsid w:val="00642958"/>
    <w:rsid w:val="00651BED"/>
    <w:rsid w:val="00654729"/>
    <w:rsid w:val="006561ED"/>
    <w:rsid w:val="00661BA2"/>
    <w:rsid w:val="006633FA"/>
    <w:rsid w:val="00665564"/>
    <w:rsid w:val="00670393"/>
    <w:rsid w:val="006718DD"/>
    <w:rsid w:val="00674193"/>
    <w:rsid w:val="00674B6D"/>
    <w:rsid w:val="00676E50"/>
    <w:rsid w:val="006800AB"/>
    <w:rsid w:val="00680E3E"/>
    <w:rsid w:val="00682318"/>
    <w:rsid w:val="00682B23"/>
    <w:rsid w:val="006853D0"/>
    <w:rsid w:val="006874DB"/>
    <w:rsid w:val="00690990"/>
    <w:rsid w:val="0069121D"/>
    <w:rsid w:val="00694876"/>
    <w:rsid w:val="006969FD"/>
    <w:rsid w:val="006A442F"/>
    <w:rsid w:val="006A61F8"/>
    <w:rsid w:val="006A725F"/>
    <w:rsid w:val="006B1333"/>
    <w:rsid w:val="006B257C"/>
    <w:rsid w:val="006B2787"/>
    <w:rsid w:val="006B4B7D"/>
    <w:rsid w:val="006B5614"/>
    <w:rsid w:val="006B6BBE"/>
    <w:rsid w:val="006C1A22"/>
    <w:rsid w:val="006C1A87"/>
    <w:rsid w:val="006C2EEA"/>
    <w:rsid w:val="006C48FB"/>
    <w:rsid w:val="006C4FB3"/>
    <w:rsid w:val="006C5C01"/>
    <w:rsid w:val="006C7077"/>
    <w:rsid w:val="006D0F08"/>
    <w:rsid w:val="006D5ADE"/>
    <w:rsid w:val="006D6DB0"/>
    <w:rsid w:val="006D7348"/>
    <w:rsid w:val="006E3B97"/>
    <w:rsid w:val="006E44CD"/>
    <w:rsid w:val="006E46FB"/>
    <w:rsid w:val="006F219A"/>
    <w:rsid w:val="00703110"/>
    <w:rsid w:val="0070678B"/>
    <w:rsid w:val="00707645"/>
    <w:rsid w:val="00711EAC"/>
    <w:rsid w:val="0071455E"/>
    <w:rsid w:val="00716BE6"/>
    <w:rsid w:val="00724179"/>
    <w:rsid w:val="00725085"/>
    <w:rsid w:val="00730C95"/>
    <w:rsid w:val="00733937"/>
    <w:rsid w:val="007432C9"/>
    <w:rsid w:val="0074489C"/>
    <w:rsid w:val="007465D1"/>
    <w:rsid w:val="0075029B"/>
    <w:rsid w:val="007526C0"/>
    <w:rsid w:val="00753A3E"/>
    <w:rsid w:val="00761CA6"/>
    <w:rsid w:val="007620AA"/>
    <w:rsid w:val="007627F1"/>
    <w:rsid w:val="00765686"/>
    <w:rsid w:val="00766251"/>
    <w:rsid w:val="007671A8"/>
    <w:rsid w:val="00767674"/>
    <w:rsid w:val="00767D2F"/>
    <w:rsid w:val="00770809"/>
    <w:rsid w:val="00770D37"/>
    <w:rsid w:val="00770D95"/>
    <w:rsid w:val="00771248"/>
    <w:rsid w:val="00772215"/>
    <w:rsid w:val="00776A64"/>
    <w:rsid w:val="007777E9"/>
    <w:rsid w:val="00781509"/>
    <w:rsid w:val="00784691"/>
    <w:rsid w:val="007940B7"/>
    <w:rsid w:val="00795AED"/>
    <w:rsid w:val="00796117"/>
    <w:rsid w:val="007962AE"/>
    <w:rsid w:val="007A462A"/>
    <w:rsid w:val="007A5AA8"/>
    <w:rsid w:val="007B12B4"/>
    <w:rsid w:val="007B364B"/>
    <w:rsid w:val="007B621B"/>
    <w:rsid w:val="007C77F3"/>
    <w:rsid w:val="007D75CF"/>
    <w:rsid w:val="007E2B03"/>
    <w:rsid w:val="007E6864"/>
    <w:rsid w:val="007F6A67"/>
    <w:rsid w:val="007F7839"/>
    <w:rsid w:val="00803D63"/>
    <w:rsid w:val="00804385"/>
    <w:rsid w:val="00811CF6"/>
    <w:rsid w:val="00812B77"/>
    <w:rsid w:val="00812B80"/>
    <w:rsid w:val="008134BA"/>
    <w:rsid w:val="00813953"/>
    <w:rsid w:val="00813D7D"/>
    <w:rsid w:val="00814341"/>
    <w:rsid w:val="00817DCD"/>
    <w:rsid w:val="0082019B"/>
    <w:rsid w:val="00820308"/>
    <w:rsid w:val="00823004"/>
    <w:rsid w:val="00825B12"/>
    <w:rsid w:val="0083443A"/>
    <w:rsid w:val="008346B2"/>
    <w:rsid w:val="00837B00"/>
    <w:rsid w:val="00842078"/>
    <w:rsid w:val="00846782"/>
    <w:rsid w:val="0085055F"/>
    <w:rsid w:val="008525B7"/>
    <w:rsid w:val="0085293C"/>
    <w:rsid w:val="008531B0"/>
    <w:rsid w:val="008579C3"/>
    <w:rsid w:val="008678E0"/>
    <w:rsid w:val="008763C5"/>
    <w:rsid w:val="00880312"/>
    <w:rsid w:val="008807AD"/>
    <w:rsid w:val="00887DF3"/>
    <w:rsid w:val="00891680"/>
    <w:rsid w:val="00895DBB"/>
    <w:rsid w:val="0089788B"/>
    <w:rsid w:val="008A3715"/>
    <w:rsid w:val="008A3B6E"/>
    <w:rsid w:val="008A3E90"/>
    <w:rsid w:val="008A4DC4"/>
    <w:rsid w:val="008A5662"/>
    <w:rsid w:val="008A5F05"/>
    <w:rsid w:val="008A68E5"/>
    <w:rsid w:val="008A79E4"/>
    <w:rsid w:val="008B346D"/>
    <w:rsid w:val="008B3EA9"/>
    <w:rsid w:val="008B7973"/>
    <w:rsid w:val="008C25F3"/>
    <w:rsid w:val="008C3669"/>
    <w:rsid w:val="008C4333"/>
    <w:rsid w:val="008C5E8C"/>
    <w:rsid w:val="008D383E"/>
    <w:rsid w:val="008D5B6A"/>
    <w:rsid w:val="008E49F5"/>
    <w:rsid w:val="008E4A83"/>
    <w:rsid w:val="008F18CA"/>
    <w:rsid w:val="008F1BF5"/>
    <w:rsid w:val="008F2C29"/>
    <w:rsid w:val="008F566C"/>
    <w:rsid w:val="0090022E"/>
    <w:rsid w:val="00901F07"/>
    <w:rsid w:val="00902A7D"/>
    <w:rsid w:val="00902BE2"/>
    <w:rsid w:val="00905D4E"/>
    <w:rsid w:val="009076A4"/>
    <w:rsid w:val="00915D4D"/>
    <w:rsid w:val="00916374"/>
    <w:rsid w:val="009212D3"/>
    <w:rsid w:val="00921C6D"/>
    <w:rsid w:val="0092255F"/>
    <w:rsid w:val="00923F1C"/>
    <w:rsid w:val="0092557F"/>
    <w:rsid w:val="00925A24"/>
    <w:rsid w:val="00935F0C"/>
    <w:rsid w:val="00944B29"/>
    <w:rsid w:val="00950160"/>
    <w:rsid w:val="00953D2F"/>
    <w:rsid w:val="009541BA"/>
    <w:rsid w:val="009608CA"/>
    <w:rsid w:val="00963C23"/>
    <w:rsid w:val="00967054"/>
    <w:rsid w:val="009720CB"/>
    <w:rsid w:val="00972DDE"/>
    <w:rsid w:val="009746EA"/>
    <w:rsid w:val="00982923"/>
    <w:rsid w:val="00985DD9"/>
    <w:rsid w:val="00995D9F"/>
    <w:rsid w:val="00996363"/>
    <w:rsid w:val="0099710C"/>
    <w:rsid w:val="009A7036"/>
    <w:rsid w:val="009B28C7"/>
    <w:rsid w:val="009B2E6C"/>
    <w:rsid w:val="009B48A4"/>
    <w:rsid w:val="009B5BB3"/>
    <w:rsid w:val="009B70E9"/>
    <w:rsid w:val="009B7F23"/>
    <w:rsid w:val="009C5398"/>
    <w:rsid w:val="009C6253"/>
    <w:rsid w:val="009C6280"/>
    <w:rsid w:val="009C6724"/>
    <w:rsid w:val="009D6DD2"/>
    <w:rsid w:val="009E187E"/>
    <w:rsid w:val="009E2177"/>
    <w:rsid w:val="009E3555"/>
    <w:rsid w:val="009E370C"/>
    <w:rsid w:val="009E5601"/>
    <w:rsid w:val="009F1F2A"/>
    <w:rsid w:val="009F2C90"/>
    <w:rsid w:val="009F2ECD"/>
    <w:rsid w:val="009F3C4C"/>
    <w:rsid w:val="009F6E07"/>
    <w:rsid w:val="00A01030"/>
    <w:rsid w:val="00A01E95"/>
    <w:rsid w:val="00A0390F"/>
    <w:rsid w:val="00A04B9F"/>
    <w:rsid w:val="00A0508B"/>
    <w:rsid w:val="00A054C5"/>
    <w:rsid w:val="00A061EA"/>
    <w:rsid w:val="00A07DE6"/>
    <w:rsid w:val="00A07EDD"/>
    <w:rsid w:val="00A12C0F"/>
    <w:rsid w:val="00A13C27"/>
    <w:rsid w:val="00A15755"/>
    <w:rsid w:val="00A24920"/>
    <w:rsid w:val="00A25D07"/>
    <w:rsid w:val="00A270A8"/>
    <w:rsid w:val="00A3146E"/>
    <w:rsid w:val="00A32F4C"/>
    <w:rsid w:val="00A3438B"/>
    <w:rsid w:val="00A35157"/>
    <w:rsid w:val="00A35476"/>
    <w:rsid w:val="00A37212"/>
    <w:rsid w:val="00A4656A"/>
    <w:rsid w:val="00A47DE5"/>
    <w:rsid w:val="00A54262"/>
    <w:rsid w:val="00A5690D"/>
    <w:rsid w:val="00A60B19"/>
    <w:rsid w:val="00A61870"/>
    <w:rsid w:val="00A62FA5"/>
    <w:rsid w:val="00A65A6F"/>
    <w:rsid w:val="00A65EEB"/>
    <w:rsid w:val="00A71742"/>
    <w:rsid w:val="00A72736"/>
    <w:rsid w:val="00A73DE3"/>
    <w:rsid w:val="00A7525C"/>
    <w:rsid w:val="00A82B07"/>
    <w:rsid w:val="00A82E35"/>
    <w:rsid w:val="00A9128E"/>
    <w:rsid w:val="00A932B4"/>
    <w:rsid w:val="00A953BE"/>
    <w:rsid w:val="00A95D62"/>
    <w:rsid w:val="00A96DD0"/>
    <w:rsid w:val="00A9726E"/>
    <w:rsid w:val="00A9794C"/>
    <w:rsid w:val="00AA27C0"/>
    <w:rsid w:val="00AA2DE6"/>
    <w:rsid w:val="00AA434F"/>
    <w:rsid w:val="00AA50BA"/>
    <w:rsid w:val="00AB05C1"/>
    <w:rsid w:val="00AB410C"/>
    <w:rsid w:val="00AB49DE"/>
    <w:rsid w:val="00AB5D6A"/>
    <w:rsid w:val="00AB613D"/>
    <w:rsid w:val="00AB7649"/>
    <w:rsid w:val="00AC2B12"/>
    <w:rsid w:val="00AD158E"/>
    <w:rsid w:val="00AD19DE"/>
    <w:rsid w:val="00AD3700"/>
    <w:rsid w:val="00AD6918"/>
    <w:rsid w:val="00AE2203"/>
    <w:rsid w:val="00AE2AD8"/>
    <w:rsid w:val="00AF13AC"/>
    <w:rsid w:val="00AF2BF3"/>
    <w:rsid w:val="00AF6BE3"/>
    <w:rsid w:val="00AF7516"/>
    <w:rsid w:val="00B101E2"/>
    <w:rsid w:val="00B126B5"/>
    <w:rsid w:val="00B14207"/>
    <w:rsid w:val="00B1499A"/>
    <w:rsid w:val="00B177C8"/>
    <w:rsid w:val="00B20815"/>
    <w:rsid w:val="00B20C4F"/>
    <w:rsid w:val="00B21D12"/>
    <w:rsid w:val="00B22399"/>
    <w:rsid w:val="00B22D15"/>
    <w:rsid w:val="00B23AAE"/>
    <w:rsid w:val="00B247E5"/>
    <w:rsid w:val="00B24AAD"/>
    <w:rsid w:val="00B261D1"/>
    <w:rsid w:val="00B33D26"/>
    <w:rsid w:val="00B37916"/>
    <w:rsid w:val="00B40B80"/>
    <w:rsid w:val="00B41582"/>
    <w:rsid w:val="00B41AA7"/>
    <w:rsid w:val="00B46B7B"/>
    <w:rsid w:val="00B47528"/>
    <w:rsid w:val="00B53D11"/>
    <w:rsid w:val="00B5490B"/>
    <w:rsid w:val="00B55152"/>
    <w:rsid w:val="00B55CD8"/>
    <w:rsid w:val="00B55D18"/>
    <w:rsid w:val="00B57AEF"/>
    <w:rsid w:val="00B615D4"/>
    <w:rsid w:val="00B70765"/>
    <w:rsid w:val="00B7090B"/>
    <w:rsid w:val="00B731FD"/>
    <w:rsid w:val="00B75D2A"/>
    <w:rsid w:val="00B833E3"/>
    <w:rsid w:val="00B83A08"/>
    <w:rsid w:val="00B857D4"/>
    <w:rsid w:val="00B864A2"/>
    <w:rsid w:val="00B87E29"/>
    <w:rsid w:val="00B920E4"/>
    <w:rsid w:val="00B92E36"/>
    <w:rsid w:val="00B9400E"/>
    <w:rsid w:val="00B9604A"/>
    <w:rsid w:val="00B96C5D"/>
    <w:rsid w:val="00BB264B"/>
    <w:rsid w:val="00BB3C89"/>
    <w:rsid w:val="00BB5BD2"/>
    <w:rsid w:val="00BB625F"/>
    <w:rsid w:val="00BC250E"/>
    <w:rsid w:val="00BC772D"/>
    <w:rsid w:val="00BD24FD"/>
    <w:rsid w:val="00BD2B7F"/>
    <w:rsid w:val="00BD2DBE"/>
    <w:rsid w:val="00BD7662"/>
    <w:rsid w:val="00BD76F9"/>
    <w:rsid w:val="00BE3333"/>
    <w:rsid w:val="00BE3EFE"/>
    <w:rsid w:val="00BE46DC"/>
    <w:rsid w:val="00BE48A1"/>
    <w:rsid w:val="00BF0279"/>
    <w:rsid w:val="00BF2983"/>
    <w:rsid w:val="00BF3DDB"/>
    <w:rsid w:val="00BF43C8"/>
    <w:rsid w:val="00BF6927"/>
    <w:rsid w:val="00BF740D"/>
    <w:rsid w:val="00BF7AF9"/>
    <w:rsid w:val="00C01CC6"/>
    <w:rsid w:val="00C04ACB"/>
    <w:rsid w:val="00C073FF"/>
    <w:rsid w:val="00C12E47"/>
    <w:rsid w:val="00C13FC5"/>
    <w:rsid w:val="00C15140"/>
    <w:rsid w:val="00C16C80"/>
    <w:rsid w:val="00C17661"/>
    <w:rsid w:val="00C2301E"/>
    <w:rsid w:val="00C271B3"/>
    <w:rsid w:val="00C30ADE"/>
    <w:rsid w:val="00C31E32"/>
    <w:rsid w:val="00C33F55"/>
    <w:rsid w:val="00C41D2C"/>
    <w:rsid w:val="00C43490"/>
    <w:rsid w:val="00C4757D"/>
    <w:rsid w:val="00C52DDC"/>
    <w:rsid w:val="00C5707E"/>
    <w:rsid w:val="00C57A47"/>
    <w:rsid w:val="00C61EF1"/>
    <w:rsid w:val="00C6207C"/>
    <w:rsid w:val="00C66116"/>
    <w:rsid w:val="00C74036"/>
    <w:rsid w:val="00C74F59"/>
    <w:rsid w:val="00C752A5"/>
    <w:rsid w:val="00C7759A"/>
    <w:rsid w:val="00C81073"/>
    <w:rsid w:val="00C810E4"/>
    <w:rsid w:val="00C8148C"/>
    <w:rsid w:val="00C81E64"/>
    <w:rsid w:val="00C8320D"/>
    <w:rsid w:val="00C84F3C"/>
    <w:rsid w:val="00C85B19"/>
    <w:rsid w:val="00C908CB"/>
    <w:rsid w:val="00C92647"/>
    <w:rsid w:val="00C95226"/>
    <w:rsid w:val="00C95528"/>
    <w:rsid w:val="00C96D36"/>
    <w:rsid w:val="00CA1039"/>
    <w:rsid w:val="00CA5395"/>
    <w:rsid w:val="00CA54A7"/>
    <w:rsid w:val="00CA55A3"/>
    <w:rsid w:val="00CA5FC8"/>
    <w:rsid w:val="00CA71E6"/>
    <w:rsid w:val="00CB1F24"/>
    <w:rsid w:val="00CB28CB"/>
    <w:rsid w:val="00CB2DAF"/>
    <w:rsid w:val="00CB4C41"/>
    <w:rsid w:val="00CB5E5B"/>
    <w:rsid w:val="00CC23B5"/>
    <w:rsid w:val="00CC2BA2"/>
    <w:rsid w:val="00CC3F92"/>
    <w:rsid w:val="00CC663B"/>
    <w:rsid w:val="00CC7C62"/>
    <w:rsid w:val="00CD0FD8"/>
    <w:rsid w:val="00CD1364"/>
    <w:rsid w:val="00CD4384"/>
    <w:rsid w:val="00CD4FA5"/>
    <w:rsid w:val="00CD50A3"/>
    <w:rsid w:val="00CD53C1"/>
    <w:rsid w:val="00CD7156"/>
    <w:rsid w:val="00CD79CF"/>
    <w:rsid w:val="00CD7E73"/>
    <w:rsid w:val="00CE1B21"/>
    <w:rsid w:val="00CE3A8F"/>
    <w:rsid w:val="00CE7A67"/>
    <w:rsid w:val="00CF18E2"/>
    <w:rsid w:val="00CF1F69"/>
    <w:rsid w:val="00CF7330"/>
    <w:rsid w:val="00D0034E"/>
    <w:rsid w:val="00D0431D"/>
    <w:rsid w:val="00D13F43"/>
    <w:rsid w:val="00D1481F"/>
    <w:rsid w:val="00D15ECF"/>
    <w:rsid w:val="00D2289B"/>
    <w:rsid w:val="00D247AC"/>
    <w:rsid w:val="00D32CEE"/>
    <w:rsid w:val="00D34D69"/>
    <w:rsid w:val="00D41134"/>
    <w:rsid w:val="00D447EB"/>
    <w:rsid w:val="00D504B0"/>
    <w:rsid w:val="00D52147"/>
    <w:rsid w:val="00D52B76"/>
    <w:rsid w:val="00D53F80"/>
    <w:rsid w:val="00D54DE4"/>
    <w:rsid w:val="00D55277"/>
    <w:rsid w:val="00D56080"/>
    <w:rsid w:val="00D57406"/>
    <w:rsid w:val="00D642C7"/>
    <w:rsid w:val="00D7170A"/>
    <w:rsid w:val="00D72D0D"/>
    <w:rsid w:val="00D72DCF"/>
    <w:rsid w:val="00D81308"/>
    <w:rsid w:val="00D92361"/>
    <w:rsid w:val="00D95E67"/>
    <w:rsid w:val="00DA345D"/>
    <w:rsid w:val="00DA56E2"/>
    <w:rsid w:val="00DB13C6"/>
    <w:rsid w:val="00DB17CB"/>
    <w:rsid w:val="00DB239B"/>
    <w:rsid w:val="00DC0F88"/>
    <w:rsid w:val="00DC171F"/>
    <w:rsid w:val="00DC1D45"/>
    <w:rsid w:val="00DC4B89"/>
    <w:rsid w:val="00DC5377"/>
    <w:rsid w:val="00DC6C90"/>
    <w:rsid w:val="00DD411E"/>
    <w:rsid w:val="00DF3C8C"/>
    <w:rsid w:val="00E00D1F"/>
    <w:rsid w:val="00E05415"/>
    <w:rsid w:val="00E05B40"/>
    <w:rsid w:val="00E05E45"/>
    <w:rsid w:val="00E06C93"/>
    <w:rsid w:val="00E0751B"/>
    <w:rsid w:val="00E12672"/>
    <w:rsid w:val="00E13FA1"/>
    <w:rsid w:val="00E17963"/>
    <w:rsid w:val="00E221A2"/>
    <w:rsid w:val="00E22C8A"/>
    <w:rsid w:val="00E25121"/>
    <w:rsid w:val="00E3199C"/>
    <w:rsid w:val="00E331EB"/>
    <w:rsid w:val="00E355DC"/>
    <w:rsid w:val="00E414F7"/>
    <w:rsid w:val="00E43223"/>
    <w:rsid w:val="00E44B8F"/>
    <w:rsid w:val="00E46CAE"/>
    <w:rsid w:val="00E50F0A"/>
    <w:rsid w:val="00E5288A"/>
    <w:rsid w:val="00E53A46"/>
    <w:rsid w:val="00E5567A"/>
    <w:rsid w:val="00E57A40"/>
    <w:rsid w:val="00E75C78"/>
    <w:rsid w:val="00E76533"/>
    <w:rsid w:val="00E77241"/>
    <w:rsid w:val="00E77A27"/>
    <w:rsid w:val="00E809FE"/>
    <w:rsid w:val="00E857BF"/>
    <w:rsid w:val="00E86DF3"/>
    <w:rsid w:val="00E91491"/>
    <w:rsid w:val="00E95989"/>
    <w:rsid w:val="00E95DAF"/>
    <w:rsid w:val="00E977CE"/>
    <w:rsid w:val="00EA430E"/>
    <w:rsid w:val="00EA5263"/>
    <w:rsid w:val="00EA75CF"/>
    <w:rsid w:val="00EB47BF"/>
    <w:rsid w:val="00EB5209"/>
    <w:rsid w:val="00EB6552"/>
    <w:rsid w:val="00EC53CC"/>
    <w:rsid w:val="00EC69E0"/>
    <w:rsid w:val="00EE0FB6"/>
    <w:rsid w:val="00EE2A6C"/>
    <w:rsid w:val="00EE4664"/>
    <w:rsid w:val="00EE47D9"/>
    <w:rsid w:val="00EE48C9"/>
    <w:rsid w:val="00EE6ADB"/>
    <w:rsid w:val="00EF262A"/>
    <w:rsid w:val="00EF5A50"/>
    <w:rsid w:val="00F014E7"/>
    <w:rsid w:val="00F07C92"/>
    <w:rsid w:val="00F10C58"/>
    <w:rsid w:val="00F11A81"/>
    <w:rsid w:val="00F12B73"/>
    <w:rsid w:val="00F14992"/>
    <w:rsid w:val="00F171D2"/>
    <w:rsid w:val="00F17452"/>
    <w:rsid w:val="00F22429"/>
    <w:rsid w:val="00F227E8"/>
    <w:rsid w:val="00F27756"/>
    <w:rsid w:val="00F32E36"/>
    <w:rsid w:val="00F3514F"/>
    <w:rsid w:val="00F42EEA"/>
    <w:rsid w:val="00F47036"/>
    <w:rsid w:val="00F51508"/>
    <w:rsid w:val="00F55979"/>
    <w:rsid w:val="00F5622A"/>
    <w:rsid w:val="00F71561"/>
    <w:rsid w:val="00F716A0"/>
    <w:rsid w:val="00F76944"/>
    <w:rsid w:val="00F77A08"/>
    <w:rsid w:val="00F81BAD"/>
    <w:rsid w:val="00F82EDA"/>
    <w:rsid w:val="00F85270"/>
    <w:rsid w:val="00F853B7"/>
    <w:rsid w:val="00F86AC7"/>
    <w:rsid w:val="00F87031"/>
    <w:rsid w:val="00F90AD9"/>
    <w:rsid w:val="00F915C7"/>
    <w:rsid w:val="00F9192F"/>
    <w:rsid w:val="00F92AE5"/>
    <w:rsid w:val="00F9302B"/>
    <w:rsid w:val="00F939DF"/>
    <w:rsid w:val="00F96343"/>
    <w:rsid w:val="00F975DE"/>
    <w:rsid w:val="00FA0CA2"/>
    <w:rsid w:val="00FA196F"/>
    <w:rsid w:val="00FA3528"/>
    <w:rsid w:val="00FA4C70"/>
    <w:rsid w:val="00FA4F40"/>
    <w:rsid w:val="00FA5DCC"/>
    <w:rsid w:val="00FB30C5"/>
    <w:rsid w:val="00FB5A8E"/>
    <w:rsid w:val="00FB7FC0"/>
    <w:rsid w:val="00FC1CD6"/>
    <w:rsid w:val="00FC4E13"/>
    <w:rsid w:val="00FD1366"/>
    <w:rsid w:val="00FD2A32"/>
    <w:rsid w:val="00FD3AAB"/>
    <w:rsid w:val="00FE22C3"/>
    <w:rsid w:val="00FE2A41"/>
    <w:rsid w:val="00FE2BBA"/>
    <w:rsid w:val="00FE3B52"/>
    <w:rsid w:val="00FE3B7B"/>
    <w:rsid w:val="00FE5521"/>
    <w:rsid w:val="00FE582D"/>
    <w:rsid w:val="00FE7F24"/>
    <w:rsid w:val="00FF0AA7"/>
    <w:rsid w:val="00FF1216"/>
    <w:rsid w:val="00FF298C"/>
    <w:rsid w:val="00FF5596"/>
    <w:rsid w:val="00FF63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A5"/>
    <w:rPr>
      <w:rFonts w:ascii="Times New Roman" w:eastAsia="Times New Roman" w:hAnsi="Times New Roman"/>
      <w:sz w:val="24"/>
      <w:szCs w:val="24"/>
      <w:lang w:val="es-ES" w:eastAsia="es-ES"/>
    </w:rPr>
  </w:style>
  <w:style w:type="paragraph" w:styleId="Ttulo2">
    <w:name w:val="heading 2"/>
    <w:basedOn w:val="Normal"/>
    <w:next w:val="Normal"/>
    <w:link w:val="Ttulo2Car"/>
    <w:uiPriority w:val="99"/>
    <w:qFormat/>
    <w:rsid w:val="00CD4FA5"/>
    <w:pPr>
      <w:keepNext/>
      <w:suppressAutoHyphens/>
      <w:spacing w:line="360" w:lineRule="auto"/>
      <w:jc w:val="center"/>
      <w:outlineLvl w:val="1"/>
    </w:pPr>
    <w:rPr>
      <w:rFonts w:ascii="Arial" w:hAnsi="Arial" w:cs="Arial"/>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CD4FA5"/>
    <w:rPr>
      <w:rFonts w:ascii="Arial" w:hAnsi="Arial" w:cs="Arial"/>
      <w:sz w:val="20"/>
      <w:szCs w:val="20"/>
      <w:lang w:eastAsia="es-MX"/>
    </w:rPr>
  </w:style>
  <w:style w:type="paragraph" w:styleId="Encabezado">
    <w:name w:val="header"/>
    <w:basedOn w:val="Normal"/>
    <w:link w:val="EncabezadoCar"/>
    <w:uiPriority w:val="99"/>
    <w:rsid w:val="00CD4FA5"/>
    <w:pPr>
      <w:tabs>
        <w:tab w:val="center" w:pos="4252"/>
        <w:tab w:val="right" w:pos="8504"/>
      </w:tabs>
    </w:pPr>
  </w:style>
  <w:style w:type="character" w:customStyle="1" w:styleId="EncabezadoCar">
    <w:name w:val="Encabezado Car"/>
    <w:link w:val="Encabezado"/>
    <w:uiPriority w:val="99"/>
    <w:locked/>
    <w:rsid w:val="00CD4FA5"/>
    <w:rPr>
      <w:rFonts w:ascii="Times New Roman" w:hAnsi="Times New Roman" w:cs="Times New Roman"/>
      <w:sz w:val="24"/>
      <w:szCs w:val="24"/>
      <w:lang w:val="es-ES" w:eastAsia="es-ES"/>
    </w:rPr>
  </w:style>
  <w:style w:type="paragraph" w:styleId="Piedepgina">
    <w:name w:val="footer"/>
    <w:basedOn w:val="Normal"/>
    <w:link w:val="PiedepginaCar"/>
    <w:uiPriority w:val="99"/>
    <w:rsid w:val="00CD4FA5"/>
    <w:pPr>
      <w:tabs>
        <w:tab w:val="center" w:pos="4252"/>
        <w:tab w:val="right" w:pos="8504"/>
      </w:tabs>
    </w:pPr>
  </w:style>
  <w:style w:type="character" w:customStyle="1" w:styleId="PiedepginaCar">
    <w:name w:val="Pie de página Car"/>
    <w:link w:val="Piedepgina"/>
    <w:uiPriority w:val="99"/>
    <w:locked/>
    <w:rsid w:val="00CD4FA5"/>
    <w:rPr>
      <w:rFonts w:ascii="Times New Roman" w:hAnsi="Times New Roman" w:cs="Times New Roman"/>
      <w:sz w:val="24"/>
      <w:szCs w:val="24"/>
      <w:lang w:val="es-ES" w:eastAsia="es-ES"/>
    </w:rPr>
  </w:style>
  <w:style w:type="paragraph" w:customStyle="1" w:styleId="WW-Textoindependiente3">
    <w:name w:val="WW-Texto independiente 3"/>
    <w:basedOn w:val="Normal"/>
    <w:uiPriority w:val="99"/>
    <w:rsid w:val="00CD4FA5"/>
    <w:pPr>
      <w:suppressAutoHyphens/>
      <w:spacing w:line="360" w:lineRule="auto"/>
      <w:jc w:val="both"/>
    </w:pPr>
    <w:rPr>
      <w:rFonts w:ascii="Arial" w:hAnsi="Arial" w:cs="Arial"/>
      <w:lang w:val="es-CO" w:eastAsia="es-MX"/>
    </w:rPr>
  </w:style>
  <w:style w:type="paragraph" w:styleId="Prrafodelista">
    <w:name w:val="List Paragraph"/>
    <w:basedOn w:val="Normal"/>
    <w:uiPriority w:val="99"/>
    <w:qFormat/>
    <w:rsid w:val="00CD4FA5"/>
    <w:pPr>
      <w:ind w:left="708"/>
    </w:pPr>
  </w:style>
  <w:style w:type="paragraph" w:styleId="Textodeglobo">
    <w:name w:val="Balloon Text"/>
    <w:basedOn w:val="Normal"/>
    <w:link w:val="TextodegloboCar"/>
    <w:uiPriority w:val="99"/>
    <w:semiHidden/>
    <w:rsid w:val="006C2EEA"/>
    <w:rPr>
      <w:rFonts w:ascii="Tahoma" w:hAnsi="Tahoma" w:cs="Tahoma"/>
      <w:sz w:val="16"/>
      <w:szCs w:val="16"/>
    </w:rPr>
  </w:style>
  <w:style w:type="character" w:customStyle="1" w:styleId="TextodegloboCar">
    <w:name w:val="Texto de globo Car"/>
    <w:link w:val="Textodeglobo"/>
    <w:uiPriority w:val="99"/>
    <w:semiHidden/>
    <w:locked/>
    <w:rsid w:val="006C2EEA"/>
    <w:rPr>
      <w:rFonts w:ascii="Tahoma" w:hAnsi="Tahoma" w:cs="Tahoma"/>
      <w:sz w:val="16"/>
      <w:szCs w:val="16"/>
      <w:lang w:val="es-ES" w:eastAsia="es-ES"/>
    </w:rPr>
  </w:style>
  <w:style w:type="table" w:styleId="Tablaconcuadrcula">
    <w:name w:val="Table Grid"/>
    <w:basedOn w:val="Tablanormal"/>
    <w:uiPriority w:val="99"/>
    <w:rsid w:val="009B48A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8909154">
      <w:bodyDiv w:val="1"/>
      <w:marLeft w:val="0"/>
      <w:marRight w:val="0"/>
      <w:marTop w:val="0"/>
      <w:marBottom w:val="0"/>
      <w:divBdr>
        <w:top w:val="none" w:sz="0" w:space="0" w:color="auto"/>
        <w:left w:val="none" w:sz="0" w:space="0" w:color="auto"/>
        <w:bottom w:val="none" w:sz="0" w:space="0" w:color="auto"/>
        <w:right w:val="none" w:sz="0" w:space="0" w:color="auto"/>
      </w:divBdr>
    </w:div>
    <w:div w:id="742265195">
      <w:bodyDiv w:val="1"/>
      <w:marLeft w:val="0"/>
      <w:marRight w:val="0"/>
      <w:marTop w:val="0"/>
      <w:marBottom w:val="0"/>
      <w:divBdr>
        <w:top w:val="none" w:sz="0" w:space="0" w:color="auto"/>
        <w:left w:val="none" w:sz="0" w:space="0" w:color="auto"/>
        <w:bottom w:val="none" w:sz="0" w:space="0" w:color="auto"/>
        <w:right w:val="none" w:sz="0" w:space="0" w:color="auto"/>
      </w:divBdr>
    </w:div>
    <w:div w:id="987174623">
      <w:bodyDiv w:val="1"/>
      <w:marLeft w:val="0"/>
      <w:marRight w:val="0"/>
      <w:marTop w:val="0"/>
      <w:marBottom w:val="0"/>
      <w:divBdr>
        <w:top w:val="none" w:sz="0" w:space="0" w:color="auto"/>
        <w:left w:val="none" w:sz="0" w:space="0" w:color="auto"/>
        <w:bottom w:val="none" w:sz="0" w:space="0" w:color="auto"/>
        <w:right w:val="none" w:sz="0" w:space="0" w:color="auto"/>
      </w:divBdr>
    </w:div>
    <w:div w:id="1116214536">
      <w:marLeft w:val="0"/>
      <w:marRight w:val="0"/>
      <w:marTop w:val="0"/>
      <w:marBottom w:val="0"/>
      <w:divBdr>
        <w:top w:val="none" w:sz="0" w:space="0" w:color="auto"/>
        <w:left w:val="none" w:sz="0" w:space="0" w:color="auto"/>
        <w:bottom w:val="none" w:sz="0" w:space="0" w:color="auto"/>
        <w:right w:val="none" w:sz="0" w:space="0" w:color="auto"/>
      </w:divBdr>
    </w:div>
    <w:div w:id="1116214537">
      <w:marLeft w:val="0"/>
      <w:marRight w:val="0"/>
      <w:marTop w:val="0"/>
      <w:marBottom w:val="0"/>
      <w:divBdr>
        <w:top w:val="none" w:sz="0" w:space="0" w:color="auto"/>
        <w:left w:val="none" w:sz="0" w:space="0" w:color="auto"/>
        <w:bottom w:val="none" w:sz="0" w:space="0" w:color="auto"/>
        <w:right w:val="none" w:sz="0" w:space="0" w:color="auto"/>
      </w:divBdr>
    </w:div>
    <w:div w:id="1116214538">
      <w:marLeft w:val="0"/>
      <w:marRight w:val="0"/>
      <w:marTop w:val="0"/>
      <w:marBottom w:val="0"/>
      <w:divBdr>
        <w:top w:val="none" w:sz="0" w:space="0" w:color="auto"/>
        <w:left w:val="none" w:sz="0" w:space="0" w:color="auto"/>
        <w:bottom w:val="none" w:sz="0" w:space="0" w:color="auto"/>
        <w:right w:val="none" w:sz="0" w:space="0" w:color="auto"/>
      </w:divBdr>
    </w:div>
    <w:div w:id="1116214539">
      <w:marLeft w:val="0"/>
      <w:marRight w:val="0"/>
      <w:marTop w:val="0"/>
      <w:marBottom w:val="0"/>
      <w:divBdr>
        <w:top w:val="none" w:sz="0" w:space="0" w:color="auto"/>
        <w:left w:val="none" w:sz="0" w:space="0" w:color="auto"/>
        <w:bottom w:val="none" w:sz="0" w:space="0" w:color="auto"/>
        <w:right w:val="none" w:sz="0" w:space="0" w:color="auto"/>
      </w:divBdr>
    </w:div>
    <w:div w:id="1116214540">
      <w:marLeft w:val="0"/>
      <w:marRight w:val="0"/>
      <w:marTop w:val="0"/>
      <w:marBottom w:val="0"/>
      <w:divBdr>
        <w:top w:val="none" w:sz="0" w:space="0" w:color="auto"/>
        <w:left w:val="none" w:sz="0" w:space="0" w:color="auto"/>
        <w:bottom w:val="none" w:sz="0" w:space="0" w:color="auto"/>
        <w:right w:val="none" w:sz="0" w:space="0" w:color="auto"/>
      </w:divBdr>
    </w:div>
    <w:div w:id="1419983273">
      <w:bodyDiv w:val="1"/>
      <w:marLeft w:val="0"/>
      <w:marRight w:val="0"/>
      <w:marTop w:val="0"/>
      <w:marBottom w:val="0"/>
      <w:divBdr>
        <w:top w:val="none" w:sz="0" w:space="0" w:color="auto"/>
        <w:left w:val="none" w:sz="0" w:space="0" w:color="auto"/>
        <w:bottom w:val="none" w:sz="0" w:space="0" w:color="auto"/>
        <w:right w:val="none" w:sz="0" w:space="0" w:color="auto"/>
      </w:divBdr>
    </w:div>
    <w:div w:id="1757747326">
      <w:bodyDiv w:val="1"/>
      <w:marLeft w:val="0"/>
      <w:marRight w:val="0"/>
      <w:marTop w:val="0"/>
      <w:marBottom w:val="0"/>
      <w:divBdr>
        <w:top w:val="none" w:sz="0" w:space="0" w:color="auto"/>
        <w:left w:val="none" w:sz="0" w:space="0" w:color="auto"/>
        <w:bottom w:val="none" w:sz="0" w:space="0" w:color="auto"/>
        <w:right w:val="none" w:sz="0" w:space="0" w:color="auto"/>
      </w:divBdr>
    </w:div>
    <w:div w:id="1811828876">
      <w:bodyDiv w:val="1"/>
      <w:marLeft w:val="0"/>
      <w:marRight w:val="0"/>
      <w:marTop w:val="0"/>
      <w:marBottom w:val="0"/>
      <w:divBdr>
        <w:top w:val="none" w:sz="0" w:space="0" w:color="auto"/>
        <w:left w:val="none" w:sz="0" w:space="0" w:color="auto"/>
        <w:bottom w:val="none" w:sz="0" w:space="0" w:color="auto"/>
        <w:right w:val="none" w:sz="0" w:space="0" w:color="auto"/>
      </w:divBdr>
    </w:div>
    <w:div w:id="1996300861">
      <w:bodyDiv w:val="1"/>
      <w:marLeft w:val="0"/>
      <w:marRight w:val="0"/>
      <w:marTop w:val="0"/>
      <w:marBottom w:val="0"/>
      <w:divBdr>
        <w:top w:val="none" w:sz="0" w:space="0" w:color="auto"/>
        <w:left w:val="none" w:sz="0" w:space="0" w:color="auto"/>
        <w:bottom w:val="none" w:sz="0" w:space="0" w:color="auto"/>
        <w:right w:val="none" w:sz="0" w:space="0" w:color="auto"/>
      </w:divBdr>
    </w:div>
    <w:div w:id="20529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emf"/></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9EC87-9EA0-44E6-850C-F27A3A82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1093</Words>
  <Characters>6013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itm</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claudiagomez</dc:creator>
  <cp:lastModifiedBy>63502132</cp:lastModifiedBy>
  <cp:revision>2</cp:revision>
  <cp:lastPrinted>2023-03-10T18:35:00Z</cp:lastPrinted>
  <dcterms:created xsi:type="dcterms:W3CDTF">2023-06-22T19:29:00Z</dcterms:created>
  <dcterms:modified xsi:type="dcterms:W3CDTF">2023-06-22T19:29:00Z</dcterms:modified>
</cp:coreProperties>
</file>