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F93937" w:rsidRDefault="00F93937" w:rsidP="00F93937">
            <w:pPr>
              <w:jc w:val="left"/>
              <w:rPr>
                <w:szCs w:val="24"/>
              </w:rPr>
            </w:pPr>
            <w:r w:rsidRPr="00F93937">
              <w:rPr>
                <w:rFonts w:eastAsiaTheme="minorHAnsi" w:cs="Arial"/>
                <w:szCs w:val="24"/>
                <w:lang w:eastAsia="en-US"/>
              </w:rPr>
              <w:t>Seguimiento a planes de mejoramiento 2023</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F93937" w:rsidP="009F497B">
            <w:pPr>
              <w:jc w:val="center"/>
            </w:pPr>
            <w:r>
              <w:t>Enero A Junio de 2023</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27873">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82112E" w:rsidP="00927873">
            <w:pPr>
              <w:jc w:val="center"/>
            </w:pPr>
            <w:r>
              <w:t xml:space="preserve">Julio 04 </w:t>
            </w:r>
            <w:r w:rsidR="00F93937">
              <w:t>de 2023</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097"/>
      </w:tblGrid>
      <w:tr w:rsidR="009F5CA2" w:rsidTr="0073302D">
        <w:trPr>
          <w:trHeight w:val="8073"/>
        </w:trPr>
        <w:tc>
          <w:tcPr>
            <w:tcW w:w="10097" w:type="dxa"/>
          </w:tcPr>
          <w:p w:rsidR="00F93937" w:rsidRPr="00F93937" w:rsidRDefault="00F93937" w:rsidP="00F93937">
            <w:pPr>
              <w:autoSpaceDE w:val="0"/>
              <w:autoSpaceDN w:val="0"/>
              <w:adjustRightInd w:val="0"/>
              <w:jc w:val="left"/>
              <w:rPr>
                <w:rFonts w:eastAsiaTheme="minorHAnsi" w:cs="Arial"/>
                <w:color w:val="000000"/>
                <w:szCs w:val="24"/>
                <w:lang w:eastAsia="en-US"/>
              </w:rPr>
            </w:pPr>
          </w:p>
          <w:p w:rsidR="00F93937" w:rsidRPr="00F93937" w:rsidRDefault="00F93937" w:rsidP="00F93937">
            <w:pPr>
              <w:autoSpaceDE w:val="0"/>
              <w:autoSpaceDN w:val="0"/>
              <w:adjustRightInd w:val="0"/>
              <w:jc w:val="left"/>
              <w:rPr>
                <w:rFonts w:eastAsiaTheme="minorHAnsi" w:cs="Arial"/>
                <w:sz w:val="23"/>
                <w:szCs w:val="23"/>
                <w:lang w:eastAsia="en-US"/>
              </w:rPr>
            </w:pPr>
            <w:r w:rsidRPr="00F93937">
              <w:rPr>
                <w:rFonts w:eastAsiaTheme="minorHAnsi" w:cs="Arial"/>
                <w:b/>
                <w:bCs/>
                <w:sz w:val="23"/>
                <w:szCs w:val="23"/>
                <w:lang w:eastAsia="en-US"/>
              </w:rPr>
              <w:t xml:space="preserve">INTRODUCCION Y ALCANCE </w:t>
            </w:r>
          </w:p>
          <w:p w:rsidR="00F93937" w:rsidRDefault="00F93937" w:rsidP="00F93937">
            <w:pPr>
              <w:rPr>
                <w:rFonts w:eastAsiaTheme="minorHAnsi" w:cs="Arial"/>
                <w:sz w:val="23"/>
                <w:szCs w:val="23"/>
                <w:lang w:eastAsia="en-US"/>
              </w:rPr>
            </w:pPr>
          </w:p>
          <w:p w:rsidR="00F93937" w:rsidRPr="00074274" w:rsidRDefault="00F93937" w:rsidP="00074274">
            <w:pPr>
              <w:autoSpaceDE w:val="0"/>
              <w:autoSpaceDN w:val="0"/>
              <w:adjustRightInd w:val="0"/>
              <w:rPr>
                <w:rFonts w:eastAsiaTheme="minorHAnsi" w:cs="Arial"/>
                <w:color w:val="000000"/>
                <w:szCs w:val="24"/>
                <w:lang w:eastAsia="en-US"/>
              </w:rPr>
            </w:pPr>
            <w:r w:rsidRPr="00074274">
              <w:rPr>
                <w:rFonts w:eastAsiaTheme="minorHAnsi" w:cs="Arial"/>
                <w:color w:val="000000"/>
                <w:szCs w:val="24"/>
                <w:lang w:eastAsia="en-US"/>
              </w:rPr>
              <w:t>Orientar la formulación, ejecución, monitoreo, seguimiento, verificación y evaluación de los planes de mejoramiento de la Personería Municipal de Itagüí primer trimestre de 2023,.</w:t>
            </w:r>
          </w:p>
          <w:p w:rsidR="00F93937" w:rsidRPr="00074274" w:rsidRDefault="00F93937" w:rsidP="00074274">
            <w:pPr>
              <w:autoSpaceDE w:val="0"/>
              <w:autoSpaceDN w:val="0"/>
              <w:adjustRightInd w:val="0"/>
              <w:rPr>
                <w:rFonts w:eastAsiaTheme="minorHAnsi" w:cs="Arial"/>
                <w:color w:val="000000"/>
                <w:szCs w:val="24"/>
                <w:lang w:eastAsia="en-US"/>
              </w:rPr>
            </w:pPr>
          </w:p>
          <w:p w:rsidR="0073302D" w:rsidRPr="00074274" w:rsidRDefault="00F93937" w:rsidP="00074274">
            <w:pPr>
              <w:autoSpaceDE w:val="0"/>
              <w:autoSpaceDN w:val="0"/>
              <w:adjustRightInd w:val="0"/>
              <w:rPr>
                <w:rFonts w:eastAsiaTheme="minorHAnsi" w:cs="Arial"/>
                <w:color w:val="000000"/>
                <w:szCs w:val="24"/>
                <w:lang w:eastAsia="en-US"/>
              </w:rPr>
            </w:pPr>
            <w:r w:rsidRPr="00074274">
              <w:rPr>
                <w:rFonts w:eastAsiaTheme="minorHAnsi" w:cs="Arial"/>
                <w:color w:val="000000"/>
                <w:szCs w:val="24"/>
                <w:lang w:eastAsia="en-US"/>
              </w:rPr>
              <w:t xml:space="preserve">En el rol de "Evaluación y seguimiento" enmarcado en los decretos 648 del 2017 y 1499 del 2017 del Sistema de Gestión, Manual Operativo del Sistema de Gestión MIPG - Modelo Integrado de Planeación y Gestión, en la dimensión de Control Interno — MECI, la Oficina de Control Interno presenta la verificación del plan de mejoramiento activo, con fecha de corte </w:t>
            </w:r>
            <w:r w:rsidR="00C46138" w:rsidRPr="00074274">
              <w:rPr>
                <w:rFonts w:eastAsiaTheme="minorHAnsi" w:cs="Arial"/>
                <w:color w:val="000000"/>
                <w:szCs w:val="24"/>
                <w:lang w:eastAsia="en-US"/>
              </w:rPr>
              <w:t>31</w:t>
            </w:r>
            <w:r w:rsidRPr="00074274">
              <w:rPr>
                <w:rFonts w:eastAsiaTheme="minorHAnsi" w:cs="Arial"/>
                <w:color w:val="000000"/>
                <w:szCs w:val="24"/>
                <w:lang w:eastAsia="en-US"/>
              </w:rPr>
              <w:t xml:space="preserve"> </w:t>
            </w:r>
            <w:r w:rsidR="00C46138" w:rsidRPr="00074274">
              <w:rPr>
                <w:rFonts w:eastAsiaTheme="minorHAnsi" w:cs="Arial"/>
                <w:color w:val="000000"/>
                <w:szCs w:val="24"/>
                <w:lang w:eastAsia="en-US"/>
              </w:rPr>
              <w:t>de marzo del 2023</w:t>
            </w:r>
            <w:r w:rsidRPr="00074274">
              <w:rPr>
                <w:rFonts w:eastAsiaTheme="minorHAnsi" w:cs="Arial"/>
                <w:color w:val="000000"/>
                <w:szCs w:val="24"/>
                <w:lang w:eastAsia="en-US"/>
              </w:rPr>
              <w:t xml:space="preserve">. </w:t>
            </w:r>
          </w:p>
          <w:p w:rsidR="0073302D" w:rsidRPr="00074274" w:rsidRDefault="0073302D" w:rsidP="00074274">
            <w:pPr>
              <w:autoSpaceDE w:val="0"/>
              <w:autoSpaceDN w:val="0"/>
              <w:adjustRightInd w:val="0"/>
              <w:rPr>
                <w:rFonts w:eastAsiaTheme="minorHAnsi" w:cs="Arial"/>
                <w:color w:val="000000"/>
                <w:szCs w:val="24"/>
                <w:lang w:eastAsia="en-US"/>
              </w:rPr>
            </w:pPr>
          </w:p>
          <w:p w:rsidR="00C46138" w:rsidRPr="00C46138" w:rsidRDefault="00C46138" w:rsidP="00C46138">
            <w:pPr>
              <w:autoSpaceDE w:val="0"/>
              <w:autoSpaceDN w:val="0"/>
              <w:adjustRightInd w:val="0"/>
              <w:rPr>
                <w:rFonts w:eastAsiaTheme="minorHAnsi" w:cs="Arial"/>
                <w:color w:val="000000"/>
                <w:szCs w:val="24"/>
                <w:lang w:eastAsia="en-US"/>
              </w:rPr>
            </w:pPr>
            <w:r w:rsidRPr="00C46138">
              <w:rPr>
                <w:rFonts w:eastAsiaTheme="minorHAnsi" w:cs="Arial"/>
                <w:color w:val="000000"/>
                <w:szCs w:val="24"/>
                <w:lang w:eastAsia="en-US"/>
              </w:rPr>
              <w:t xml:space="preserve">Los lineamientos para la administración y gestión de los planes de mejoramiento son establecidos por el Sistema de Gestión de la Calidad, el cual lidera la Secretaria General, </w:t>
            </w:r>
          </w:p>
          <w:p w:rsidR="00C46138" w:rsidRPr="00C46138" w:rsidRDefault="00C46138" w:rsidP="00C46138">
            <w:pPr>
              <w:autoSpaceDE w:val="0"/>
              <w:autoSpaceDN w:val="0"/>
              <w:adjustRightInd w:val="0"/>
              <w:rPr>
                <w:rFonts w:eastAsiaTheme="minorHAnsi" w:cs="Arial"/>
                <w:color w:val="000000"/>
                <w:szCs w:val="24"/>
                <w:lang w:eastAsia="en-US"/>
              </w:rPr>
            </w:pPr>
          </w:p>
          <w:p w:rsidR="00F93937" w:rsidRPr="00F93937" w:rsidRDefault="00F93937" w:rsidP="00C46138">
            <w:pPr>
              <w:autoSpaceDE w:val="0"/>
              <w:autoSpaceDN w:val="0"/>
              <w:adjustRightInd w:val="0"/>
              <w:rPr>
                <w:rFonts w:eastAsiaTheme="minorHAnsi" w:cs="Arial"/>
                <w:color w:val="000000"/>
                <w:szCs w:val="24"/>
                <w:lang w:eastAsia="en-US"/>
              </w:rPr>
            </w:pPr>
            <w:r>
              <w:rPr>
                <w:rFonts w:eastAsiaTheme="minorHAnsi" w:cs="Arial"/>
                <w:color w:val="000000"/>
                <w:szCs w:val="24"/>
                <w:lang w:eastAsia="en-US"/>
              </w:rPr>
              <w:t xml:space="preserve">La Recomendaciones </w:t>
            </w:r>
            <w:r w:rsidRPr="00F93937">
              <w:rPr>
                <w:rFonts w:eastAsiaTheme="minorHAnsi" w:cs="Arial"/>
                <w:color w:val="000000"/>
                <w:szCs w:val="24"/>
                <w:lang w:eastAsia="en-US"/>
              </w:rPr>
              <w:t>durante la formulación, ejecución, monitoreo, seguimiento, verificación y evaluación de los planes de mejoramiento asociados a todos los procesos de la entidad de acuerdo con las d</w:t>
            </w:r>
            <w:r>
              <w:rPr>
                <w:rFonts w:eastAsiaTheme="minorHAnsi" w:cs="Arial"/>
                <w:color w:val="000000"/>
                <w:szCs w:val="24"/>
                <w:lang w:eastAsia="en-US"/>
              </w:rPr>
              <w:t>iferentes fuentes de evaluación, deben ser aplicados por todos los servidores públicos de la Personería Municipal De Itagüí</w:t>
            </w:r>
          </w:p>
          <w:p w:rsidR="00F93937" w:rsidRDefault="00F93937" w:rsidP="00F93937">
            <w:pPr>
              <w:autoSpaceDE w:val="0"/>
              <w:autoSpaceDN w:val="0"/>
              <w:adjustRightInd w:val="0"/>
              <w:rPr>
                <w:rFonts w:eastAsiaTheme="minorHAnsi" w:cs="Arial"/>
                <w:bCs/>
                <w:sz w:val="23"/>
                <w:szCs w:val="23"/>
                <w:lang w:eastAsia="en-US"/>
              </w:rPr>
            </w:pPr>
          </w:p>
          <w:p w:rsidR="00F93937" w:rsidRPr="00D9551E" w:rsidRDefault="00F93937" w:rsidP="00F93937">
            <w:pPr>
              <w:pStyle w:val="NormalWeb"/>
              <w:jc w:val="both"/>
              <w:rPr>
                <w:rFonts w:ascii="Arial" w:hAnsi="Arial" w:cs="Arial"/>
                <w:color w:val="000000" w:themeColor="text1"/>
                <w:lang w:val="es-ES_tradnl"/>
              </w:rPr>
            </w:pPr>
            <w:r w:rsidRPr="00D9551E">
              <w:rPr>
                <w:rFonts w:ascii="Arial" w:hAnsi="Arial" w:cs="Arial"/>
                <w:color w:val="000000" w:themeColor="text1"/>
                <w:lang w:val="es-ES_tradnl"/>
              </w:rPr>
              <w:t xml:space="preserve">Es por ello que la oficina de control interno monitorea y evalúa cada una de las actuaciones que se realizan en la entidad </w:t>
            </w:r>
            <w:r w:rsidR="006A7F5A">
              <w:rPr>
                <w:rFonts w:ascii="Arial" w:hAnsi="Arial" w:cs="Arial"/>
                <w:color w:val="000000" w:themeColor="text1"/>
                <w:lang w:val="es-ES_tradnl"/>
              </w:rPr>
              <w:t>la conformidad de los sistemas de gestión</w:t>
            </w:r>
            <w:r w:rsidRPr="00D9551E">
              <w:rPr>
                <w:rFonts w:ascii="Arial" w:hAnsi="Arial" w:cs="Arial"/>
                <w:color w:val="000000" w:themeColor="text1"/>
                <w:lang w:val="es-ES_tradnl"/>
              </w:rPr>
              <w:t xml:space="preserve"> sus procesos</w:t>
            </w:r>
            <w:r w:rsidR="006A7F5A">
              <w:rPr>
                <w:rFonts w:ascii="Arial" w:hAnsi="Arial" w:cs="Arial"/>
                <w:color w:val="000000" w:themeColor="text1"/>
                <w:lang w:val="es-ES_tradnl"/>
              </w:rPr>
              <w:t xml:space="preserve"> y servicios de la Personería, los procesos</w:t>
            </w:r>
            <w:r w:rsidRPr="00D9551E">
              <w:rPr>
                <w:rFonts w:ascii="Arial" w:hAnsi="Arial" w:cs="Arial"/>
                <w:color w:val="000000" w:themeColor="text1"/>
                <w:lang w:val="es-ES_tradnl"/>
              </w:rPr>
              <w:t xml:space="preserve"> estratégicos, misionales y de apoyo</w:t>
            </w:r>
            <w:r w:rsidR="006A7F5A">
              <w:rPr>
                <w:rFonts w:ascii="Arial" w:hAnsi="Arial" w:cs="Arial"/>
                <w:color w:val="000000" w:themeColor="text1"/>
                <w:lang w:val="es-ES_tradnl"/>
              </w:rPr>
              <w:t xml:space="preserve">, frente a los requisitos legales, de los hallazgos </w:t>
            </w:r>
            <w:r w:rsidR="006A7F5A" w:rsidRPr="006A7F5A">
              <w:rPr>
                <w:rFonts w:ascii="Arial" w:hAnsi="Arial" w:cs="Arial"/>
                <w:color w:val="000000" w:themeColor="text1"/>
                <w:lang w:val="es-ES_tradnl"/>
              </w:rPr>
              <w:t>originados a partir de diferentes fuentes o situaciones de mejora</w:t>
            </w:r>
            <w:r w:rsidR="00074274">
              <w:rPr>
                <w:rFonts w:ascii="Arial" w:hAnsi="Arial" w:cs="Arial"/>
                <w:color w:val="000000" w:themeColor="text1"/>
                <w:lang w:val="es-ES_tradnl"/>
              </w:rPr>
              <w:t xml:space="preserve"> y autoevaluación</w:t>
            </w:r>
            <w:r w:rsidRPr="00D9551E">
              <w:rPr>
                <w:rFonts w:ascii="Arial" w:hAnsi="Arial" w:cs="Arial"/>
                <w:color w:val="000000" w:themeColor="text1"/>
                <w:lang w:val="es-ES_tradnl"/>
              </w:rPr>
              <w:t xml:space="preserve"> </w:t>
            </w:r>
            <w:r w:rsidR="00074274">
              <w:rPr>
                <w:rFonts w:ascii="Arial" w:hAnsi="Arial" w:cs="Arial"/>
                <w:color w:val="000000" w:themeColor="text1"/>
                <w:lang w:val="es-ES_tradnl"/>
              </w:rPr>
              <w:t xml:space="preserve">de </w:t>
            </w:r>
            <w:r w:rsidRPr="00D9551E">
              <w:rPr>
                <w:rFonts w:ascii="Arial" w:hAnsi="Arial" w:cs="Arial"/>
                <w:color w:val="000000" w:themeColor="text1"/>
                <w:lang w:val="es-ES_tradnl"/>
              </w:rPr>
              <w:t>su propio proceso</w:t>
            </w:r>
            <w:r w:rsidR="00074274">
              <w:rPr>
                <w:rFonts w:ascii="Arial" w:hAnsi="Arial" w:cs="Arial"/>
                <w:color w:val="000000" w:themeColor="text1"/>
                <w:lang w:val="es-ES_tradnl"/>
              </w:rPr>
              <w:t xml:space="preserve">, </w:t>
            </w:r>
            <w:r w:rsidR="005C2E11">
              <w:rPr>
                <w:rFonts w:ascii="Arial" w:hAnsi="Arial" w:cs="Arial"/>
                <w:color w:val="000000" w:themeColor="text1"/>
                <w:lang w:val="es-ES_tradnl"/>
              </w:rPr>
              <w:t>con la finalidad de mejorar los servicios ofrecidos por la entidad a través de a</w:t>
            </w:r>
            <w:r w:rsidR="00C46138">
              <w:rPr>
                <w:rFonts w:ascii="Arial" w:hAnsi="Arial" w:cs="Arial"/>
                <w:color w:val="000000" w:themeColor="text1"/>
                <w:lang w:val="es-ES_tradnl"/>
              </w:rPr>
              <w:t>cciones correctivas y preventivas</w:t>
            </w:r>
          </w:p>
          <w:p w:rsidR="00F93937" w:rsidRPr="00D44E2A" w:rsidRDefault="00F93937" w:rsidP="00D44E2A">
            <w:pPr>
              <w:pStyle w:val="NormalWeb"/>
              <w:jc w:val="both"/>
              <w:rPr>
                <w:rFonts w:ascii="Arial" w:hAnsi="Arial" w:cs="Arial"/>
                <w:color w:val="000000" w:themeColor="text1"/>
                <w:lang w:val="es-ES_tradnl"/>
              </w:rPr>
            </w:pPr>
            <w:r w:rsidRPr="00D44E2A">
              <w:rPr>
                <w:rFonts w:ascii="Arial" w:hAnsi="Arial" w:cs="Arial"/>
                <w:color w:val="000000" w:themeColor="text1"/>
                <w:lang w:val="es-ES_tradnl"/>
              </w:rPr>
              <w:t xml:space="preserve">La gestión de los planes de mejoramiento es responsabilidad </w:t>
            </w:r>
            <w:r w:rsidR="005C2E11" w:rsidRPr="00D44E2A">
              <w:rPr>
                <w:rFonts w:ascii="Arial" w:hAnsi="Arial" w:cs="Arial"/>
                <w:color w:val="000000" w:themeColor="text1"/>
                <w:lang w:val="es-ES_tradnl"/>
              </w:rPr>
              <w:t>de la Alta Dirección, las delegaturas que hacen parte de la personería municipal de Itagüí., los diferentes equipos de trabajo, con el acompañamiento de la Oficina de control Interno</w:t>
            </w:r>
            <w:r w:rsidRPr="00D44E2A">
              <w:rPr>
                <w:rFonts w:ascii="Arial" w:hAnsi="Arial" w:cs="Arial"/>
                <w:color w:val="000000" w:themeColor="text1"/>
                <w:lang w:val="es-ES_tradnl"/>
              </w:rPr>
              <w:t xml:space="preserve"> </w:t>
            </w:r>
          </w:p>
          <w:p w:rsidR="00F93937" w:rsidRDefault="00F93937" w:rsidP="00F93937">
            <w:pPr>
              <w:autoSpaceDE w:val="0"/>
              <w:autoSpaceDN w:val="0"/>
              <w:adjustRightInd w:val="0"/>
              <w:jc w:val="left"/>
              <w:rPr>
                <w:rFonts w:eastAsiaTheme="minorHAnsi" w:cs="Arial"/>
                <w:b/>
                <w:bCs/>
                <w:sz w:val="23"/>
                <w:szCs w:val="23"/>
                <w:lang w:eastAsia="en-US"/>
              </w:rPr>
            </w:pPr>
            <w:r w:rsidRPr="00F93937">
              <w:rPr>
                <w:rFonts w:eastAsiaTheme="minorHAnsi" w:cs="Arial"/>
                <w:b/>
                <w:bCs/>
                <w:sz w:val="23"/>
                <w:szCs w:val="23"/>
                <w:lang w:eastAsia="en-US"/>
              </w:rPr>
              <w:lastRenderedPageBreak/>
              <w:t xml:space="preserve">OBJETIVO </w:t>
            </w:r>
          </w:p>
          <w:p w:rsidR="00D44E2A" w:rsidRDefault="00F93937" w:rsidP="00D44E2A">
            <w:pPr>
              <w:pStyle w:val="NormalWeb"/>
              <w:jc w:val="both"/>
              <w:rPr>
                <w:rFonts w:ascii="Arial" w:hAnsi="Arial" w:cs="Arial"/>
                <w:color w:val="000000" w:themeColor="text1"/>
                <w:lang w:val="es-ES_tradnl"/>
              </w:rPr>
            </w:pPr>
            <w:r w:rsidRPr="00D44E2A">
              <w:rPr>
                <w:rFonts w:ascii="Arial" w:hAnsi="Arial" w:cs="Arial"/>
                <w:color w:val="000000" w:themeColor="text1"/>
                <w:lang w:val="es-ES_tradnl"/>
              </w:rPr>
              <w:t xml:space="preserve">Realizar la verificación al seguimiento a las acciones suscritas en el plan de mejoramiento activo con corte a </w:t>
            </w:r>
            <w:r w:rsidR="00D44E2A">
              <w:rPr>
                <w:rFonts w:ascii="Arial" w:hAnsi="Arial" w:cs="Arial"/>
                <w:color w:val="000000" w:themeColor="text1"/>
                <w:lang w:val="es-ES_tradnl"/>
              </w:rPr>
              <w:t>31 de marzo de 2023</w:t>
            </w:r>
            <w:r w:rsidRPr="00D44E2A">
              <w:rPr>
                <w:rFonts w:ascii="Arial" w:hAnsi="Arial" w:cs="Arial"/>
                <w:color w:val="000000" w:themeColor="text1"/>
                <w:lang w:val="es-ES_tradnl"/>
              </w:rPr>
              <w:t xml:space="preserve">, revisando el Formato </w:t>
            </w:r>
            <w:r w:rsidR="00D44E2A">
              <w:rPr>
                <w:rFonts w:ascii="Arial" w:hAnsi="Arial" w:cs="Arial"/>
                <w:color w:val="000000" w:themeColor="text1"/>
                <w:lang w:val="es-ES_tradnl"/>
              </w:rPr>
              <w:t xml:space="preserve">FEM-04- </w:t>
            </w:r>
            <w:r w:rsidRPr="00D44E2A">
              <w:rPr>
                <w:rFonts w:ascii="Arial" w:hAnsi="Arial" w:cs="Arial"/>
                <w:color w:val="000000" w:themeColor="text1"/>
                <w:lang w:val="es-ES_tradnl"/>
              </w:rPr>
              <w:t>Plan de mejoramiento,</w:t>
            </w:r>
            <w:r w:rsidR="001449F3">
              <w:rPr>
                <w:rFonts w:ascii="Arial" w:hAnsi="Arial" w:cs="Arial"/>
                <w:color w:val="000000" w:themeColor="text1"/>
                <w:lang w:val="es-ES_tradnl"/>
              </w:rPr>
              <w:t xml:space="preserve"> </w:t>
            </w:r>
            <w:r w:rsidR="001449F3" w:rsidRPr="00D44E2A">
              <w:rPr>
                <w:rFonts w:ascii="Arial" w:hAnsi="Arial" w:cs="Arial"/>
                <w:color w:val="000000" w:themeColor="text1"/>
                <w:lang w:val="es-ES_tradnl"/>
              </w:rPr>
              <w:t>registrado por cada uno de los líderes</w:t>
            </w:r>
            <w:r w:rsidR="001449F3">
              <w:rPr>
                <w:rFonts w:ascii="Arial" w:hAnsi="Arial" w:cs="Arial"/>
                <w:color w:val="000000" w:themeColor="text1"/>
                <w:lang w:val="es-ES_tradnl"/>
              </w:rPr>
              <w:t xml:space="preserve"> de procesos y</w:t>
            </w:r>
            <w:r w:rsidRPr="00D44E2A">
              <w:rPr>
                <w:rFonts w:ascii="Arial" w:hAnsi="Arial" w:cs="Arial"/>
                <w:color w:val="000000" w:themeColor="text1"/>
                <w:lang w:val="es-ES_tradnl"/>
              </w:rPr>
              <w:t xml:space="preserve"> asegurando coherencia de la gestión en las acciones evaluadas, frente a los hallazgos identificados</w:t>
            </w:r>
            <w:r w:rsidR="001449F3">
              <w:rPr>
                <w:rFonts w:ascii="Arial" w:hAnsi="Arial" w:cs="Arial"/>
                <w:color w:val="000000" w:themeColor="text1"/>
                <w:lang w:val="es-ES_tradnl"/>
              </w:rPr>
              <w:t xml:space="preserve"> y los riesgos identificados</w:t>
            </w:r>
            <w:r w:rsidRPr="00D44E2A">
              <w:rPr>
                <w:rFonts w:ascii="Arial" w:hAnsi="Arial" w:cs="Arial"/>
                <w:color w:val="000000" w:themeColor="text1"/>
                <w:lang w:val="es-ES_tradnl"/>
              </w:rPr>
              <w:t>.</w:t>
            </w:r>
            <w:r w:rsidR="001449F3">
              <w:rPr>
                <w:rFonts w:ascii="Arial" w:hAnsi="Arial" w:cs="Arial"/>
                <w:color w:val="000000" w:themeColor="text1"/>
                <w:lang w:val="es-ES_tradnl"/>
              </w:rPr>
              <w:t xml:space="preserve"> Con el presente informe</w:t>
            </w:r>
            <w:r w:rsidRPr="00D44E2A">
              <w:rPr>
                <w:rFonts w:ascii="Arial" w:hAnsi="Arial" w:cs="Arial"/>
                <w:color w:val="000000" w:themeColor="text1"/>
                <w:lang w:val="es-ES_tradnl"/>
              </w:rPr>
              <w:t xml:space="preserve"> </w:t>
            </w:r>
            <w:r w:rsidR="001449F3">
              <w:rPr>
                <w:rFonts w:ascii="Arial" w:hAnsi="Arial" w:cs="Arial"/>
                <w:color w:val="000000" w:themeColor="text1"/>
                <w:lang w:val="es-ES_tradnl"/>
              </w:rPr>
              <w:t>p</w:t>
            </w:r>
            <w:r w:rsidRPr="00D44E2A">
              <w:rPr>
                <w:rFonts w:ascii="Arial" w:hAnsi="Arial" w:cs="Arial"/>
                <w:color w:val="000000" w:themeColor="text1"/>
                <w:lang w:val="es-ES_tradnl"/>
              </w:rPr>
              <w:t xml:space="preserve">resentar el estado y avance del plan de mejoramiento, consolidado en la herramienta Formato Plan de mejoramiento con los acciones formuladas, identificados </w:t>
            </w:r>
          </w:p>
          <w:p w:rsidR="009F5CA2" w:rsidRPr="00D44E2A" w:rsidRDefault="00F93937" w:rsidP="00D44E2A">
            <w:pPr>
              <w:pStyle w:val="NormalWeb"/>
              <w:jc w:val="both"/>
              <w:rPr>
                <w:rFonts w:ascii="Arial" w:hAnsi="Arial" w:cs="Arial"/>
                <w:color w:val="000000" w:themeColor="text1"/>
                <w:lang w:val="es-ES_tradnl"/>
              </w:rPr>
            </w:pPr>
            <w:r w:rsidRPr="00D44E2A">
              <w:rPr>
                <w:rFonts w:ascii="Arial" w:hAnsi="Arial" w:cs="Arial"/>
                <w:color w:val="000000" w:themeColor="text1"/>
                <w:lang w:val="es-ES_tradnl"/>
              </w:rPr>
              <w:t>A continuación se presenta el plan de mejoramiento organizado</w:t>
            </w:r>
            <w:r w:rsidR="001449F3">
              <w:rPr>
                <w:rFonts w:ascii="Arial" w:hAnsi="Arial" w:cs="Arial"/>
                <w:color w:val="000000" w:themeColor="text1"/>
                <w:lang w:val="es-ES_tradnl"/>
              </w:rPr>
              <w:t xml:space="preserve"> por procesos</w:t>
            </w:r>
            <w:r w:rsidRPr="00D44E2A">
              <w:rPr>
                <w:rFonts w:ascii="Arial" w:hAnsi="Arial" w:cs="Arial"/>
                <w:color w:val="000000" w:themeColor="text1"/>
                <w:lang w:val="es-ES_tradnl"/>
              </w:rPr>
              <w:t xml:space="preserve"> teniendo en cuenta el número de acciones abiertas que cada proceso presenta con su porcentaje de participación </w:t>
            </w:r>
          </w:p>
          <w:p w:rsidR="00F93937" w:rsidRPr="004A07EB" w:rsidRDefault="00F93937" w:rsidP="00F93937">
            <w:pPr>
              <w:pStyle w:val="Textoindependiente"/>
              <w:spacing w:before="1"/>
              <w:ind w:left="132" w:right="144"/>
              <w:jc w:val="both"/>
              <w:rPr>
                <w:rFonts w:ascii="Arial" w:hAnsi="Arial" w:cs="Arial"/>
                <w:b/>
              </w:rPr>
            </w:pPr>
            <w:r w:rsidRPr="004A07EB">
              <w:rPr>
                <w:rFonts w:ascii="Arial" w:hAnsi="Arial" w:cs="Arial"/>
                <w:b/>
              </w:rPr>
              <w:t>ACCIONES PLAN DE MEJORAMIENTO POR PROCESOS DISTRIBUIDAS DE LA SIGUIENTE MANERA</w:t>
            </w:r>
          </w:p>
          <w:tbl>
            <w:tblPr>
              <w:tblStyle w:val="Tablaconcuadrcula"/>
              <w:tblW w:w="0" w:type="auto"/>
              <w:tblInd w:w="132" w:type="dxa"/>
              <w:tblLook w:val="04A0"/>
            </w:tblPr>
            <w:tblGrid>
              <w:gridCol w:w="1003"/>
              <w:gridCol w:w="4848"/>
              <w:gridCol w:w="2277"/>
              <w:gridCol w:w="1611"/>
            </w:tblGrid>
            <w:tr w:rsidR="00F93937" w:rsidRPr="001449F3" w:rsidTr="001449F3">
              <w:trPr>
                <w:trHeight w:val="554"/>
              </w:trPr>
              <w:tc>
                <w:tcPr>
                  <w:tcW w:w="1003" w:type="dxa"/>
                </w:tcPr>
                <w:p w:rsidR="00F93937" w:rsidRPr="001449F3" w:rsidRDefault="00F93937" w:rsidP="00927873">
                  <w:pPr>
                    <w:pStyle w:val="Textoindependiente"/>
                    <w:ind w:right="142"/>
                    <w:jc w:val="both"/>
                    <w:rPr>
                      <w:rFonts w:ascii="Arial" w:hAnsi="Arial" w:cs="Arial"/>
                      <w:b/>
                      <w:sz w:val="20"/>
                      <w:szCs w:val="20"/>
                    </w:rPr>
                  </w:pPr>
                  <w:r w:rsidRPr="001449F3">
                    <w:rPr>
                      <w:rFonts w:ascii="Arial" w:hAnsi="Arial" w:cs="Arial"/>
                      <w:b/>
                      <w:sz w:val="20"/>
                      <w:szCs w:val="20"/>
                    </w:rPr>
                    <w:t>No</w:t>
                  </w:r>
                </w:p>
              </w:tc>
              <w:tc>
                <w:tcPr>
                  <w:tcW w:w="4848" w:type="dxa"/>
                </w:tcPr>
                <w:p w:rsidR="00F93937" w:rsidRPr="001449F3" w:rsidRDefault="00F93937" w:rsidP="00927873">
                  <w:pPr>
                    <w:pStyle w:val="Textoindependiente"/>
                    <w:ind w:right="142"/>
                    <w:jc w:val="both"/>
                    <w:rPr>
                      <w:rFonts w:ascii="Arial" w:hAnsi="Arial" w:cs="Arial"/>
                      <w:b/>
                      <w:sz w:val="20"/>
                      <w:szCs w:val="20"/>
                    </w:rPr>
                  </w:pPr>
                  <w:r w:rsidRPr="001449F3">
                    <w:rPr>
                      <w:rFonts w:ascii="Arial" w:hAnsi="Arial" w:cs="Arial"/>
                      <w:b/>
                      <w:sz w:val="20"/>
                      <w:szCs w:val="20"/>
                    </w:rPr>
                    <w:t>Proceso</w:t>
                  </w:r>
                </w:p>
              </w:tc>
              <w:tc>
                <w:tcPr>
                  <w:tcW w:w="2277" w:type="dxa"/>
                </w:tcPr>
                <w:p w:rsidR="00F93937" w:rsidRPr="001449F3" w:rsidRDefault="00F93937" w:rsidP="00927873">
                  <w:pPr>
                    <w:pStyle w:val="Textoindependiente"/>
                    <w:ind w:right="142"/>
                    <w:jc w:val="both"/>
                    <w:rPr>
                      <w:rFonts w:ascii="Arial" w:hAnsi="Arial" w:cs="Arial"/>
                      <w:b/>
                      <w:sz w:val="20"/>
                      <w:szCs w:val="20"/>
                    </w:rPr>
                  </w:pPr>
                  <w:r w:rsidRPr="001449F3">
                    <w:rPr>
                      <w:rFonts w:ascii="Arial" w:hAnsi="Arial" w:cs="Arial"/>
                      <w:b/>
                      <w:sz w:val="20"/>
                      <w:szCs w:val="20"/>
                    </w:rPr>
                    <w:t>No de acciones abiertas</w:t>
                  </w:r>
                </w:p>
              </w:tc>
              <w:tc>
                <w:tcPr>
                  <w:tcW w:w="1611" w:type="dxa"/>
                </w:tcPr>
                <w:p w:rsidR="00F93937" w:rsidRPr="001449F3" w:rsidRDefault="00F93937" w:rsidP="00927873">
                  <w:pPr>
                    <w:pStyle w:val="Textoindependiente"/>
                    <w:ind w:right="142"/>
                    <w:jc w:val="both"/>
                    <w:rPr>
                      <w:rFonts w:ascii="Arial" w:hAnsi="Arial" w:cs="Arial"/>
                      <w:b/>
                      <w:sz w:val="20"/>
                      <w:szCs w:val="20"/>
                    </w:rPr>
                  </w:pPr>
                  <w:r w:rsidRPr="001449F3">
                    <w:rPr>
                      <w:rFonts w:ascii="Arial" w:hAnsi="Arial" w:cs="Arial"/>
                      <w:b/>
                      <w:sz w:val="20"/>
                      <w:szCs w:val="20"/>
                    </w:rPr>
                    <w:t>% de participación</w:t>
                  </w:r>
                </w:p>
              </w:tc>
            </w:tr>
            <w:tr w:rsidR="00786A35" w:rsidRPr="001449F3" w:rsidTr="001449F3">
              <w:trPr>
                <w:trHeight w:val="258"/>
              </w:trPr>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1</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Planeación institucional</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16</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25%</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2</w:t>
                  </w:r>
                </w:p>
              </w:tc>
              <w:tc>
                <w:tcPr>
                  <w:tcW w:w="4848" w:type="dxa"/>
                </w:tcPr>
                <w:p w:rsidR="00786A35" w:rsidRPr="001449F3" w:rsidRDefault="00786A35" w:rsidP="005E261E">
                  <w:pPr>
                    <w:pStyle w:val="Textoindependiente"/>
                    <w:ind w:right="142"/>
                    <w:jc w:val="both"/>
                    <w:rPr>
                      <w:rFonts w:ascii="Arial" w:hAnsi="Arial" w:cs="Arial"/>
                      <w:sz w:val="20"/>
                      <w:szCs w:val="20"/>
                    </w:rPr>
                  </w:pPr>
                  <w:r w:rsidRPr="001449F3">
                    <w:rPr>
                      <w:rFonts w:ascii="Arial" w:hAnsi="Arial" w:cs="Arial"/>
                      <w:sz w:val="20"/>
                      <w:szCs w:val="20"/>
                    </w:rPr>
                    <w:t>Atención al usuario</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4</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6%</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3</w:t>
                  </w:r>
                </w:p>
              </w:tc>
              <w:tc>
                <w:tcPr>
                  <w:tcW w:w="4848" w:type="dxa"/>
                </w:tcPr>
                <w:p w:rsidR="00786A35" w:rsidRPr="001449F3" w:rsidRDefault="00786A35" w:rsidP="005E261E">
                  <w:pPr>
                    <w:pStyle w:val="Textoindependiente"/>
                    <w:ind w:right="142"/>
                    <w:jc w:val="both"/>
                    <w:rPr>
                      <w:rFonts w:ascii="Arial" w:hAnsi="Arial" w:cs="Arial"/>
                      <w:sz w:val="20"/>
                      <w:szCs w:val="20"/>
                    </w:rPr>
                  </w:pPr>
                  <w:r w:rsidRPr="001449F3">
                    <w:rPr>
                      <w:rFonts w:ascii="Arial" w:hAnsi="Arial" w:cs="Arial"/>
                      <w:sz w:val="20"/>
                      <w:szCs w:val="20"/>
                    </w:rPr>
                    <w:t>Promoción y protección de los derechos humanos</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0</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0%</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4</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Intervención penal y familia.</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0</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0%</w:t>
                  </w:r>
                </w:p>
              </w:tc>
            </w:tr>
            <w:tr w:rsidR="00786A35" w:rsidRPr="001449F3" w:rsidTr="001449F3">
              <w:trPr>
                <w:trHeight w:val="481"/>
              </w:trPr>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5</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Vigilancia administrativa y de la  conducta oficial</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1</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2%</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6</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Gestión de la comunicación.</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8</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13%</w:t>
                  </w:r>
                </w:p>
              </w:tc>
            </w:tr>
            <w:tr w:rsidR="00786A35" w:rsidRPr="001449F3" w:rsidTr="001449F3">
              <w:trPr>
                <w:trHeight w:val="477"/>
              </w:trPr>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7</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Gestión documental.</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3</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5%</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8</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Gestión de Bienes y Servicio</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3</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5%</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9</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Talento Humano.</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11</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17%</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10</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Evaluación y mejoramiento.</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7</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11%</w:t>
                  </w:r>
                </w:p>
              </w:tc>
            </w:tr>
            <w:tr w:rsidR="00786A35" w:rsidRPr="001449F3" w:rsidTr="001449F3">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11</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Tecnologías de la información.</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10</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16%</w:t>
                  </w:r>
                </w:p>
              </w:tc>
            </w:tr>
            <w:tr w:rsidR="00786A35" w:rsidRPr="001449F3" w:rsidTr="001449F3">
              <w:trPr>
                <w:trHeight w:val="282"/>
              </w:trPr>
              <w:tc>
                <w:tcPr>
                  <w:tcW w:w="1003" w:type="dxa"/>
                </w:tcPr>
                <w:p w:rsidR="00786A35" w:rsidRPr="001449F3" w:rsidRDefault="00786A35" w:rsidP="00927873">
                  <w:pPr>
                    <w:pStyle w:val="Textoindependiente"/>
                    <w:ind w:right="142"/>
                    <w:jc w:val="center"/>
                    <w:rPr>
                      <w:rFonts w:ascii="Arial" w:hAnsi="Arial" w:cs="Arial"/>
                      <w:sz w:val="20"/>
                      <w:szCs w:val="20"/>
                    </w:rPr>
                  </w:pPr>
                  <w:r w:rsidRPr="001449F3">
                    <w:rPr>
                      <w:rFonts w:ascii="Arial" w:hAnsi="Arial" w:cs="Arial"/>
                      <w:sz w:val="20"/>
                      <w:szCs w:val="20"/>
                    </w:rPr>
                    <w:t>12</w:t>
                  </w:r>
                </w:p>
              </w:tc>
              <w:tc>
                <w:tcPr>
                  <w:tcW w:w="4848"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Promoción y protección de los derechos colectivos y del ambiente</w:t>
                  </w:r>
                </w:p>
              </w:tc>
              <w:tc>
                <w:tcPr>
                  <w:tcW w:w="2277" w:type="dxa"/>
                </w:tcPr>
                <w:p w:rsidR="00786A35" w:rsidRPr="001449F3" w:rsidRDefault="00786A35" w:rsidP="00927873">
                  <w:pPr>
                    <w:pStyle w:val="Textoindependiente"/>
                    <w:ind w:right="142"/>
                    <w:jc w:val="center"/>
                    <w:rPr>
                      <w:rFonts w:ascii="Arial" w:hAnsi="Arial" w:cs="Arial"/>
                      <w:b/>
                      <w:sz w:val="20"/>
                      <w:szCs w:val="20"/>
                    </w:rPr>
                  </w:pPr>
                  <w:r w:rsidRPr="001449F3">
                    <w:rPr>
                      <w:rFonts w:ascii="Arial" w:hAnsi="Arial" w:cs="Arial"/>
                      <w:b/>
                      <w:sz w:val="20"/>
                      <w:szCs w:val="20"/>
                    </w:rPr>
                    <w:t>0</w:t>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0%</w:t>
                  </w:r>
                </w:p>
              </w:tc>
            </w:tr>
            <w:tr w:rsidR="00786A35" w:rsidRPr="001449F3" w:rsidTr="001449F3">
              <w:tc>
                <w:tcPr>
                  <w:tcW w:w="1003" w:type="dxa"/>
                </w:tcPr>
                <w:p w:rsidR="00786A35" w:rsidRPr="001449F3" w:rsidRDefault="00786A35" w:rsidP="00927873">
                  <w:pPr>
                    <w:pStyle w:val="Textoindependiente"/>
                    <w:ind w:right="142"/>
                    <w:jc w:val="both"/>
                    <w:rPr>
                      <w:rFonts w:ascii="Arial" w:hAnsi="Arial" w:cs="Arial"/>
                      <w:sz w:val="20"/>
                      <w:szCs w:val="20"/>
                    </w:rPr>
                  </w:pPr>
                  <w:r w:rsidRPr="001449F3">
                    <w:rPr>
                      <w:rFonts w:ascii="Arial" w:hAnsi="Arial" w:cs="Arial"/>
                      <w:sz w:val="20"/>
                      <w:szCs w:val="20"/>
                    </w:rPr>
                    <w:t>TOTAL</w:t>
                  </w:r>
                </w:p>
              </w:tc>
              <w:tc>
                <w:tcPr>
                  <w:tcW w:w="4848" w:type="dxa"/>
                </w:tcPr>
                <w:p w:rsidR="00786A35" w:rsidRPr="001449F3" w:rsidRDefault="00786A35" w:rsidP="00927873">
                  <w:pPr>
                    <w:pStyle w:val="Textoindependiente"/>
                    <w:ind w:right="142"/>
                    <w:jc w:val="both"/>
                    <w:rPr>
                      <w:rFonts w:ascii="Arial" w:hAnsi="Arial" w:cs="Arial"/>
                      <w:sz w:val="20"/>
                      <w:szCs w:val="20"/>
                    </w:rPr>
                  </w:pPr>
                </w:p>
              </w:tc>
              <w:tc>
                <w:tcPr>
                  <w:tcW w:w="2277" w:type="dxa"/>
                </w:tcPr>
                <w:p w:rsidR="00786A35" w:rsidRPr="001449F3" w:rsidRDefault="00D116F9" w:rsidP="00927873">
                  <w:pPr>
                    <w:pStyle w:val="Textoindependiente"/>
                    <w:ind w:right="142"/>
                    <w:jc w:val="center"/>
                    <w:rPr>
                      <w:rFonts w:ascii="Arial" w:hAnsi="Arial" w:cs="Arial"/>
                      <w:b/>
                      <w:sz w:val="20"/>
                      <w:szCs w:val="20"/>
                    </w:rPr>
                  </w:pPr>
                  <w:r w:rsidRPr="001449F3">
                    <w:rPr>
                      <w:rFonts w:ascii="Arial" w:hAnsi="Arial" w:cs="Arial"/>
                      <w:b/>
                      <w:sz w:val="20"/>
                      <w:szCs w:val="20"/>
                    </w:rPr>
                    <w:fldChar w:fldCharType="begin"/>
                  </w:r>
                  <w:r w:rsidR="00786A35" w:rsidRPr="001449F3">
                    <w:rPr>
                      <w:rFonts w:ascii="Arial" w:hAnsi="Arial" w:cs="Arial"/>
                      <w:b/>
                      <w:sz w:val="20"/>
                      <w:szCs w:val="20"/>
                    </w:rPr>
                    <w:instrText xml:space="preserve"> =SUM(ABOVE) </w:instrText>
                  </w:r>
                  <w:r w:rsidRPr="001449F3">
                    <w:rPr>
                      <w:rFonts w:ascii="Arial" w:hAnsi="Arial" w:cs="Arial"/>
                      <w:b/>
                      <w:sz w:val="20"/>
                      <w:szCs w:val="20"/>
                    </w:rPr>
                    <w:fldChar w:fldCharType="separate"/>
                  </w:r>
                  <w:r w:rsidR="00786A35" w:rsidRPr="001449F3">
                    <w:rPr>
                      <w:rFonts w:ascii="Arial" w:hAnsi="Arial" w:cs="Arial"/>
                      <w:b/>
                      <w:noProof/>
                      <w:sz w:val="20"/>
                      <w:szCs w:val="20"/>
                    </w:rPr>
                    <w:t>63</w:t>
                  </w:r>
                  <w:r w:rsidRPr="001449F3">
                    <w:rPr>
                      <w:rFonts w:ascii="Arial" w:hAnsi="Arial" w:cs="Arial"/>
                      <w:b/>
                      <w:sz w:val="20"/>
                      <w:szCs w:val="20"/>
                    </w:rPr>
                    <w:fldChar w:fldCharType="end"/>
                  </w:r>
                </w:p>
              </w:tc>
              <w:tc>
                <w:tcPr>
                  <w:tcW w:w="1611" w:type="dxa"/>
                  <w:vAlign w:val="bottom"/>
                </w:tcPr>
                <w:p w:rsidR="00786A35" w:rsidRPr="001449F3" w:rsidRDefault="00786A35" w:rsidP="009F4209">
                  <w:pPr>
                    <w:jc w:val="center"/>
                    <w:rPr>
                      <w:rFonts w:cs="Arial"/>
                      <w:color w:val="000000"/>
                      <w:sz w:val="20"/>
                    </w:rPr>
                  </w:pPr>
                  <w:r w:rsidRPr="001449F3">
                    <w:rPr>
                      <w:rFonts w:cs="Arial"/>
                      <w:color w:val="000000"/>
                      <w:sz w:val="20"/>
                    </w:rPr>
                    <w:t>100%</w:t>
                  </w:r>
                </w:p>
              </w:tc>
            </w:tr>
          </w:tbl>
          <w:p w:rsidR="00F93937" w:rsidRDefault="00F93937" w:rsidP="00F93937">
            <w:pPr>
              <w:pStyle w:val="Textoindependiente"/>
              <w:ind w:left="132" w:right="142"/>
              <w:jc w:val="both"/>
              <w:rPr>
                <w:rFonts w:ascii="Arial" w:hAnsi="Arial" w:cs="Arial"/>
              </w:rPr>
            </w:pPr>
            <w:r w:rsidRPr="00610DC6">
              <w:rPr>
                <w:rFonts w:ascii="Arial" w:hAnsi="Arial" w:cs="Arial"/>
              </w:rPr>
              <w:t>Se verifica que los procesos que presentan más acciones pendientes por cerrar son Planeación</w:t>
            </w:r>
            <w:r w:rsidR="002B599A">
              <w:rPr>
                <w:rFonts w:ascii="Arial" w:hAnsi="Arial" w:cs="Arial"/>
              </w:rPr>
              <w:t xml:space="preserve"> Institucional</w:t>
            </w:r>
            <w:r>
              <w:rPr>
                <w:rFonts w:ascii="Arial" w:hAnsi="Arial" w:cs="Arial"/>
              </w:rPr>
              <w:t xml:space="preserve">, </w:t>
            </w:r>
            <w:r w:rsidR="00587A92">
              <w:rPr>
                <w:rFonts w:ascii="Arial" w:hAnsi="Arial" w:cs="Arial"/>
              </w:rPr>
              <w:t>Ta</w:t>
            </w:r>
            <w:r w:rsidR="002B599A">
              <w:rPr>
                <w:rFonts w:ascii="Arial" w:hAnsi="Arial" w:cs="Arial"/>
              </w:rPr>
              <w:t xml:space="preserve">lento Humano, Tecnologías de la Información </w:t>
            </w:r>
            <w:r>
              <w:rPr>
                <w:rFonts w:ascii="Arial" w:hAnsi="Arial" w:cs="Arial"/>
              </w:rPr>
              <w:t>Gestión</w:t>
            </w:r>
            <w:r w:rsidRPr="00610DC6">
              <w:rPr>
                <w:rFonts w:ascii="Arial" w:hAnsi="Arial" w:cs="Arial"/>
              </w:rPr>
              <w:t xml:space="preserve"> de </w:t>
            </w:r>
            <w:r w:rsidR="002B599A">
              <w:rPr>
                <w:rFonts w:ascii="Arial" w:hAnsi="Arial" w:cs="Arial"/>
              </w:rPr>
              <w:t xml:space="preserve">de </w:t>
            </w:r>
            <w:r w:rsidR="002B599A">
              <w:rPr>
                <w:rFonts w:ascii="Arial" w:hAnsi="Arial" w:cs="Arial"/>
              </w:rPr>
              <w:lastRenderedPageBreak/>
              <w:t>las Comunicaciones</w:t>
            </w:r>
            <w:r w:rsidRPr="00610DC6">
              <w:rPr>
                <w:rFonts w:ascii="Arial" w:hAnsi="Arial" w:cs="Arial"/>
              </w:rPr>
              <w:t xml:space="preserve">,  y </w:t>
            </w:r>
            <w:r w:rsidR="00587A92">
              <w:rPr>
                <w:rFonts w:ascii="Arial" w:hAnsi="Arial" w:cs="Arial"/>
              </w:rPr>
              <w:t>Evaluación y Mejoramiento</w:t>
            </w:r>
          </w:p>
          <w:p w:rsidR="00587A92" w:rsidRDefault="00587A92" w:rsidP="00F93937">
            <w:pPr>
              <w:pStyle w:val="Textoindependiente"/>
              <w:ind w:left="132" w:right="142"/>
              <w:jc w:val="both"/>
              <w:rPr>
                <w:rFonts w:ascii="Arial" w:hAnsi="Arial" w:cs="Arial"/>
              </w:rPr>
            </w:pPr>
          </w:p>
          <w:p w:rsidR="00587A92" w:rsidRDefault="00587A92" w:rsidP="00F93937">
            <w:pPr>
              <w:pStyle w:val="Textoindependiente"/>
              <w:ind w:left="132" w:right="142"/>
              <w:jc w:val="both"/>
              <w:rPr>
                <w:rFonts w:ascii="Arial" w:hAnsi="Arial" w:cs="Arial"/>
              </w:rPr>
            </w:pPr>
            <w:r>
              <w:rPr>
                <w:rFonts w:ascii="Arial" w:hAnsi="Arial" w:cs="Arial"/>
              </w:rPr>
              <w:t>A continuación se presenta un resumen detallado de cada una de las acciones implementadas y el seguimiento del resultado de la evaluación a cada una de ellas</w:t>
            </w:r>
          </w:p>
          <w:p w:rsidR="00587A92" w:rsidRPr="00610DC6" w:rsidRDefault="00587A92" w:rsidP="00F93937">
            <w:pPr>
              <w:pStyle w:val="Textoindependiente"/>
              <w:ind w:left="132" w:right="142"/>
              <w:jc w:val="both"/>
              <w:rPr>
                <w:rFonts w:ascii="Arial" w:hAnsi="Arial" w:cs="Arial"/>
              </w:rPr>
            </w:pPr>
          </w:p>
          <w:p w:rsidR="00F93937" w:rsidRPr="00DC6107" w:rsidRDefault="001C28D2" w:rsidP="00DC6107">
            <w:pPr>
              <w:pStyle w:val="Prrafodelista"/>
              <w:numPr>
                <w:ilvl w:val="0"/>
                <w:numId w:val="32"/>
              </w:numPr>
              <w:rPr>
                <w:b/>
                <w:sz w:val="24"/>
                <w:szCs w:val="24"/>
              </w:rPr>
            </w:pPr>
            <w:r w:rsidRPr="00DC6107">
              <w:rPr>
                <w:b/>
                <w:sz w:val="24"/>
                <w:szCs w:val="24"/>
              </w:rPr>
              <w:t>PLANEACIÓN INSTITUCIONAL</w:t>
            </w:r>
          </w:p>
          <w:p w:rsidR="00F93937" w:rsidRDefault="00F93937" w:rsidP="00F93937">
            <w:r w:rsidRPr="00610DC6">
              <w:t xml:space="preserve">El proceso de planeación presenta actualmente </w:t>
            </w:r>
            <w:r w:rsidR="001C28D2">
              <w:t>16</w:t>
            </w:r>
            <w:r w:rsidRPr="00610DC6">
              <w:t xml:space="preserve"> acciones abiertas,</w:t>
            </w:r>
            <w:r w:rsidR="00587A92">
              <w:t xml:space="preserve"> con fecha de inicio del 2º de noviembre de 2021,</w:t>
            </w:r>
            <w:r w:rsidRPr="00610DC6">
              <w:t xml:space="preserve"> de las cuales </w:t>
            </w:r>
            <w:r w:rsidR="00F875C5">
              <w:t>7</w:t>
            </w:r>
            <w:r w:rsidRPr="00610DC6">
              <w:t xml:space="preserve"> </w:t>
            </w:r>
            <w:r w:rsidR="00F875C5">
              <w:t>se solicitara el cierre ante el Comité Instituc</w:t>
            </w:r>
            <w:r w:rsidR="00587A92">
              <w:t>ional de Planeación y Nueve, (9)</w:t>
            </w:r>
            <w:r w:rsidR="00F875C5">
              <w:t xml:space="preserve"> continúan en proceso de verificación Ver FEM-04 Plan de Mejoramiento 2023</w:t>
            </w:r>
            <w:r w:rsidRPr="00610DC6">
              <w:t>.</w:t>
            </w:r>
            <w:r w:rsidR="00587A92">
              <w:t xml:space="preserve"> Como se presenta resumen en la siguiente tabla:</w:t>
            </w:r>
          </w:p>
          <w:p w:rsidR="00F93937" w:rsidRPr="00610DC6" w:rsidRDefault="00F93937" w:rsidP="00F93937"/>
          <w:tbl>
            <w:tblPr>
              <w:tblStyle w:val="Tablaconcuadrcula"/>
              <w:tblW w:w="0" w:type="auto"/>
              <w:tblLook w:val="04A0"/>
            </w:tblPr>
            <w:tblGrid>
              <w:gridCol w:w="2581"/>
              <w:gridCol w:w="1261"/>
              <w:gridCol w:w="1829"/>
              <w:gridCol w:w="1851"/>
              <w:gridCol w:w="2324"/>
            </w:tblGrid>
            <w:tr w:rsidR="00F93937" w:rsidRPr="00F875C5" w:rsidTr="008B05D0">
              <w:tc>
                <w:tcPr>
                  <w:tcW w:w="2581" w:type="dxa"/>
                </w:tcPr>
                <w:p w:rsidR="00F93937" w:rsidRPr="00F875C5" w:rsidRDefault="00F93937" w:rsidP="00927873">
                  <w:pPr>
                    <w:jc w:val="center"/>
                    <w:rPr>
                      <w:b/>
                      <w:sz w:val="20"/>
                    </w:rPr>
                  </w:pPr>
                  <w:r w:rsidRPr="00F875C5">
                    <w:rPr>
                      <w:b/>
                      <w:sz w:val="20"/>
                    </w:rPr>
                    <w:t>NUMERO DE LA ACCION</w:t>
                  </w:r>
                </w:p>
              </w:tc>
              <w:tc>
                <w:tcPr>
                  <w:tcW w:w="1261" w:type="dxa"/>
                </w:tcPr>
                <w:p w:rsidR="00F93937" w:rsidRPr="00F875C5" w:rsidRDefault="00F93937" w:rsidP="00927873">
                  <w:pPr>
                    <w:jc w:val="center"/>
                    <w:rPr>
                      <w:b/>
                      <w:sz w:val="20"/>
                    </w:rPr>
                  </w:pPr>
                  <w:r w:rsidRPr="00F875C5">
                    <w:rPr>
                      <w:b/>
                      <w:sz w:val="20"/>
                    </w:rPr>
                    <w:t>ORIGEN</w:t>
                  </w:r>
                </w:p>
              </w:tc>
              <w:tc>
                <w:tcPr>
                  <w:tcW w:w="1829" w:type="dxa"/>
                </w:tcPr>
                <w:p w:rsidR="00F93937" w:rsidRPr="00F875C5" w:rsidRDefault="00F93937" w:rsidP="00927873">
                  <w:pPr>
                    <w:jc w:val="center"/>
                    <w:rPr>
                      <w:b/>
                      <w:sz w:val="20"/>
                    </w:rPr>
                  </w:pPr>
                  <w:r w:rsidRPr="00F875C5">
                    <w:rPr>
                      <w:b/>
                      <w:sz w:val="20"/>
                    </w:rPr>
                    <w:t>FECHA DE INICIO</w:t>
                  </w:r>
                </w:p>
              </w:tc>
              <w:tc>
                <w:tcPr>
                  <w:tcW w:w="1851" w:type="dxa"/>
                </w:tcPr>
                <w:p w:rsidR="00F93937" w:rsidRPr="00F875C5" w:rsidRDefault="00F93937" w:rsidP="00927873">
                  <w:pPr>
                    <w:jc w:val="center"/>
                    <w:rPr>
                      <w:b/>
                      <w:sz w:val="20"/>
                    </w:rPr>
                  </w:pPr>
                  <w:r w:rsidRPr="00F875C5">
                    <w:rPr>
                      <w:b/>
                      <w:sz w:val="20"/>
                    </w:rPr>
                    <w:t>ESTADO</w:t>
                  </w:r>
                </w:p>
              </w:tc>
              <w:tc>
                <w:tcPr>
                  <w:tcW w:w="2324" w:type="dxa"/>
                </w:tcPr>
                <w:p w:rsidR="00F93937" w:rsidRPr="00F875C5" w:rsidRDefault="00F93937" w:rsidP="00927873">
                  <w:pPr>
                    <w:jc w:val="center"/>
                    <w:rPr>
                      <w:b/>
                      <w:sz w:val="20"/>
                    </w:rPr>
                  </w:pPr>
                  <w:r w:rsidRPr="00F875C5">
                    <w:rPr>
                      <w:b/>
                      <w:sz w:val="20"/>
                    </w:rPr>
                    <w:t>OBSERVACIONES</w:t>
                  </w:r>
                </w:p>
              </w:tc>
            </w:tr>
            <w:tr w:rsidR="00F93937" w:rsidRPr="00F875C5" w:rsidTr="008B05D0">
              <w:tc>
                <w:tcPr>
                  <w:tcW w:w="2581" w:type="dxa"/>
                </w:tcPr>
                <w:p w:rsidR="00F93937" w:rsidRPr="00F875C5" w:rsidRDefault="000C57EB" w:rsidP="008B05D0">
                  <w:pPr>
                    <w:jc w:val="center"/>
                    <w:rPr>
                      <w:b/>
                      <w:sz w:val="20"/>
                    </w:rPr>
                  </w:pPr>
                  <w:r>
                    <w:rPr>
                      <w:b/>
                      <w:sz w:val="20"/>
                    </w:rPr>
                    <w:t>1, 15 y 16</w:t>
                  </w:r>
                </w:p>
              </w:tc>
              <w:tc>
                <w:tcPr>
                  <w:tcW w:w="1261" w:type="dxa"/>
                </w:tcPr>
                <w:p w:rsidR="001C28D2" w:rsidRPr="00F875C5" w:rsidRDefault="001C28D2" w:rsidP="001C28D2">
                  <w:pPr>
                    <w:jc w:val="center"/>
                    <w:rPr>
                      <w:sz w:val="20"/>
                    </w:rPr>
                  </w:pPr>
                  <w:r w:rsidRPr="00F875C5">
                    <w:rPr>
                      <w:sz w:val="20"/>
                    </w:rPr>
                    <w:t>ICONTEC</w:t>
                  </w:r>
                </w:p>
                <w:p w:rsidR="00F93937" w:rsidRPr="00F875C5" w:rsidRDefault="00F93937" w:rsidP="001C28D2">
                  <w:pPr>
                    <w:jc w:val="center"/>
                    <w:rPr>
                      <w:sz w:val="20"/>
                    </w:rPr>
                  </w:pPr>
                </w:p>
              </w:tc>
              <w:tc>
                <w:tcPr>
                  <w:tcW w:w="1829" w:type="dxa"/>
                </w:tcPr>
                <w:p w:rsidR="00F93937" w:rsidRPr="00F875C5" w:rsidRDefault="00ED51A3" w:rsidP="00927873">
                  <w:pPr>
                    <w:rPr>
                      <w:sz w:val="20"/>
                    </w:rPr>
                  </w:pPr>
                  <w:r w:rsidRPr="00ED51A3">
                    <w:rPr>
                      <w:sz w:val="20"/>
                    </w:rPr>
                    <w:t xml:space="preserve">20/11/2021 </w:t>
                  </w:r>
                  <w:r w:rsidR="001C28D2" w:rsidRPr="00F875C5">
                    <w:rPr>
                      <w:sz w:val="20"/>
                    </w:rPr>
                    <w:t>17/11/2022</w:t>
                  </w:r>
                </w:p>
              </w:tc>
              <w:tc>
                <w:tcPr>
                  <w:tcW w:w="1851" w:type="dxa"/>
                </w:tcPr>
                <w:p w:rsidR="00F93937" w:rsidRPr="00F875C5" w:rsidRDefault="00F875C5" w:rsidP="00927873">
                  <w:pPr>
                    <w:rPr>
                      <w:sz w:val="20"/>
                    </w:rPr>
                  </w:pPr>
                  <w:r w:rsidRPr="00F875C5">
                    <w:rPr>
                      <w:sz w:val="20"/>
                    </w:rPr>
                    <w:t>Cumplida</w:t>
                  </w:r>
                </w:p>
              </w:tc>
              <w:tc>
                <w:tcPr>
                  <w:tcW w:w="2324" w:type="dxa"/>
                </w:tcPr>
                <w:p w:rsidR="00F93937" w:rsidRPr="00F875C5" w:rsidRDefault="00F875C5" w:rsidP="00F875C5">
                  <w:pPr>
                    <w:rPr>
                      <w:sz w:val="20"/>
                    </w:rPr>
                  </w:pPr>
                  <w:r w:rsidRPr="00F875C5">
                    <w:rPr>
                      <w:sz w:val="20"/>
                    </w:rPr>
                    <w:t>Solicitar cierre</w:t>
                  </w:r>
                </w:p>
              </w:tc>
            </w:tr>
            <w:tr w:rsidR="000C57EB" w:rsidRPr="00F875C5" w:rsidTr="008B05D0">
              <w:tc>
                <w:tcPr>
                  <w:tcW w:w="2581" w:type="dxa"/>
                </w:tcPr>
                <w:p w:rsidR="000C57EB" w:rsidRDefault="000C57EB" w:rsidP="008B05D0">
                  <w:pPr>
                    <w:jc w:val="center"/>
                    <w:rPr>
                      <w:b/>
                      <w:sz w:val="20"/>
                    </w:rPr>
                  </w:pPr>
                  <w:r>
                    <w:rPr>
                      <w:b/>
                      <w:sz w:val="20"/>
                    </w:rPr>
                    <w:t>2,11,12,13 y 14</w:t>
                  </w:r>
                </w:p>
              </w:tc>
              <w:tc>
                <w:tcPr>
                  <w:tcW w:w="1261" w:type="dxa"/>
                </w:tcPr>
                <w:p w:rsidR="000C57EB" w:rsidRPr="00F875C5" w:rsidRDefault="000C57EB" w:rsidP="00927873">
                  <w:pPr>
                    <w:jc w:val="center"/>
                    <w:rPr>
                      <w:sz w:val="20"/>
                    </w:rPr>
                  </w:pPr>
                  <w:r w:rsidRPr="00F875C5">
                    <w:rPr>
                      <w:sz w:val="20"/>
                    </w:rPr>
                    <w:t>ICONTEC</w:t>
                  </w:r>
                </w:p>
                <w:p w:rsidR="000C57EB" w:rsidRPr="00F875C5" w:rsidRDefault="000C57EB" w:rsidP="00927873">
                  <w:pPr>
                    <w:jc w:val="center"/>
                    <w:rPr>
                      <w:sz w:val="20"/>
                    </w:rPr>
                  </w:pPr>
                </w:p>
              </w:tc>
              <w:tc>
                <w:tcPr>
                  <w:tcW w:w="1829" w:type="dxa"/>
                </w:tcPr>
                <w:p w:rsidR="000C57EB" w:rsidRPr="00F875C5" w:rsidRDefault="00DD3EDB" w:rsidP="00927873">
                  <w:pPr>
                    <w:rPr>
                      <w:sz w:val="20"/>
                    </w:rPr>
                  </w:pPr>
                  <w:r w:rsidRPr="00DD3EDB">
                    <w:rPr>
                      <w:sz w:val="20"/>
                    </w:rPr>
                    <w:t xml:space="preserve">20/11/2021 </w:t>
                  </w:r>
                  <w:r w:rsidR="000C57EB" w:rsidRPr="00F875C5">
                    <w:rPr>
                      <w:sz w:val="20"/>
                    </w:rPr>
                    <w:t>17/11/2022</w:t>
                  </w:r>
                </w:p>
              </w:tc>
              <w:tc>
                <w:tcPr>
                  <w:tcW w:w="1851" w:type="dxa"/>
                </w:tcPr>
                <w:p w:rsidR="000C57EB" w:rsidRPr="00F875C5" w:rsidRDefault="000C57EB" w:rsidP="00927873">
                  <w:pPr>
                    <w:rPr>
                      <w:sz w:val="20"/>
                    </w:rPr>
                  </w:pPr>
                  <w:r w:rsidRPr="00F875C5">
                    <w:rPr>
                      <w:sz w:val="20"/>
                    </w:rPr>
                    <w:t>En Proceso</w:t>
                  </w:r>
                </w:p>
              </w:tc>
              <w:tc>
                <w:tcPr>
                  <w:tcW w:w="2324" w:type="dxa"/>
                </w:tcPr>
                <w:p w:rsidR="000C57EB" w:rsidRPr="00F875C5" w:rsidRDefault="000C57EB" w:rsidP="00F875C5">
                  <w:pPr>
                    <w:rPr>
                      <w:sz w:val="20"/>
                    </w:rPr>
                  </w:pPr>
                  <w:r w:rsidRPr="00F875C5">
                    <w:rPr>
                      <w:sz w:val="20"/>
                    </w:rPr>
                    <w:t>Abierta continua en proceso de seguimiento</w:t>
                  </w:r>
                </w:p>
              </w:tc>
            </w:tr>
            <w:tr w:rsidR="000C57EB" w:rsidRPr="00F875C5" w:rsidTr="008B05D0">
              <w:tc>
                <w:tcPr>
                  <w:tcW w:w="2581" w:type="dxa"/>
                </w:tcPr>
                <w:p w:rsidR="000C57EB" w:rsidRDefault="00ED51A3" w:rsidP="008B05D0">
                  <w:pPr>
                    <w:jc w:val="center"/>
                    <w:rPr>
                      <w:b/>
                      <w:sz w:val="20"/>
                    </w:rPr>
                  </w:pPr>
                  <w:r>
                    <w:rPr>
                      <w:b/>
                      <w:sz w:val="20"/>
                    </w:rPr>
                    <w:t xml:space="preserve">6,8 y </w:t>
                  </w:r>
                  <w:r w:rsidR="000C57EB">
                    <w:rPr>
                      <w:b/>
                      <w:sz w:val="20"/>
                    </w:rPr>
                    <w:t>9</w:t>
                  </w:r>
                </w:p>
              </w:tc>
              <w:tc>
                <w:tcPr>
                  <w:tcW w:w="1261" w:type="dxa"/>
                </w:tcPr>
                <w:p w:rsidR="000C57EB" w:rsidRPr="000C57EB" w:rsidRDefault="000C57EB" w:rsidP="000C57EB">
                  <w:pPr>
                    <w:jc w:val="center"/>
                    <w:rPr>
                      <w:sz w:val="20"/>
                    </w:rPr>
                  </w:pPr>
                  <w:r w:rsidRPr="000C57EB">
                    <w:rPr>
                      <w:sz w:val="20"/>
                    </w:rPr>
                    <w:t xml:space="preserve">Auditoria </w:t>
                  </w:r>
                </w:p>
                <w:p w:rsidR="000C57EB" w:rsidRPr="000C57EB" w:rsidRDefault="000C57EB" w:rsidP="000C57EB">
                  <w:pPr>
                    <w:jc w:val="center"/>
                    <w:rPr>
                      <w:sz w:val="20"/>
                    </w:rPr>
                  </w:pPr>
                  <w:r w:rsidRPr="000C57EB">
                    <w:rPr>
                      <w:sz w:val="20"/>
                    </w:rPr>
                    <w:t>Interna</w:t>
                  </w:r>
                </w:p>
                <w:p w:rsidR="000C57EB" w:rsidRPr="00F875C5" w:rsidRDefault="000C57EB" w:rsidP="000C57EB">
                  <w:pPr>
                    <w:jc w:val="center"/>
                    <w:rPr>
                      <w:sz w:val="20"/>
                    </w:rPr>
                  </w:pPr>
                </w:p>
              </w:tc>
              <w:tc>
                <w:tcPr>
                  <w:tcW w:w="1829" w:type="dxa"/>
                </w:tcPr>
                <w:p w:rsidR="000C57EB" w:rsidRPr="00F875C5" w:rsidRDefault="00ED51A3" w:rsidP="00927873">
                  <w:pPr>
                    <w:rPr>
                      <w:sz w:val="20"/>
                    </w:rPr>
                  </w:pPr>
                  <w:r w:rsidRPr="00ED51A3">
                    <w:rPr>
                      <w:sz w:val="20"/>
                    </w:rPr>
                    <w:t>1/10/2022</w:t>
                  </w:r>
                </w:p>
              </w:tc>
              <w:tc>
                <w:tcPr>
                  <w:tcW w:w="1851" w:type="dxa"/>
                </w:tcPr>
                <w:p w:rsidR="000C57EB" w:rsidRPr="00F875C5" w:rsidRDefault="000C57EB" w:rsidP="00927873">
                  <w:pPr>
                    <w:rPr>
                      <w:sz w:val="20"/>
                    </w:rPr>
                  </w:pPr>
                  <w:r w:rsidRPr="00F875C5">
                    <w:rPr>
                      <w:sz w:val="20"/>
                    </w:rPr>
                    <w:t>Cumplida</w:t>
                  </w:r>
                </w:p>
              </w:tc>
              <w:tc>
                <w:tcPr>
                  <w:tcW w:w="2324" w:type="dxa"/>
                </w:tcPr>
                <w:p w:rsidR="000C57EB" w:rsidRPr="00F875C5" w:rsidRDefault="000C57EB" w:rsidP="00F875C5">
                  <w:pPr>
                    <w:rPr>
                      <w:sz w:val="20"/>
                    </w:rPr>
                  </w:pPr>
                  <w:r w:rsidRPr="00F875C5">
                    <w:rPr>
                      <w:sz w:val="20"/>
                    </w:rPr>
                    <w:t>Solicitar cierre</w:t>
                  </w:r>
                </w:p>
              </w:tc>
            </w:tr>
            <w:tr w:rsidR="000C57EB" w:rsidRPr="00F875C5" w:rsidTr="008B05D0">
              <w:tc>
                <w:tcPr>
                  <w:tcW w:w="2581" w:type="dxa"/>
                </w:tcPr>
                <w:p w:rsidR="000C57EB" w:rsidRPr="00F875C5" w:rsidRDefault="000C57EB" w:rsidP="00927873">
                  <w:pPr>
                    <w:jc w:val="center"/>
                    <w:rPr>
                      <w:b/>
                      <w:sz w:val="20"/>
                    </w:rPr>
                  </w:pPr>
                  <w:r>
                    <w:rPr>
                      <w:b/>
                      <w:sz w:val="20"/>
                    </w:rPr>
                    <w:t>3,4,5</w:t>
                  </w:r>
                  <w:r w:rsidR="00ED51A3">
                    <w:rPr>
                      <w:b/>
                      <w:sz w:val="20"/>
                    </w:rPr>
                    <w:t xml:space="preserve"> y 7</w:t>
                  </w:r>
                </w:p>
              </w:tc>
              <w:tc>
                <w:tcPr>
                  <w:tcW w:w="1261" w:type="dxa"/>
                </w:tcPr>
                <w:p w:rsidR="00ED51A3" w:rsidRPr="000C57EB" w:rsidRDefault="00ED51A3" w:rsidP="00ED51A3">
                  <w:pPr>
                    <w:jc w:val="center"/>
                    <w:rPr>
                      <w:sz w:val="20"/>
                    </w:rPr>
                  </w:pPr>
                  <w:r w:rsidRPr="000C57EB">
                    <w:rPr>
                      <w:sz w:val="20"/>
                    </w:rPr>
                    <w:t xml:space="preserve">Auditoria </w:t>
                  </w:r>
                </w:p>
                <w:p w:rsidR="00ED51A3" w:rsidRPr="000C57EB" w:rsidRDefault="00ED51A3" w:rsidP="00ED51A3">
                  <w:pPr>
                    <w:jc w:val="center"/>
                    <w:rPr>
                      <w:sz w:val="20"/>
                    </w:rPr>
                  </w:pPr>
                  <w:r w:rsidRPr="000C57EB">
                    <w:rPr>
                      <w:sz w:val="20"/>
                    </w:rPr>
                    <w:t>Interna</w:t>
                  </w:r>
                </w:p>
                <w:p w:rsidR="000C57EB" w:rsidRPr="00F875C5" w:rsidRDefault="000C57EB" w:rsidP="00927873">
                  <w:pPr>
                    <w:rPr>
                      <w:sz w:val="20"/>
                    </w:rPr>
                  </w:pPr>
                </w:p>
              </w:tc>
              <w:tc>
                <w:tcPr>
                  <w:tcW w:w="1829" w:type="dxa"/>
                </w:tcPr>
                <w:p w:rsidR="000C57EB" w:rsidRPr="00F875C5" w:rsidRDefault="00ED51A3" w:rsidP="00927873">
                  <w:pPr>
                    <w:rPr>
                      <w:sz w:val="20"/>
                    </w:rPr>
                  </w:pPr>
                  <w:r w:rsidRPr="00ED51A3">
                    <w:rPr>
                      <w:sz w:val="20"/>
                    </w:rPr>
                    <w:t>1/10/2022</w:t>
                  </w:r>
                </w:p>
              </w:tc>
              <w:tc>
                <w:tcPr>
                  <w:tcW w:w="1851" w:type="dxa"/>
                </w:tcPr>
                <w:p w:rsidR="000C57EB" w:rsidRPr="00F875C5" w:rsidRDefault="00ED51A3" w:rsidP="00927873">
                  <w:pPr>
                    <w:rPr>
                      <w:sz w:val="20"/>
                    </w:rPr>
                  </w:pPr>
                  <w:r w:rsidRPr="00F875C5">
                    <w:rPr>
                      <w:sz w:val="20"/>
                    </w:rPr>
                    <w:t>En Proceso</w:t>
                  </w:r>
                </w:p>
              </w:tc>
              <w:tc>
                <w:tcPr>
                  <w:tcW w:w="2324" w:type="dxa"/>
                </w:tcPr>
                <w:p w:rsidR="000C57EB" w:rsidRPr="00F875C5" w:rsidRDefault="00ED51A3" w:rsidP="00927873">
                  <w:pPr>
                    <w:rPr>
                      <w:sz w:val="20"/>
                    </w:rPr>
                  </w:pPr>
                  <w:r w:rsidRPr="00F875C5">
                    <w:rPr>
                      <w:sz w:val="20"/>
                    </w:rPr>
                    <w:t>Abierta continua en proceso de seguimiento</w:t>
                  </w:r>
                </w:p>
              </w:tc>
            </w:tr>
            <w:tr w:rsidR="00ED51A3" w:rsidRPr="00F875C5" w:rsidTr="008B05D0">
              <w:tc>
                <w:tcPr>
                  <w:tcW w:w="2581" w:type="dxa"/>
                </w:tcPr>
                <w:p w:rsidR="00ED51A3" w:rsidRDefault="00ED51A3" w:rsidP="00927873">
                  <w:pPr>
                    <w:jc w:val="center"/>
                    <w:rPr>
                      <w:b/>
                      <w:sz w:val="20"/>
                    </w:rPr>
                  </w:pPr>
                  <w:r>
                    <w:rPr>
                      <w:b/>
                      <w:sz w:val="20"/>
                    </w:rPr>
                    <w:t>10</w:t>
                  </w:r>
                </w:p>
              </w:tc>
              <w:tc>
                <w:tcPr>
                  <w:tcW w:w="1261" w:type="dxa"/>
                </w:tcPr>
                <w:p w:rsidR="00ED51A3" w:rsidRPr="00ED51A3" w:rsidRDefault="00ED51A3" w:rsidP="00ED51A3">
                  <w:pPr>
                    <w:jc w:val="center"/>
                    <w:rPr>
                      <w:sz w:val="20"/>
                    </w:rPr>
                  </w:pPr>
                  <w:r w:rsidRPr="00ED51A3">
                    <w:rPr>
                      <w:sz w:val="20"/>
                    </w:rPr>
                    <w:t>Revisión por la Dirección</w:t>
                  </w:r>
                </w:p>
                <w:p w:rsidR="00ED51A3" w:rsidRPr="000C57EB" w:rsidRDefault="00ED51A3" w:rsidP="00ED51A3">
                  <w:pPr>
                    <w:jc w:val="center"/>
                    <w:rPr>
                      <w:sz w:val="20"/>
                    </w:rPr>
                  </w:pPr>
                </w:p>
              </w:tc>
              <w:tc>
                <w:tcPr>
                  <w:tcW w:w="1829" w:type="dxa"/>
                </w:tcPr>
                <w:p w:rsidR="00ED51A3" w:rsidRPr="00ED51A3" w:rsidRDefault="00ED51A3" w:rsidP="00927873">
                  <w:pPr>
                    <w:rPr>
                      <w:sz w:val="20"/>
                    </w:rPr>
                  </w:pPr>
                  <w:r w:rsidRPr="00ED51A3">
                    <w:rPr>
                      <w:sz w:val="20"/>
                    </w:rPr>
                    <w:t>12/10/2022</w:t>
                  </w:r>
                </w:p>
              </w:tc>
              <w:tc>
                <w:tcPr>
                  <w:tcW w:w="1851" w:type="dxa"/>
                </w:tcPr>
                <w:p w:rsidR="00ED51A3" w:rsidRPr="00F875C5" w:rsidRDefault="00ED51A3" w:rsidP="00927873">
                  <w:pPr>
                    <w:rPr>
                      <w:sz w:val="20"/>
                    </w:rPr>
                  </w:pPr>
                  <w:r w:rsidRPr="00F875C5">
                    <w:rPr>
                      <w:sz w:val="20"/>
                    </w:rPr>
                    <w:t>Cumplida</w:t>
                  </w:r>
                </w:p>
              </w:tc>
              <w:tc>
                <w:tcPr>
                  <w:tcW w:w="2324" w:type="dxa"/>
                </w:tcPr>
                <w:p w:rsidR="00ED51A3" w:rsidRPr="00F875C5" w:rsidRDefault="00ED51A3" w:rsidP="00927873">
                  <w:pPr>
                    <w:rPr>
                      <w:sz w:val="20"/>
                    </w:rPr>
                  </w:pPr>
                  <w:r w:rsidRPr="00F875C5">
                    <w:rPr>
                      <w:sz w:val="20"/>
                    </w:rPr>
                    <w:t>Solicitar cierre</w:t>
                  </w:r>
                </w:p>
              </w:tc>
            </w:tr>
            <w:tr w:rsidR="00587A92" w:rsidRPr="00F875C5" w:rsidTr="00201D4E">
              <w:tc>
                <w:tcPr>
                  <w:tcW w:w="9846" w:type="dxa"/>
                  <w:gridSpan w:val="5"/>
                </w:tcPr>
                <w:p w:rsidR="00587A92" w:rsidRPr="00587A92" w:rsidRDefault="00587A92" w:rsidP="00587A92">
                  <w:pPr>
                    <w:rPr>
                      <w:sz w:val="20"/>
                    </w:rPr>
                  </w:pPr>
                  <w:r>
                    <w:rPr>
                      <w:sz w:val="20"/>
                    </w:rPr>
                    <w:t xml:space="preserve">En total son 16 acciones en proceso, de las cuales, </w:t>
                  </w:r>
                  <w:r w:rsidRPr="00587A92">
                    <w:rPr>
                      <w:sz w:val="20"/>
                    </w:rPr>
                    <w:t>Cumplida</w:t>
                  </w:r>
                  <w:r>
                    <w:rPr>
                      <w:sz w:val="20"/>
                    </w:rPr>
                    <w:t xml:space="preserve"> en total son 7 </w:t>
                  </w:r>
                  <w:r w:rsidRPr="00587A92">
                    <w:rPr>
                      <w:sz w:val="20"/>
                    </w:rPr>
                    <w:t>Solicitar Cierre</w:t>
                  </w:r>
                  <w:r>
                    <w:rPr>
                      <w:sz w:val="20"/>
                    </w:rPr>
                    <w:t xml:space="preserve"> y </w:t>
                  </w:r>
                  <w:r w:rsidRPr="00587A92">
                    <w:rPr>
                      <w:sz w:val="20"/>
                    </w:rPr>
                    <w:t>Continua Abierta en termino</w:t>
                  </w:r>
                  <w:r>
                    <w:rPr>
                      <w:sz w:val="20"/>
                    </w:rPr>
                    <w:t xml:space="preserve"> un total de nueve (99 acciones de mejora</w:t>
                  </w:r>
                </w:p>
                <w:p w:rsidR="00587A92" w:rsidRPr="00F875C5" w:rsidRDefault="00587A92" w:rsidP="00587A92">
                  <w:pPr>
                    <w:rPr>
                      <w:sz w:val="20"/>
                    </w:rPr>
                  </w:pPr>
                </w:p>
              </w:tc>
            </w:tr>
          </w:tbl>
          <w:p w:rsidR="00587A92" w:rsidRPr="00201D4E" w:rsidRDefault="00201D4E" w:rsidP="00201D4E">
            <w:pPr>
              <w:pStyle w:val="Sinespaciado"/>
              <w:rPr>
                <w:rFonts w:ascii="Arial" w:hAnsi="Arial" w:cs="Arial"/>
                <w:sz w:val="16"/>
                <w:szCs w:val="16"/>
              </w:rPr>
            </w:pPr>
            <w:r w:rsidRPr="00201D4E">
              <w:rPr>
                <w:rFonts w:ascii="Arial" w:hAnsi="Arial" w:cs="Arial"/>
                <w:sz w:val="16"/>
                <w:szCs w:val="16"/>
              </w:rPr>
              <w:t>Fuente: FEM-04 Plan de Mejoramiento 2023</w:t>
            </w:r>
          </w:p>
          <w:p w:rsidR="00201D4E" w:rsidRPr="00201D4E" w:rsidRDefault="00201D4E" w:rsidP="00201D4E">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201D4E" w:rsidRDefault="00201D4E" w:rsidP="00201D4E">
            <w:pPr>
              <w:pStyle w:val="Sinespaciado"/>
              <w:rPr>
                <w:szCs w:val="24"/>
              </w:rPr>
            </w:pPr>
          </w:p>
          <w:p w:rsidR="00201D4E" w:rsidRPr="00201D4E" w:rsidRDefault="00201D4E" w:rsidP="00201D4E">
            <w:pPr>
              <w:pStyle w:val="Sinespaciado"/>
              <w:rPr>
                <w:szCs w:val="24"/>
              </w:rPr>
            </w:pPr>
          </w:p>
          <w:p w:rsidR="00F93937" w:rsidRPr="00DC6107" w:rsidRDefault="00F875C5" w:rsidP="00DC6107">
            <w:pPr>
              <w:pStyle w:val="Prrafodelista"/>
              <w:numPr>
                <w:ilvl w:val="0"/>
                <w:numId w:val="32"/>
              </w:numPr>
              <w:rPr>
                <w:b/>
                <w:sz w:val="24"/>
                <w:szCs w:val="24"/>
              </w:rPr>
            </w:pPr>
            <w:r w:rsidRPr="00DC6107">
              <w:rPr>
                <w:b/>
                <w:sz w:val="24"/>
                <w:szCs w:val="24"/>
              </w:rPr>
              <w:t xml:space="preserve"> ATENCIÓN AL USUARIO</w:t>
            </w:r>
            <w:r w:rsidR="00F93937" w:rsidRPr="00DC6107">
              <w:rPr>
                <w:b/>
                <w:sz w:val="24"/>
                <w:szCs w:val="24"/>
              </w:rPr>
              <w:t>:</w:t>
            </w:r>
          </w:p>
          <w:p w:rsidR="00F93937" w:rsidRDefault="00F93937" w:rsidP="00F93937">
            <w:r w:rsidRPr="00270A38">
              <w:t xml:space="preserve">El proceso de atención </w:t>
            </w:r>
            <w:r w:rsidR="00B910EC">
              <w:t>Usuario</w:t>
            </w:r>
            <w:r w:rsidR="00B910EC" w:rsidRPr="00270A38">
              <w:t xml:space="preserve">, las cuales fueron suscritas en noviembre de </w:t>
            </w:r>
            <w:r w:rsidR="00B910EC">
              <w:t>01 junio de 2021 y 29 agosto de 2022</w:t>
            </w:r>
            <w:r w:rsidRPr="00270A38">
              <w:t xml:space="preserve"> presenta 4 acciones abiertas</w:t>
            </w:r>
            <w:r w:rsidR="00B910EC">
              <w:t xml:space="preserve"> </w:t>
            </w:r>
            <w:r w:rsidR="00C0791F">
              <w:t>y 25 agosto de 2021</w:t>
            </w:r>
            <w:r w:rsidRPr="00270A38">
              <w:t>.</w:t>
            </w:r>
            <w:r w:rsidR="00C0791F">
              <w:t xml:space="preserve"> Fecha evaluación. </w:t>
            </w:r>
            <w:r w:rsidR="00C0791F" w:rsidRPr="00C0791F">
              <w:t>15/06/2023</w:t>
            </w:r>
          </w:p>
          <w:p w:rsidR="00F93937" w:rsidRDefault="00F93937" w:rsidP="00F93937">
            <w:pPr>
              <w:rPr>
                <w:b/>
              </w:rPr>
            </w:pPr>
          </w:p>
          <w:tbl>
            <w:tblPr>
              <w:tblStyle w:val="Tablaconcuadrcula"/>
              <w:tblW w:w="0" w:type="auto"/>
              <w:tblLook w:val="04A0"/>
            </w:tblPr>
            <w:tblGrid>
              <w:gridCol w:w="1862"/>
              <w:gridCol w:w="1848"/>
              <w:gridCol w:w="1833"/>
              <w:gridCol w:w="1854"/>
              <w:gridCol w:w="2324"/>
            </w:tblGrid>
            <w:tr w:rsidR="00F93937" w:rsidRPr="00C0791F" w:rsidTr="00927873">
              <w:tc>
                <w:tcPr>
                  <w:tcW w:w="1862" w:type="dxa"/>
                </w:tcPr>
                <w:p w:rsidR="00F93937" w:rsidRPr="00C0791F" w:rsidRDefault="00F93937" w:rsidP="00927873">
                  <w:pPr>
                    <w:jc w:val="center"/>
                    <w:rPr>
                      <w:b/>
                      <w:sz w:val="20"/>
                    </w:rPr>
                  </w:pPr>
                  <w:r w:rsidRPr="00C0791F">
                    <w:rPr>
                      <w:b/>
                      <w:sz w:val="20"/>
                    </w:rPr>
                    <w:t>NUMERO DE LA ACCION</w:t>
                  </w:r>
                </w:p>
              </w:tc>
              <w:tc>
                <w:tcPr>
                  <w:tcW w:w="1848" w:type="dxa"/>
                </w:tcPr>
                <w:p w:rsidR="00F93937" w:rsidRPr="00C0791F" w:rsidRDefault="00F93937" w:rsidP="00927873">
                  <w:pPr>
                    <w:jc w:val="center"/>
                    <w:rPr>
                      <w:b/>
                      <w:sz w:val="20"/>
                    </w:rPr>
                  </w:pPr>
                  <w:r w:rsidRPr="00C0791F">
                    <w:rPr>
                      <w:b/>
                      <w:sz w:val="20"/>
                    </w:rPr>
                    <w:t>ORIGEN</w:t>
                  </w:r>
                </w:p>
              </w:tc>
              <w:tc>
                <w:tcPr>
                  <w:tcW w:w="1833" w:type="dxa"/>
                </w:tcPr>
                <w:p w:rsidR="00F93937" w:rsidRPr="00C0791F" w:rsidRDefault="00F93937" w:rsidP="00927873">
                  <w:pPr>
                    <w:jc w:val="center"/>
                    <w:rPr>
                      <w:b/>
                      <w:sz w:val="20"/>
                    </w:rPr>
                  </w:pPr>
                  <w:r w:rsidRPr="00C0791F">
                    <w:rPr>
                      <w:b/>
                      <w:sz w:val="20"/>
                    </w:rPr>
                    <w:t>FECHA DE INICIO</w:t>
                  </w:r>
                </w:p>
              </w:tc>
              <w:tc>
                <w:tcPr>
                  <w:tcW w:w="1854" w:type="dxa"/>
                </w:tcPr>
                <w:p w:rsidR="00F93937" w:rsidRPr="00C0791F" w:rsidRDefault="00F93937" w:rsidP="00927873">
                  <w:pPr>
                    <w:jc w:val="center"/>
                    <w:rPr>
                      <w:b/>
                      <w:sz w:val="20"/>
                    </w:rPr>
                  </w:pPr>
                  <w:r w:rsidRPr="00C0791F">
                    <w:rPr>
                      <w:b/>
                      <w:sz w:val="20"/>
                    </w:rPr>
                    <w:t>ESTADO</w:t>
                  </w:r>
                </w:p>
              </w:tc>
              <w:tc>
                <w:tcPr>
                  <w:tcW w:w="2324" w:type="dxa"/>
                </w:tcPr>
                <w:p w:rsidR="00F93937" w:rsidRPr="00C0791F" w:rsidRDefault="00F93937" w:rsidP="00927873">
                  <w:pPr>
                    <w:jc w:val="center"/>
                    <w:rPr>
                      <w:b/>
                      <w:sz w:val="20"/>
                    </w:rPr>
                  </w:pPr>
                  <w:r w:rsidRPr="00C0791F">
                    <w:rPr>
                      <w:b/>
                      <w:sz w:val="20"/>
                    </w:rPr>
                    <w:t>OBSERVACIONES</w:t>
                  </w:r>
                </w:p>
              </w:tc>
            </w:tr>
            <w:tr w:rsidR="00C0791F" w:rsidRPr="00C0791F" w:rsidTr="00927873">
              <w:tc>
                <w:tcPr>
                  <w:tcW w:w="1862" w:type="dxa"/>
                </w:tcPr>
                <w:p w:rsidR="00C0791F" w:rsidRDefault="00C0791F" w:rsidP="00927873">
                  <w:pPr>
                    <w:jc w:val="center"/>
                    <w:rPr>
                      <w:b/>
                      <w:sz w:val="20"/>
                    </w:rPr>
                  </w:pPr>
                  <w:r>
                    <w:rPr>
                      <w:b/>
                      <w:sz w:val="20"/>
                    </w:rPr>
                    <w:t>1</w:t>
                  </w:r>
                </w:p>
              </w:tc>
              <w:tc>
                <w:tcPr>
                  <w:tcW w:w="1848" w:type="dxa"/>
                </w:tcPr>
                <w:p w:rsidR="00C0791F" w:rsidRPr="00C0791F" w:rsidRDefault="00C0791F" w:rsidP="00C0791F">
                  <w:pPr>
                    <w:rPr>
                      <w:sz w:val="20"/>
                    </w:rPr>
                  </w:pPr>
                  <w:r w:rsidRPr="00C0791F">
                    <w:rPr>
                      <w:sz w:val="20"/>
                    </w:rPr>
                    <w:t>Control Interno</w:t>
                  </w:r>
                </w:p>
              </w:tc>
              <w:tc>
                <w:tcPr>
                  <w:tcW w:w="1833" w:type="dxa"/>
                </w:tcPr>
                <w:p w:rsidR="00C0791F" w:rsidRPr="00C0791F" w:rsidRDefault="00C0791F" w:rsidP="00927873">
                  <w:pPr>
                    <w:rPr>
                      <w:sz w:val="20"/>
                    </w:rPr>
                  </w:pPr>
                  <w:r w:rsidRPr="00C0791F">
                    <w:rPr>
                      <w:sz w:val="20"/>
                    </w:rPr>
                    <w:t>1/06/2021</w:t>
                  </w:r>
                </w:p>
              </w:tc>
              <w:tc>
                <w:tcPr>
                  <w:tcW w:w="1854" w:type="dxa"/>
                </w:tcPr>
                <w:p w:rsidR="00C0791F" w:rsidRDefault="00C0791F" w:rsidP="00927873">
                  <w:pPr>
                    <w:rPr>
                      <w:sz w:val="20"/>
                    </w:rPr>
                  </w:pPr>
                  <w:r>
                    <w:rPr>
                      <w:sz w:val="20"/>
                    </w:rPr>
                    <w:t>Cumplida</w:t>
                  </w:r>
                </w:p>
              </w:tc>
              <w:tc>
                <w:tcPr>
                  <w:tcW w:w="2324" w:type="dxa"/>
                </w:tcPr>
                <w:p w:rsidR="00C0791F" w:rsidRPr="00C0791F" w:rsidRDefault="00C0791F" w:rsidP="00927873">
                  <w:pPr>
                    <w:rPr>
                      <w:sz w:val="20"/>
                    </w:rPr>
                  </w:pPr>
                  <w:r w:rsidRPr="00C0791F">
                    <w:rPr>
                      <w:sz w:val="20"/>
                    </w:rPr>
                    <w:t>Solicitar cierre</w:t>
                  </w:r>
                </w:p>
              </w:tc>
            </w:tr>
            <w:tr w:rsidR="00F93937" w:rsidRPr="00C0791F" w:rsidTr="00927873">
              <w:tc>
                <w:tcPr>
                  <w:tcW w:w="1862" w:type="dxa"/>
                </w:tcPr>
                <w:p w:rsidR="00F93937" w:rsidRPr="00C0791F" w:rsidRDefault="00C0791F" w:rsidP="00927873">
                  <w:pPr>
                    <w:jc w:val="center"/>
                    <w:rPr>
                      <w:b/>
                      <w:sz w:val="20"/>
                    </w:rPr>
                  </w:pPr>
                  <w:r>
                    <w:rPr>
                      <w:b/>
                      <w:sz w:val="20"/>
                    </w:rPr>
                    <w:t>4</w:t>
                  </w:r>
                </w:p>
              </w:tc>
              <w:tc>
                <w:tcPr>
                  <w:tcW w:w="1848" w:type="dxa"/>
                </w:tcPr>
                <w:p w:rsidR="00C0791F" w:rsidRPr="00C0791F" w:rsidRDefault="00C0791F" w:rsidP="00C0791F">
                  <w:pPr>
                    <w:rPr>
                      <w:sz w:val="20"/>
                    </w:rPr>
                  </w:pPr>
                  <w:r w:rsidRPr="00C0791F">
                    <w:rPr>
                      <w:sz w:val="20"/>
                    </w:rPr>
                    <w:t xml:space="preserve">Auditoria </w:t>
                  </w:r>
                </w:p>
                <w:p w:rsidR="00F93937" w:rsidRPr="00C0791F" w:rsidRDefault="00C0791F" w:rsidP="00C0791F">
                  <w:pPr>
                    <w:rPr>
                      <w:sz w:val="20"/>
                    </w:rPr>
                  </w:pPr>
                  <w:r w:rsidRPr="00C0791F">
                    <w:rPr>
                      <w:sz w:val="20"/>
                    </w:rPr>
                    <w:t>Interna</w:t>
                  </w:r>
                </w:p>
              </w:tc>
              <w:tc>
                <w:tcPr>
                  <w:tcW w:w="1833" w:type="dxa"/>
                </w:tcPr>
                <w:p w:rsidR="00F93937" w:rsidRPr="00C0791F" w:rsidRDefault="00C0791F" w:rsidP="00927873">
                  <w:pPr>
                    <w:rPr>
                      <w:sz w:val="20"/>
                    </w:rPr>
                  </w:pPr>
                  <w:r w:rsidRPr="00C0791F">
                    <w:rPr>
                      <w:sz w:val="20"/>
                    </w:rPr>
                    <w:t>29/08/2022</w:t>
                  </w:r>
                </w:p>
              </w:tc>
              <w:tc>
                <w:tcPr>
                  <w:tcW w:w="1854" w:type="dxa"/>
                </w:tcPr>
                <w:p w:rsidR="00F93937" w:rsidRPr="00C0791F" w:rsidRDefault="00C0791F" w:rsidP="00927873">
                  <w:pPr>
                    <w:rPr>
                      <w:sz w:val="20"/>
                    </w:rPr>
                  </w:pPr>
                  <w:r>
                    <w:rPr>
                      <w:sz w:val="20"/>
                    </w:rPr>
                    <w:t>Cumplida</w:t>
                  </w:r>
                </w:p>
              </w:tc>
              <w:tc>
                <w:tcPr>
                  <w:tcW w:w="2324" w:type="dxa"/>
                </w:tcPr>
                <w:p w:rsidR="00F93937" w:rsidRPr="00C0791F" w:rsidRDefault="00C0791F" w:rsidP="00927873">
                  <w:pPr>
                    <w:rPr>
                      <w:sz w:val="20"/>
                    </w:rPr>
                  </w:pPr>
                  <w:r w:rsidRPr="00C0791F">
                    <w:rPr>
                      <w:sz w:val="20"/>
                    </w:rPr>
                    <w:t>Solicitar cierre</w:t>
                  </w:r>
                </w:p>
              </w:tc>
            </w:tr>
            <w:tr w:rsidR="00C0791F" w:rsidRPr="00C0791F" w:rsidTr="00927873">
              <w:tc>
                <w:tcPr>
                  <w:tcW w:w="1862" w:type="dxa"/>
                </w:tcPr>
                <w:p w:rsidR="00C0791F" w:rsidRPr="00C0791F" w:rsidRDefault="00C0791F" w:rsidP="00927873">
                  <w:pPr>
                    <w:jc w:val="center"/>
                    <w:rPr>
                      <w:b/>
                      <w:sz w:val="20"/>
                    </w:rPr>
                  </w:pPr>
                  <w:r>
                    <w:rPr>
                      <w:b/>
                      <w:sz w:val="20"/>
                    </w:rPr>
                    <w:t>2 y 3</w:t>
                  </w:r>
                </w:p>
              </w:tc>
              <w:tc>
                <w:tcPr>
                  <w:tcW w:w="1848" w:type="dxa"/>
                </w:tcPr>
                <w:p w:rsidR="00C0791F" w:rsidRPr="00C0791F" w:rsidRDefault="00C0791F" w:rsidP="00927873">
                  <w:pPr>
                    <w:rPr>
                      <w:sz w:val="20"/>
                    </w:rPr>
                  </w:pPr>
                  <w:r w:rsidRPr="00C0791F">
                    <w:rPr>
                      <w:sz w:val="20"/>
                    </w:rPr>
                    <w:t>Calidad</w:t>
                  </w:r>
                </w:p>
              </w:tc>
              <w:tc>
                <w:tcPr>
                  <w:tcW w:w="1833" w:type="dxa"/>
                </w:tcPr>
                <w:p w:rsidR="00C0791F" w:rsidRPr="00C0791F" w:rsidRDefault="00C0791F" w:rsidP="00927873">
                  <w:pPr>
                    <w:rPr>
                      <w:sz w:val="20"/>
                    </w:rPr>
                  </w:pPr>
                  <w:r w:rsidRPr="00C0791F">
                    <w:rPr>
                      <w:sz w:val="20"/>
                    </w:rPr>
                    <w:t>25/08/2021</w:t>
                  </w:r>
                </w:p>
              </w:tc>
              <w:tc>
                <w:tcPr>
                  <w:tcW w:w="1854" w:type="dxa"/>
                </w:tcPr>
                <w:p w:rsidR="00C0791F" w:rsidRPr="00C0791F" w:rsidRDefault="00C0791F" w:rsidP="00927873">
                  <w:pPr>
                    <w:rPr>
                      <w:sz w:val="20"/>
                    </w:rPr>
                  </w:pPr>
                  <w:r>
                    <w:rPr>
                      <w:sz w:val="20"/>
                    </w:rPr>
                    <w:t>Cumplida</w:t>
                  </w:r>
                </w:p>
              </w:tc>
              <w:tc>
                <w:tcPr>
                  <w:tcW w:w="2324" w:type="dxa"/>
                </w:tcPr>
                <w:p w:rsidR="00C0791F" w:rsidRPr="00C0791F" w:rsidRDefault="00C0791F" w:rsidP="00927873">
                  <w:pPr>
                    <w:rPr>
                      <w:sz w:val="20"/>
                    </w:rPr>
                  </w:pPr>
                  <w:r w:rsidRPr="00C0791F">
                    <w:rPr>
                      <w:sz w:val="20"/>
                    </w:rPr>
                    <w:t>Solicitar cierre</w:t>
                  </w:r>
                </w:p>
              </w:tc>
            </w:tr>
            <w:tr w:rsidR="00B910EC" w:rsidRPr="00C0791F" w:rsidTr="00201D4E">
              <w:tc>
                <w:tcPr>
                  <w:tcW w:w="9721" w:type="dxa"/>
                  <w:gridSpan w:val="5"/>
                </w:tcPr>
                <w:p w:rsidR="00B910EC" w:rsidRDefault="00201D4E" w:rsidP="00201D4E">
                  <w:pPr>
                    <w:rPr>
                      <w:sz w:val="20"/>
                    </w:rPr>
                  </w:pPr>
                  <w:r w:rsidRPr="00201D4E">
                    <w:rPr>
                      <w:sz w:val="20"/>
                    </w:rPr>
                    <w:t>Se pre</w:t>
                  </w:r>
                  <w:r>
                    <w:rPr>
                      <w:sz w:val="20"/>
                    </w:rPr>
                    <w:t>sentara el comité de Gestión y D</w:t>
                  </w:r>
                  <w:r w:rsidRPr="00201D4E">
                    <w:rPr>
                      <w:sz w:val="20"/>
                    </w:rPr>
                    <w:t xml:space="preserve">esempeño el cierre total de las 4 acciones </w:t>
                  </w:r>
                  <w:r>
                    <w:rPr>
                      <w:sz w:val="20"/>
                    </w:rPr>
                    <w:t>que a la fecha se encuentran cumplidas</w:t>
                  </w:r>
                </w:p>
                <w:p w:rsidR="00201D4E" w:rsidRPr="00C0791F" w:rsidRDefault="00201D4E" w:rsidP="00201D4E">
                  <w:pPr>
                    <w:rPr>
                      <w:b/>
                      <w:sz w:val="20"/>
                    </w:rPr>
                  </w:pPr>
                </w:p>
              </w:tc>
            </w:tr>
          </w:tbl>
          <w:p w:rsidR="00201D4E" w:rsidRPr="00201D4E" w:rsidRDefault="00201D4E" w:rsidP="00201D4E">
            <w:pPr>
              <w:pStyle w:val="Sinespaciado"/>
              <w:rPr>
                <w:rFonts w:ascii="Arial" w:hAnsi="Arial" w:cs="Arial"/>
                <w:sz w:val="16"/>
                <w:szCs w:val="16"/>
              </w:rPr>
            </w:pPr>
            <w:r w:rsidRPr="00201D4E">
              <w:rPr>
                <w:rFonts w:ascii="Arial" w:hAnsi="Arial" w:cs="Arial"/>
                <w:sz w:val="16"/>
                <w:szCs w:val="16"/>
              </w:rPr>
              <w:t>Fuente: FEM-04 Plan de Mejoramiento 2023</w:t>
            </w:r>
          </w:p>
          <w:p w:rsidR="00201D4E" w:rsidRPr="00201D4E" w:rsidRDefault="00201D4E" w:rsidP="00201D4E">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F93937" w:rsidRPr="0073302D" w:rsidRDefault="00F93937" w:rsidP="00F93937"/>
          <w:p w:rsidR="00F93937" w:rsidRPr="00DC6107" w:rsidRDefault="00F93937" w:rsidP="00DC6107">
            <w:pPr>
              <w:pStyle w:val="Prrafodelista"/>
              <w:numPr>
                <w:ilvl w:val="0"/>
                <w:numId w:val="32"/>
              </w:numPr>
              <w:rPr>
                <w:rFonts w:ascii="Arial" w:hAnsi="Arial" w:cs="Arial"/>
                <w:b/>
                <w:sz w:val="24"/>
                <w:szCs w:val="24"/>
              </w:rPr>
            </w:pPr>
            <w:r w:rsidRPr="00DC6107">
              <w:rPr>
                <w:rFonts w:ascii="Arial" w:hAnsi="Arial" w:cs="Arial"/>
                <w:b/>
                <w:sz w:val="24"/>
                <w:szCs w:val="24"/>
              </w:rPr>
              <w:t>PROMOCION Y PROTECCION DE LOS DERECHOS HUMANOS COLECTIVOS Y DEL AMBIENTE</w:t>
            </w:r>
          </w:p>
          <w:p w:rsidR="00F93937" w:rsidRPr="00DC6107" w:rsidRDefault="00F93937" w:rsidP="00F93937">
            <w:pPr>
              <w:rPr>
                <w:rFonts w:cs="Arial"/>
                <w:b/>
                <w:szCs w:val="24"/>
              </w:rPr>
            </w:pPr>
          </w:p>
          <w:p w:rsidR="00F93937" w:rsidRPr="00270A38" w:rsidRDefault="00F93937" w:rsidP="00F93937">
            <w:r w:rsidRPr="00270A38">
              <w:t xml:space="preserve">El proceso de promoción y protección de los derechos humanos </w:t>
            </w:r>
            <w:r w:rsidR="007F007D">
              <w:t>a la fecha de la Evacuación no presenta</w:t>
            </w:r>
            <w:r w:rsidRPr="00270A38">
              <w:t xml:space="preserve"> </w:t>
            </w:r>
            <w:r w:rsidR="007F007D" w:rsidRPr="007F007D">
              <w:t>ACCIÓN A IMPLEMENTAR</w:t>
            </w:r>
            <w:r w:rsidRPr="00270A38">
              <w:t>.</w:t>
            </w:r>
            <w:r w:rsidR="007F007D">
              <w:t xml:space="preserve"> Con corte al </w:t>
            </w:r>
            <w:r w:rsidR="007F007D" w:rsidRPr="00C0791F">
              <w:t>15/06/2023</w:t>
            </w:r>
          </w:p>
          <w:p w:rsidR="00F93937" w:rsidRDefault="00F93937" w:rsidP="00F93937"/>
          <w:p w:rsidR="00F93937" w:rsidRPr="00DC6107" w:rsidRDefault="00F93937" w:rsidP="00DC6107">
            <w:pPr>
              <w:pStyle w:val="Prrafodelista"/>
              <w:numPr>
                <w:ilvl w:val="0"/>
                <w:numId w:val="32"/>
              </w:numPr>
              <w:rPr>
                <w:rFonts w:ascii="Arial" w:hAnsi="Arial" w:cs="Arial"/>
                <w:b/>
                <w:sz w:val="24"/>
                <w:szCs w:val="24"/>
              </w:rPr>
            </w:pPr>
            <w:r w:rsidRPr="00DC6107">
              <w:rPr>
                <w:rFonts w:ascii="Arial" w:hAnsi="Arial" w:cs="Arial"/>
                <w:b/>
                <w:sz w:val="24"/>
                <w:szCs w:val="24"/>
              </w:rPr>
              <w:t>. INTERVENCION PROCESO PENAL Y FAMILIA</w:t>
            </w:r>
          </w:p>
          <w:p w:rsidR="00F93937" w:rsidRDefault="00F93937" w:rsidP="00F93937">
            <w:pPr>
              <w:rPr>
                <w:b/>
              </w:rPr>
            </w:pPr>
          </w:p>
          <w:p w:rsidR="00F93937" w:rsidRDefault="00F93937" w:rsidP="007F007D">
            <w:r w:rsidRPr="00270A38">
              <w:t xml:space="preserve">El proceso intervención proceso penal </w:t>
            </w:r>
            <w:r w:rsidR="007F007D">
              <w:t>la fecha de la Evacuación no presenta</w:t>
            </w:r>
            <w:r w:rsidR="007F007D" w:rsidRPr="00270A38">
              <w:t xml:space="preserve"> </w:t>
            </w:r>
            <w:r w:rsidR="007F007D" w:rsidRPr="007F007D">
              <w:t>ACCIÓN A IMPLEMENTAR</w:t>
            </w:r>
            <w:r w:rsidR="007F007D" w:rsidRPr="00270A38">
              <w:t>.</w:t>
            </w:r>
            <w:r w:rsidR="007F007D">
              <w:t xml:space="preserve"> Con corte al </w:t>
            </w:r>
            <w:r w:rsidR="007F007D" w:rsidRPr="00C0791F">
              <w:t>15/06/2023</w:t>
            </w:r>
          </w:p>
          <w:p w:rsidR="007F007D" w:rsidRPr="00DC6107" w:rsidRDefault="007F007D" w:rsidP="007F007D">
            <w:pPr>
              <w:rPr>
                <w:rFonts w:cs="Arial"/>
                <w:szCs w:val="24"/>
              </w:rPr>
            </w:pPr>
          </w:p>
          <w:p w:rsidR="00DC6107" w:rsidRPr="00DC6107" w:rsidRDefault="007F007D" w:rsidP="00DC6107">
            <w:pPr>
              <w:pStyle w:val="Prrafodelista"/>
              <w:numPr>
                <w:ilvl w:val="0"/>
                <w:numId w:val="32"/>
              </w:numPr>
              <w:rPr>
                <w:rFonts w:ascii="Arial" w:hAnsi="Arial" w:cs="Arial"/>
                <w:sz w:val="24"/>
                <w:szCs w:val="24"/>
              </w:rPr>
            </w:pPr>
            <w:r w:rsidRPr="00DC6107">
              <w:rPr>
                <w:rFonts w:ascii="Arial" w:hAnsi="Arial" w:cs="Arial"/>
                <w:b/>
                <w:sz w:val="24"/>
                <w:szCs w:val="24"/>
              </w:rPr>
              <w:t xml:space="preserve">VIGILANCIA  ADMINISTRATIVA Y DE LA  CONDUCTA OFICIAL, </w:t>
            </w:r>
          </w:p>
          <w:p w:rsidR="00F93937" w:rsidRPr="00932053" w:rsidRDefault="00F93937" w:rsidP="00DC6107">
            <w:r w:rsidRPr="00932053">
              <w:t>El proceso de vigilancia administrativa</w:t>
            </w:r>
            <w:r w:rsidR="00284DA0">
              <w:t xml:space="preserve">, presenta una sola acción con fecha de Origen </w:t>
            </w:r>
            <w:r w:rsidR="00284DA0" w:rsidRPr="00284DA0">
              <w:t>ICONTEC</w:t>
            </w:r>
            <w:r w:rsidR="00284DA0">
              <w:t xml:space="preserve">, del 18 de noviembre de del año 2022 , procedencia de origen </w:t>
            </w:r>
            <w:r w:rsidRPr="00932053">
              <w:t xml:space="preserve"> </w:t>
            </w:r>
            <w:r w:rsidR="007F007D">
              <w:t xml:space="preserve">CON FECHA DE REVISIÓN </w:t>
            </w:r>
            <w:r w:rsidR="007F007D" w:rsidRPr="007F007D">
              <w:t>15/06/2023</w:t>
            </w:r>
            <w:r w:rsidR="00201D4E">
              <w:t xml:space="preserve">, </w:t>
            </w:r>
          </w:p>
          <w:p w:rsidR="007F007D" w:rsidRPr="00103190" w:rsidRDefault="007F007D" w:rsidP="007F007D">
            <w:pPr>
              <w:rPr>
                <w:b/>
              </w:rPr>
            </w:pPr>
          </w:p>
          <w:tbl>
            <w:tblPr>
              <w:tblStyle w:val="Tablaconcuadrcula"/>
              <w:tblW w:w="0" w:type="auto"/>
              <w:tblLook w:val="04A0"/>
            </w:tblPr>
            <w:tblGrid>
              <w:gridCol w:w="1862"/>
              <w:gridCol w:w="1848"/>
              <w:gridCol w:w="1833"/>
              <w:gridCol w:w="1854"/>
              <w:gridCol w:w="2324"/>
            </w:tblGrid>
            <w:tr w:rsidR="007F007D" w:rsidRPr="00C0791F" w:rsidTr="00927873">
              <w:tc>
                <w:tcPr>
                  <w:tcW w:w="1862" w:type="dxa"/>
                </w:tcPr>
                <w:p w:rsidR="007F007D" w:rsidRPr="00C0791F" w:rsidRDefault="007F007D" w:rsidP="00927873">
                  <w:pPr>
                    <w:jc w:val="center"/>
                    <w:rPr>
                      <w:b/>
                      <w:sz w:val="20"/>
                    </w:rPr>
                  </w:pPr>
                  <w:r w:rsidRPr="00C0791F">
                    <w:rPr>
                      <w:b/>
                      <w:sz w:val="20"/>
                    </w:rPr>
                    <w:t>NUMERO DE LA ACCION</w:t>
                  </w:r>
                </w:p>
              </w:tc>
              <w:tc>
                <w:tcPr>
                  <w:tcW w:w="1848" w:type="dxa"/>
                </w:tcPr>
                <w:p w:rsidR="007F007D" w:rsidRPr="00C0791F" w:rsidRDefault="007F007D" w:rsidP="00927873">
                  <w:pPr>
                    <w:jc w:val="center"/>
                    <w:rPr>
                      <w:b/>
                      <w:sz w:val="20"/>
                    </w:rPr>
                  </w:pPr>
                  <w:r w:rsidRPr="00C0791F">
                    <w:rPr>
                      <w:b/>
                      <w:sz w:val="20"/>
                    </w:rPr>
                    <w:t>ORIGEN</w:t>
                  </w:r>
                </w:p>
              </w:tc>
              <w:tc>
                <w:tcPr>
                  <w:tcW w:w="1833" w:type="dxa"/>
                </w:tcPr>
                <w:p w:rsidR="007F007D" w:rsidRPr="00C0791F" w:rsidRDefault="007F007D" w:rsidP="00927873">
                  <w:pPr>
                    <w:jc w:val="center"/>
                    <w:rPr>
                      <w:b/>
                      <w:sz w:val="20"/>
                    </w:rPr>
                  </w:pPr>
                  <w:r w:rsidRPr="00C0791F">
                    <w:rPr>
                      <w:b/>
                      <w:sz w:val="20"/>
                    </w:rPr>
                    <w:t>FECHA DE INICIO</w:t>
                  </w:r>
                </w:p>
              </w:tc>
              <w:tc>
                <w:tcPr>
                  <w:tcW w:w="1854" w:type="dxa"/>
                </w:tcPr>
                <w:p w:rsidR="007F007D" w:rsidRPr="00C0791F" w:rsidRDefault="007F007D" w:rsidP="00927873">
                  <w:pPr>
                    <w:jc w:val="center"/>
                    <w:rPr>
                      <w:b/>
                      <w:sz w:val="20"/>
                    </w:rPr>
                  </w:pPr>
                  <w:r w:rsidRPr="00C0791F">
                    <w:rPr>
                      <w:b/>
                      <w:sz w:val="20"/>
                    </w:rPr>
                    <w:t>ESTADO</w:t>
                  </w:r>
                </w:p>
              </w:tc>
              <w:tc>
                <w:tcPr>
                  <w:tcW w:w="2324" w:type="dxa"/>
                </w:tcPr>
                <w:p w:rsidR="007F007D" w:rsidRPr="00C0791F" w:rsidRDefault="007F007D" w:rsidP="00927873">
                  <w:pPr>
                    <w:jc w:val="center"/>
                    <w:rPr>
                      <w:b/>
                      <w:sz w:val="20"/>
                    </w:rPr>
                  </w:pPr>
                  <w:r w:rsidRPr="00C0791F">
                    <w:rPr>
                      <w:b/>
                      <w:sz w:val="20"/>
                    </w:rPr>
                    <w:t>OBSERVACIONES</w:t>
                  </w:r>
                </w:p>
              </w:tc>
            </w:tr>
            <w:tr w:rsidR="007F007D" w:rsidRPr="00C0791F" w:rsidTr="00927873">
              <w:tc>
                <w:tcPr>
                  <w:tcW w:w="1862" w:type="dxa"/>
                </w:tcPr>
                <w:p w:rsidR="007F007D" w:rsidRDefault="007F007D" w:rsidP="00927873">
                  <w:pPr>
                    <w:jc w:val="center"/>
                    <w:rPr>
                      <w:b/>
                      <w:sz w:val="20"/>
                    </w:rPr>
                  </w:pPr>
                  <w:r>
                    <w:rPr>
                      <w:b/>
                      <w:sz w:val="20"/>
                    </w:rPr>
                    <w:t>1</w:t>
                  </w:r>
                </w:p>
              </w:tc>
              <w:tc>
                <w:tcPr>
                  <w:tcW w:w="1848" w:type="dxa"/>
                </w:tcPr>
                <w:p w:rsidR="007F007D" w:rsidRPr="007F007D" w:rsidRDefault="007F007D" w:rsidP="007F007D">
                  <w:pPr>
                    <w:rPr>
                      <w:sz w:val="20"/>
                    </w:rPr>
                  </w:pPr>
                  <w:r w:rsidRPr="007F007D">
                    <w:rPr>
                      <w:sz w:val="20"/>
                    </w:rPr>
                    <w:t>ICONTEC</w:t>
                  </w:r>
                </w:p>
                <w:p w:rsidR="007F007D" w:rsidRPr="00C0791F" w:rsidRDefault="007F007D" w:rsidP="007F007D">
                  <w:pPr>
                    <w:rPr>
                      <w:sz w:val="20"/>
                    </w:rPr>
                  </w:pPr>
                </w:p>
              </w:tc>
              <w:tc>
                <w:tcPr>
                  <w:tcW w:w="1833" w:type="dxa"/>
                </w:tcPr>
                <w:p w:rsidR="007F007D" w:rsidRPr="00C0791F" w:rsidRDefault="007F007D" w:rsidP="00927873">
                  <w:pPr>
                    <w:rPr>
                      <w:sz w:val="20"/>
                    </w:rPr>
                  </w:pPr>
                  <w:r w:rsidRPr="007F007D">
                    <w:rPr>
                      <w:sz w:val="20"/>
                    </w:rPr>
                    <w:t>18/11/2022</w:t>
                  </w:r>
                </w:p>
              </w:tc>
              <w:tc>
                <w:tcPr>
                  <w:tcW w:w="1854" w:type="dxa"/>
                </w:tcPr>
                <w:p w:rsidR="007F007D" w:rsidRPr="00F875C5" w:rsidRDefault="007F007D" w:rsidP="00927873">
                  <w:pPr>
                    <w:rPr>
                      <w:sz w:val="20"/>
                    </w:rPr>
                  </w:pPr>
                  <w:r w:rsidRPr="00F875C5">
                    <w:rPr>
                      <w:sz w:val="20"/>
                    </w:rPr>
                    <w:t>En Proceso</w:t>
                  </w:r>
                </w:p>
              </w:tc>
              <w:tc>
                <w:tcPr>
                  <w:tcW w:w="2324" w:type="dxa"/>
                </w:tcPr>
                <w:p w:rsidR="007F007D" w:rsidRPr="00F875C5" w:rsidRDefault="007F007D" w:rsidP="00927873">
                  <w:pPr>
                    <w:rPr>
                      <w:sz w:val="20"/>
                    </w:rPr>
                  </w:pPr>
                  <w:r w:rsidRPr="00F875C5">
                    <w:rPr>
                      <w:sz w:val="20"/>
                    </w:rPr>
                    <w:t>Abierta continua en proceso de seguimiento</w:t>
                  </w:r>
                </w:p>
              </w:tc>
            </w:tr>
            <w:tr w:rsidR="00201D4E" w:rsidRPr="00C0791F" w:rsidTr="00201D4E">
              <w:tc>
                <w:tcPr>
                  <w:tcW w:w="9721" w:type="dxa"/>
                  <w:gridSpan w:val="5"/>
                </w:tcPr>
                <w:p w:rsidR="00201D4E" w:rsidRPr="00C0791F" w:rsidRDefault="00284DA0" w:rsidP="00927873">
                  <w:pPr>
                    <w:rPr>
                      <w:sz w:val="20"/>
                    </w:rPr>
                  </w:pPr>
                  <w:r w:rsidRPr="00284DA0">
                    <w:rPr>
                      <w:sz w:val="20"/>
                    </w:rPr>
                    <w:t>presenta una sola acción la cual se encuentra en proceso de de seguimiento continua en término de su cumplimiento la cal será objeto de seguimiento en el segundo semestre de 20223</w:t>
                  </w:r>
                </w:p>
              </w:tc>
            </w:tr>
          </w:tbl>
          <w:p w:rsidR="00201D4E" w:rsidRPr="00201D4E" w:rsidRDefault="00201D4E" w:rsidP="00201D4E">
            <w:pPr>
              <w:pStyle w:val="Sinespaciado"/>
              <w:rPr>
                <w:rFonts w:ascii="Arial" w:hAnsi="Arial" w:cs="Arial"/>
                <w:sz w:val="16"/>
                <w:szCs w:val="16"/>
              </w:rPr>
            </w:pPr>
            <w:r w:rsidRPr="00201D4E">
              <w:rPr>
                <w:rFonts w:ascii="Arial" w:hAnsi="Arial" w:cs="Arial"/>
                <w:sz w:val="16"/>
                <w:szCs w:val="16"/>
              </w:rPr>
              <w:t>Fuente: FEM-04 Plan de Mejoramiento 2023</w:t>
            </w:r>
          </w:p>
          <w:p w:rsidR="00201D4E" w:rsidRPr="00201D4E" w:rsidRDefault="00201D4E" w:rsidP="00201D4E">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7F007D" w:rsidRDefault="007F007D" w:rsidP="007F007D"/>
          <w:p w:rsidR="00DC6107" w:rsidRPr="0073302D" w:rsidRDefault="00DC6107" w:rsidP="007F007D"/>
          <w:p w:rsidR="00284DA0" w:rsidRDefault="00284DA0" w:rsidP="00284DA0">
            <w:pPr>
              <w:pStyle w:val="Prrafodelista"/>
              <w:rPr>
                <w:rFonts w:ascii="Arial" w:hAnsi="Arial" w:cs="Arial"/>
                <w:b/>
                <w:sz w:val="24"/>
                <w:szCs w:val="24"/>
              </w:rPr>
            </w:pPr>
          </w:p>
          <w:p w:rsidR="00F93937" w:rsidRPr="00DC6107" w:rsidRDefault="00F93937" w:rsidP="00DC6107">
            <w:pPr>
              <w:pStyle w:val="Prrafodelista"/>
              <w:numPr>
                <w:ilvl w:val="0"/>
                <w:numId w:val="32"/>
              </w:numPr>
              <w:rPr>
                <w:rFonts w:ascii="Arial" w:hAnsi="Arial" w:cs="Arial"/>
                <w:b/>
                <w:sz w:val="24"/>
                <w:szCs w:val="24"/>
              </w:rPr>
            </w:pPr>
            <w:r w:rsidRPr="00DC6107">
              <w:rPr>
                <w:rFonts w:ascii="Arial" w:hAnsi="Arial" w:cs="Arial"/>
                <w:b/>
                <w:sz w:val="24"/>
                <w:szCs w:val="24"/>
              </w:rPr>
              <w:t>GESTIÓN DE LA COMUNICACIÓN.</w:t>
            </w:r>
          </w:p>
          <w:p w:rsidR="00F93937" w:rsidRDefault="00F93937" w:rsidP="00F93937">
            <w:r w:rsidRPr="00066C21">
              <w:t>El proceso Gestió</w:t>
            </w:r>
            <w:r w:rsidR="00284DA0">
              <w:t>n de la comunicación con fecha de origen del 02 de septiembre de 2020 y 01 de octubre de 2022,  presenta  ocho 8</w:t>
            </w:r>
            <w:r w:rsidRPr="00066C21">
              <w:t xml:space="preserve"> </w:t>
            </w:r>
            <w:r w:rsidR="00284DA0">
              <w:t>el estado de la acción se encuentra cumplida se solicita el cierre ante el CGD</w:t>
            </w:r>
          </w:p>
          <w:p w:rsidR="00DC6107" w:rsidRDefault="00DC6107" w:rsidP="00F93937"/>
          <w:tbl>
            <w:tblPr>
              <w:tblStyle w:val="Tablaconcuadrcula"/>
              <w:tblW w:w="0" w:type="auto"/>
              <w:tblLook w:val="04A0"/>
            </w:tblPr>
            <w:tblGrid>
              <w:gridCol w:w="1862"/>
              <w:gridCol w:w="1848"/>
              <w:gridCol w:w="1833"/>
              <w:gridCol w:w="1854"/>
              <w:gridCol w:w="2324"/>
            </w:tblGrid>
            <w:tr w:rsidR="00F93937" w:rsidRPr="00A7339D" w:rsidTr="00927873">
              <w:tc>
                <w:tcPr>
                  <w:tcW w:w="1862" w:type="dxa"/>
                </w:tcPr>
                <w:p w:rsidR="00F93937" w:rsidRPr="00A7339D" w:rsidRDefault="00F93937" w:rsidP="00927873">
                  <w:pPr>
                    <w:jc w:val="center"/>
                    <w:rPr>
                      <w:b/>
                      <w:sz w:val="20"/>
                    </w:rPr>
                  </w:pPr>
                  <w:r w:rsidRPr="00A7339D">
                    <w:rPr>
                      <w:b/>
                      <w:sz w:val="20"/>
                    </w:rPr>
                    <w:t>NUMERO DE LA ACCION</w:t>
                  </w:r>
                </w:p>
              </w:tc>
              <w:tc>
                <w:tcPr>
                  <w:tcW w:w="1848" w:type="dxa"/>
                </w:tcPr>
                <w:p w:rsidR="00F93937" w:rsidRPr="00A7339D" w:rsidRDefault="00F93937" w:rsidP="00927873">
                  <w:pPr>
                    <w:jc w:val="center"/>
                    <w:rPr>
                      <w:b/>
                      <w:sz w:val="20"/>
                    </w:rPr>
                  </w:pPr>
                  <w:r w:rsidRPr="00A7339D">
                    <w:rPr>
                      <w:b/>
                      <w:sz w:val="20"/>
                    </w:rPr>
                    <w:t>ORIGEN</w:t>
                  </w:r>
                </w:p>
              </w:tc>
              <w:tc>
                <w:tcPr>
                  <w:tcW w:w="1833" w:type="dxa"/>
                </w:tcPr>
                <w:p w:rsidR="00F93937" w:rsidRPr="00A7339D" w:rsidRDefault="00F93937" w:rsidP="00927873">
                  <w:pPr>
                    <w:jc w:val="center"/>
                    <w:rPr>
                      <w:b/>
                      <w:sz w:val="20"/>
                    </w:rPr>
                  </w:pPr>
                  <w:r w:rsidRPr="00A7339D">
                    <w:rPr>
                      <w:b/>
                      <w:sz w:val="20"/>
                    </w:rPr>
                    <w:t>FECHA DE INICIO</w:t>
                  </w:r>
                </w:p>
              </w:tc>
              <w:tc>
                <w:tcPr>
                  <w:tcW w:w="1854" w:type="dxa"/>
                </w:tcPr>
                <w:p w:rsidR="00F93937" w:rsidRPr="00A7339D" w:rsidRDefault="00F93937" w:rsidP="00927873">
                  <w:pPr>
                    <w:jc w:val="center"/>
                    <w:rPr>
                      <w:b/>
                      <w:sz w:val="20"/>
                    </w:rPr>
                  </w:pPr>
                  <w:r w:rsidRPr="00A7339D">
                    <w:rPr>
                      <w:b/>
                      <w:sz w:val="20"/>
                    </w:rPr>
                    <w:t>ESTADO</w:t>
                  </w:r>
                </w:p>
              </w:tc>
              <w:tc>
                <w:tcPr>
                  <w:tcW w:w="2324" w:type="dxa"/>
                </w:tcPr>
                <w:p w:rsidR="00F93937" w:rsidRPr="00A7339D" w:rsidRDefault="00F93937" w:rsidP="00927873">
                  <w:pPr>
                    <w:jc w:val="center"/>
                    <w:rPr>
                      <w:b/>
                      <w:sz w:val="20"/>
                    </w:rPr>
                  </w:pPr>
                  <w:r w:rsidRPr="00A7339D">
                    <w:rPr>
                      <w:b/>
                      <w:sz w:val="20"/>
                    </w:rPr>
                    <w:t>OBSERVACIONES</w:t>
                  </w:r>
                </w:p>
              </w:tc>
            </w:tr>
            <w:tr w:rsidR="00F93937" w:rsidRPr="00A7339D" w:rsidTr="00927873">
              <w:tc>
                <w:tcPr>
                  <w:tcW w:w="1862" w:type="dxa"/>
                </w:tcPr>
                <w:p w:rsidR="00F93937" w:rsidRPr="00A7339D" w:rsidRDefault="00DC6107" w:rsidP="00927873">
                  <w:pPr>
                    <w:jc w:val="center"/>
                    <w:rPr>
                      <w:b/>
                      <w:sz w:val="20"/>
                    </w:rPr>
                  </w:pPr>
                  <w:r w:rsidRPr="00A7339D">
                    <w:rPr>
                      <w:b/>
                      <w:sz w:val="20"/>
                    </w:rPr>
                    <w:t>1,2,3,5</w:t>
                  </w:r>
                  <w:r w:rsidR="00A7339D">
                    <w:rPr>
                      <w:b/>
                      <w:sz w:val="20"/>
                    </w:rPr>
                    <w:t>,6 y</w:t>
                  </w:r>
                  <w:r w:rsidRPr="00A7339D">
                    <w:rPr>
                      <w:b/>
                      <w:sz w:val="20"/>
                    </w:rPr>
                    <w:t xml:space="preserve"> 7</w:t>
                  </w:r>
                </w:p>
              </w:tc>
              <w:tc>
                <w:tcPr>
                  <w:tcW w:w="1848" w:type="dxa"/>
                </w:tcPr>
                <w:p w:rsidR="00F93937" w:rsidRPr="00A7339D" w:rsidRDefault="00DC6107" w:rsidP="00927873">
                  <w:pPr>
                    <w:rPr>
                      <w:sz w:val="20"/>
                    </w:rPr>
                  </w:pPr>
                  <w:r w:rsidRPr="00A7339D">
                    <w:rPr>
                      <w:sz w:val="20"/>
                    </w:rPr>
                    <w:t>Auditoría Interna</w:t>
                  </w:r>
                </w:p>
              </w:tc>
              <w:tc>
                <w:tcPr>
                  <w:tcW w:w="1833" w:type="dxa"/>
                </w:tcPr>
                <w:p w:rsidR="00A7339D" w:rsidRPr="00A7339D" w:rsidRDefault="00A7339D" w:rsidP="00927873">
                  <w:pPr>
                    <w:rPr>
                      <w:sz w:val="20"/>
                    </w:rPr>
                  </w:pPr>
                  <w:r w:rsidRPr="00A7339D">
                    <w:rPr>
                      <w:sz w:val="20"/>
                    </w:rPr>
                    <w:t>2/09/2020</w:t>
                  </w:r>
                </w:p>
                <w:p w:rsidR="00F93937" w:rsidRPr="00A7339D" w:rsidRDefault="00DC6107" w:rsidP="00927873">
                  <w:pPr>
                    <w:rPr>
                      <w:sz w:val="20"/>
                    </w:rPr>
                  </w:pPr>
                  <w:r w:rsidRPr="00A7339D">
                    <w:rPr>
                      <w:sz w:val="20"/>
                    </w:rPr>
                    <w:t>1/10/2022</w:t>
                  </w:r>
                </w:p>
                <w:p w:rsidR="00A7339D" w:rsidRPr="00A7339D" w:rsidRDefault="00A7339D" w:rsidP="00927873">
                  <w:pPr>
                    <w:rPr>
                      <w:sz w:val="20"/>
                    </w:rPr>
                  </w:pPr>
                  <w:r w:rsidRPr="00A7339D">
                    <w:rPr>
                      <w:sz w:val="20"/>
                    </w:rPr>
                    <w:t>24/08/2022</w:t>
                  </w:r>
                </w:p>
              </w:tc>
              <w:tc>
                <w:tcPr>
                  <w:tcW w:w="1854" w:type="dxa"/>
                </w:tcPr>
                <w:p w:rsidR="00F93937" w:rsidRPr="00A7339D" w:rsidRDefault="00A7339D" w:rsidP="00927873">
                  <w:pPr>
                    <w:rPr>
                      <w:sz w:val="20"/>
                    </w:rPr>
                  </w:pPr>
                  <w:r w:rsidRPr="00A7339D">
                    <w:rPr>
                      <w:sz w:val="20"/>
                    </w:rPr>
                    <w:t>Cumplida</w:t>
                  </w:r>
                </w:p>
              </w:tc>
              <w:tc>
                <w:tcPr>
                  <w:tcW w:w="2324" w:type="dxa"/>
                </w:tcPr>
                <w:p w:rsidR="00F93937" w:rsidRPr="00A7339D" w:rsidRDefault="00A7339D" w:rsidP="00927873">
                  <w:pPr>
                    <w:rPr>
                      <w:sz w:val="20"/>
                    </w:rPr>
                  </w:pPr>
                  <w:r>
                    <w:rPr>
                      <w:sz w:val="20"/>
                    </w:rPr>
                    <w:t>Solicitar C</w:t>
                  </w:r>
                  <w:r w:rsidRPr="00A7339D">
                    <w:rPr>
                      <w:sz w:val="20"/>
                    </w:rPr>
                    <w:t>ierre</w:t>
                  </w:r>
                  <w:r w:rsidR="008F6B68">
                    <w:rPr>
                      <w:sz w:val="20"/>
                    </w:rPr>
                    <w:t xml:space="preserve"> CGD</w:t>
                  </w:r>
                </w:p>
              </w:tc>
            </w:tr>
            <w:tr w:rsidR="00A7339D" w:rsidRPr="00A7339D" w:rsidTr="00927873">
              <w:tc>
                <w:tcPr>
                  <w:tcW w:w="1862" w:type="dxa"/>
                </w:tcPr>
                <w:p w:rsidR="00A7339D" w:rsidRPr="00A7339D" w:rsidRDefault="00A7339D" w:rsidP="00927873">
                  <w:pPr>
                    <w:jc w:val="center"/>
                    <w:rPr>
                      <w:b/>
                      <w:sz w:val="20"/>
                    </w:rPr>
                  </w:pPr>
                  <w:r>
                    <w:rPr>
                      <w:b/>
                      <w:sz w:val="20"/>
                    </w:rPr>
                    <w:t>4</w:t>
                  </w:r>
                </w:p>
              </w:tc>
              <w:tc>
                <w:tcPr>
                  <w:tcW w:w="1848" w:type="dxa"/>
                </w:tcPr>
                <w:p w:rsidR="00A7339D" w:rsidRPr="00A7339D" w:rsidRDefault="00A7339D" w:rsidP="00927873">
                  <w:pPr>
                    <w:rPr>
                      <w:sz w:val="20"/>
                    </w:rPr>
                  </w:pPr>
                  <w:r w:rsidRPr="00A7339D">
                    <w:rPr>
                      <w:sz w:val="20"/>
                    </w:rPr>
                    <w:t>ICONTEC</w:t>
                  </w:r>
                </w:p>
              </w:tc>
              <w:tc>
                <w:tcPr>
                  <w:tcW w:w="1833" w:type="dxa"/>
                </w:tcPr>
                <w:p w:rsidR="00A7339D" w:rsidRPr="00A7339D" w:rsidRDefault="00A7339D" w:rsidP="00927873">
                  <w:pPr>
                    <w:rPr>
                      <w:sz w:val="20"/>
                    </w:rPr>
                  </w:pPr>
                  <w:r w:rsidRPr="00A7339D">
                    <w:rPr>
                      <w:sz w:val="20"/>
                    </w:rPr>
                    <w:t>20/11/2021</w:t>
                  </w:r>
                </w:p>
              </w:tc>
              <w:tc>
                <w:tcPr>
                  <w:tcW w:w="1854" w:type="dxa"/>
                </w:tcPr>
                <w:p w:rsidR="00A7339D" w:rsidRPr="00A7339D" w:rsidRDefault="00A7339D" w:rsidP="00927873">
                  <w:pPr>
                    <w:rPr>
                      <w:sz w:val="20"/>
                    </w:rPr>
                  </w:pPr>
                  <w:r w:rsidRPr="00A7339D">
                    <w:rPr>
                      <w:sz w:val="20"/>
                    </w:rPr>
                    <w:t>Cumplida</w:t>
                  </w:r>
                </w:p>
              </w:tc>
              <w:tc>
                <w:tcPr>
                  <w:tcW w:w="2324" w:type="dxa"/>
                </w:tcPr>
                <w:p w:rsidR="00A7339D" w:rsidRPr="00A7339D" w:rsidRDefault="00A7339D" w:rsidP="00927873">
                  <w:pPr>
                    <w:rPr>
                      <w:sz w:val="20"/>
                    </w:rPr>
                  </w:pPr>
                  <w:r>
                    <w:rPr>
                      <w:sz w:val="20"/>
                    </w:rPr>
                    <w:t>Solicitar C</w:t>
                  </w:r>
                  <w:r w:rsidRPr="00A7339D">
                    <w:rPr>
                      <w:sz w:val="20"/>
                    </w:rPr>
                    <w:t>ierre</w:t>
                  </w:r>
                </w:p>
              </w:tc>
            </w:tr>
            <w:tr w:rsidR="00A7339D" w:rsidRPr="00A7339D" w:rsidTr="00927873">
              <w:tc>
                <w:tcPr>
                  <w:tcW w:w="1862" w:type="dxa"/>
                </w:tcPr>
                <w:p w:rsidR="00A7339D" w:rsidRPr="00A7339D" w:rsidRDefault="00A7339D" w:rsidP="00927873">
                  <w:pPr>
                    <w:jc w:val="center"/>
                    <w:rPr>
                      <w:b/>
                      <w:sz w:val="20"/>
                    </w:rPr>
                  </w:pPr>
                  <w:r>
                    <w:rPr>
                      <w:b/>
                      <w:sz w:val="20"/>
                    </w:rPr>
                    <w:t>8</w:t>
                  </w:r>
                </w:p>
              </w:tc>
              <w:tc>
                <w:tcPr>
                  <w:tcW w:w="1848" w:type="dxa"/>
                </w:tcPr>
                <w:p w:rsidR="00A7339D" w:rsidRPr="00A7339D" w:rsidRDefault="00A7339D" w:rsidP="00927873">
                  <w:pPr>
                    <w:rPr>
                      <w:sz w:val="20"/>
                    </w:rPr>
                  </w:pPr>
                  <w:r w:rsidRPr="00A7339D">
                    <w:rPr>
                      <w:sz w:val="20"/>
                    </w:rPr>
                    <w:t>Revisión por la Dirección</w:t>
                  </w:r>
                </w:p>
              </w:tc>
              <w:tc>
                <w:tcPr>
                  <w:tcW w:w="1833" w:type="dxa"/>
                </w:tcPr>
                <w:p w:rsidR="00A7339D" w:rsidRPr="00A7339D" w:rsidRDefault="00A7339D" w:rsidP="00927873">
                  <w:pPr>
                    <w:rPr>
                      <w:sz w:val="20"/>
                    </w:rPr>
                  </w:pPr>
                  <w:r w:rsidRPr="00A7339D">
                    <w:rPr>
                      <w:sz w:val="20"/>
                    </w:rPr>
                    <w:t>12/10/2022</w:t>
                  </w:r>
                </w:p>
              </w:tc>
              <w:tc>
                <w:tcPr>
                  <w:tcW w:w="1854" w:type="dxa"/>
                </w:tcPr>
                <w:p w:rsidR="00A7339D" w:rsidRPr="00A7339D" w:rsidRDefault="00A7339D" w:rsidP="00927873">
                  <w:pPr>
                    <w:rPr>
                      <w:sz w:val="20"/>
                    </w:rPr>
                  </w:pPr>
                  <w:r w:rsidRPr="00A7339D">
                    <w:rPr>
                      <w:sz w:val="20"/>
                    </w:rPr>
                    <w:t>Cumplida</w:t>
                  </w:r>
                </w:p>
              </w:tc>
              <w:tc>
                <w:tcPr>
                  <w:tcW w:w="2324" w:type="dxa"/>
                </w:tcPr>
                <w:p w:rsidR="00A7339D" w:rsidRPr="00A7339D" w:rsidRDefault="00A7339D" w:rsidP="00927873">
                  <w:pPr>
                    <w:rPr>
                      <w:sz w:val="20"/>
                    </w:rPr>
                  </w:pPr>
                  <w:r>
                    <w:rPr>
                      <w:sz w:val="20"/>
                    </w:rPr>
                    <w:t>Solicitar C</w:t>
                  </w:r>
                  <w:r w:rsidRPr="00A7339D">
                    <w:rPr>
                      <w:sz w:val="20"/>
                    </w:rPr>
                    <w:t>ierre</w:t>
                  </w:r>
                </w:p>
              </w:tc>
            </w:tr>
            <w:tr w:rsidR="00284DA0" w:rsidRPr="00A7339D" w:rsidTr="00695729">
              <w:tc>
                <w:tcPr>
                  <w:tcW w:w="9721" w:type="dxa"/>
                  <w:gridSpan w:val="5"/>
                </w:tcPr>
                <w:p w:rsidR="00284DA0" w:rsidRPr="00284DA0" w:rsidRDefault="00284DA0" w:rsidP="00927873">
                  <w:pPr>
                    <w:rPr>
                      <w:sz w:val="20"/>
                    </w:rPr>
                  </w:pPr>
                  <w:r w:rsidRPr="00284DA0">
                    <w:rPr>
                      <w:sz w:val="20"/>
                    </w:rPr>
                    <w:t>Se solicita</w:t>
                  </w:r>
                  <w:r w:rsidR="00EC3638">
                    <w:rPr>
                      <w:sz w:val="20"/>
                    </w:rPr>
                    <w:t>ra ante el Comité de Gestión y D</w:t>
                  </w:r>
                  <w:r w:rsidRPr="00284DA0">
                    <w:rPr>
                      <w:sz w:val="20"/>
                    </w:rPr>
                    <w:t>esempeño el cierre total de las ocho acciones las cuales se encuentran cumplidas</w:t>
                  </w:r>
                </w:p>
              </w:tc>
            </w:tr>
          </w:tbl>
          <w:p w:rsidR="00284DA0" w:rsidRPr="00201D4E" w:rsidRDefault="00284DA0" w:rsidP="00284DA0">
            <w:pPr>
              <w:pStyle w:val="Sinespaciado"/>
              <w:rPr>
                <w:rFonts w:ascii="Arial" w:hAnsi="Arial" w:cs="Arial"/>
                <w:sz w:val="16"/>
                <w:szCs w:val="16"/>
              </w:rPr>
            </w:pPr>
            <w:r w:rsidRPr="00201D4E">
              <w:rPr>
                <w:rFonts w:ascii="Arial" w:hAnsi="Arial" w:cs="Arial"/>
                <w:sz w:val="16"/>
                <w:szCs w:val="16"/>
              </w:rPr>
              <w:t>Fuente: FEM-04 Plan de Mejoramiento 2023</w:t>
            </w:r>
          </w:p>
          <w:p w:rsidR="00284DA0" w:rsidRPr="00201D4E" w:rsidRDefault="00284DA0" w:rsidP="00284DA0">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DC6107" w:rsidRDefault="00DC6107" w:rsidP="00DC6107">
            <w:pPr>
              <w:rPr>
                <w:b/>
              </w:rPr>
            </w:pPr>
          </w:p>
          <w:p w:rsidR="000463F5" w:rsidRPr="000463F5" w:rsidRDefault="000463F5" w:rsidP="000463F5">
            <w:pPr>
              <w:pStyle w:val="Prrafodelista"/>
              <w:numPr>
                <w:ilvl w:val="0"/>
                <w:numId w:val="32"/>
              </w:numPr>
              <w:rPr>
                <w:rFonts w:ascii="Arial" w:hAnsi="Arial" w:cs="Arial"/>
                <w:b/>
                <w:sz w:val="24"/>
                <w:szCs w:val="24"/>
              </w:rPr>
            </w:pPr>
            <w:r w:rsidRPr="000463F5">
              <w:rPr>
                <w:rFonts w:ascii="Arial" w:hAnsi="Arial" w:cs="Arial"/>
                <w:b/>
                <w:sz w:val="24"/>
                <w:szCs w:val="24"/>
              </w:rPr>
              <w:t xml:space="preserve"> GESTION DOCUMENTAL</w:t>
            </w:r>
          </w:p>
          <w:p w:rsidR="000463F5" w:rsidRDefault="000463F5" w:rsidP="000463F5">
            <w:pPr>
              <w:rPr>
                <w:b/>
              </w:rPr>
            </w:pPr>
          </w:p>
          <w:p w:rsidR="000463F5" w:rsidRPr="00932053" w:rsidRDefault="000463F5" w:rsidP="000463F5">
            <w:r w:rsidRPr="00932053">
              <w:t xml:space="preserve">El proceso de Gestión Documental presenta </w:t>
            </w:r>
            <w:r w:rsidR="00EC3638">
              <w:t>tres acciones con fecha de origen de auditoría interna realizada el 01 de septiembre de 2022,</w:t>
            </w:r>
            <w:r w:rsidRPr="00932053">
              <w:t xml:space="preserve"> en el plan de mejoramiento.</w:t>
            </w:r>
            <w:r>
              <w:t xml:space="preserve"> con fecha de revisión y verificación  </w:t>
            </w:r>
            <w:r w:rsidRPr="000463F5">
              <w:t>20/06/2023</w:t>
            </w:r>
          </w:p>
          <w:p w:rsidR="000463F5" w:rsidRDefault="000463F5" w:rsidP="000463F5"/>
          <w:tbl>
            <w:tblPr>
              <w:tblStyle w:val="Tablaconcuadrcula"/>
              <w:tblW w:w="0" w:type="auto"/>
              <w:tblLook w:val="04A0"/>
            </w:tblPr>
            <w:tblGrid>
              <w:gridCol w:w="1862"/>
              <w:gridCol w:w="1848"/>
              <w:gridCol w:w="1833"/>
              <w:gridCol w:w="1854"/>
              <w:gridCol w:w="2324"/>
            </w:tblGrid>
            <w:tr w:rsidR="000463F5" w:rsidRPr="00A7339D" w:rsidTr="00927873">
              <w:tc>
                <w:tcPr>
                  <w:tcW w:w="1862" w:type="dxa"/>
                </w:tcPr>
                <w:p w:rsidR="000463F5" w:rsidRPr="00A7339D" w:rsidRDefault="000463F5" w:rsidP="00927873">
                  <w:pPr>
                    <w:jc w:val="center"/>
                    <w:rPr>
                      <w:b/>
                      <w:sz w:val="20"/>
                    </w:rPr>
                  </w:pPr>
                  <w:r w:rsidRPr="00A7339D">
                    <w:rPr>
                      <w:b/>
                      <w:sz w:val="20"/>
                    </w:rPr>
                    <w:t>NUMERO DE LA ACCION</w:t>
                  </w:r>
                </w:p>
              </w:tc>
              <w:tc>
                <w:tcPr>
                  <w:tcW w:w="1848" w:type="dxa"/>
                </w:tcPr>
                <w:p w:rsidR="000463F5" w:rsidRPr="00A7339D" w:rsidRDefault="000463F5" w:rsidP="00927873">
                  <w:pPr>
                    <w:jc w:val="center"/>
                    <w:rPr>
                      <w:b/>
                      <w:sz w:val="20"/>
                    </w:rPr>
                  </w:pPr>
                  <w:r w:rsidRPr="00A7339D">
                    <w:rPr>
                      <w:b/>
                      <w:sz w:val="20"/>
                    </w:rPr>
                    <w:t>ORIGEN</w:t>
                  </w:r>
                </w:p>
              </w:tc>
              <w:tc>
                <w:tcPr>
                  <w:tcW w:w="1833" w:type="dxa"/>
                </w:tcPr>
                <w:p w:rsidR="000463F5" w:rsidRPr="00A7339D" w:rsidRDefault="000463F5" w:rsidP="00927873">
                  <w:pPr>
                    <w:jc w:val="center"/>
                    <w:rPr>
                      <w:b/>
                      <w:sz w:val="20"/>
                    </w:rPr>
                  </w:pPr>
                  <w:r w:rsidRPr="00A7339D">
                    <w:rPr>
                      <w:b/>
                      <w:sz w:val="20"/>
                    </w:rPr>
                    <w:t>FECHA DE INICIO</w:t>
                  </w:r>
                </w:p>
              </w:tc>
              <w:tc>
                <w:tcPr>
                  <w:tcW w:w="1854" w:type="dxa"/>
                </w:tcPr>
                <w:p w:rsidR="000463F5" w:rsidRPr="00A7339D" w:rsidRDefault="000463F5" w:rsidP="00927873">
                  <w:pPr>
                    <w:jc w:val="center"/>
                    <w:rPr>
                      <w:b/>
                      <w:sz w:val="20"/>
                    </w:rPr>
                  </w:pPr>
                  <w:r w:rsidRPr="00A7339D">
                    <w:rPr>
                      <w:b/>
                      <w:sz w:val="20"/>
                    </w:rPr>
                    <w:t>ESTADO</w:t>
                  </w:r>
                </w:p>
              </w:tc>
              <w:tc>
                <w:tcPr>
                  <w:tcW w:w="2324" w:type="dxa"/>
                </w:tcPr>
                <w:p w:rsidR="000463F5" w:rsidRPr="00A7339D" w:rsidRDefault="000463F5" w:rsidP="00927873">
                  <w:pPr>
                    <w:jc w:val="center"/>
                    <w:rPr>
                      <w:b/>
                      <w:sz w:val="20"/>
                    </w:rPr>
                  </w:pPr>
                  <w:r w:rsidRPr="00A7339D">
                    <w:rPr>
                      <w:b/>
                      <w:sz w:val="20"/>
                    </w:rPr>
                    <w:t>OBSERVACIONES</w:t>
                  </w:r>
                </w:p>
              </w:tc>
            </w:tr>
            <w:tr w:rsidR="000463F5" w:rsidRPr="00A7339D" w:rsidTr="00927873">
              <w:tc>
                <w:tcPr>
                  <w:tcW w:w="1862" w:type="dxa"/>
                </w:tcPr>
                <w:p w:rsidR="000463F5" w:rsidRPr="00A7339D" w:rsidRDefault="000463F5" w:rsidP="00927873">
                  <w:pPr>
                    <w:jc w:val="center"/>
                    <w:rPr>
                      <w:b/>
                      <w:sz w:val="20"/>
                    </w:rPr>
                  </w:pPr>
                  <w:r>
                    <w:rPr>
                      <w:b/>
                      <w:sz w:val="20"/>
                    </w:rPr>
                    <w:t>1,2 y 3</w:t>
                  </w:r>
                </w:p>
              </w:tc>
              <w:tc>
                <w:tcPr>
                  <w:tcW w:w="1848" w:type="dxa"/>
                </w:tcPr>
                <w:p w:rsidR="000463F5" w:rsidRPr="00A7339D" w:rsidRDefault="000463F5" w:rsidP="00927873">
                  <w:pPr>
                    <w:rPr>
                      <w:sz w:val="20"/>
                    </w:rPr>
                  </w:pPr>
                  <w:r w:rsidRPr="000463F5">
                    <w:rPr>
                      <w:sz w:val="20"/>
                    </w:rPr>
                    <w:t>Auditoría Interna</w:t>
                  </w:r>
                </w:p>
              </w:tc>
              <w:tc>
                <w:tcPr>
                  <w:tcW w:w="1833" w:type="dxa"/>
                </w:tcPr>
                <w:p w:rsidR="000463F5" w:rsidRPr="00A7339D" w:rsidRDefault="000463F5" w:rsidP="00927873">
                  <w:pPr>
                    <w:rPr>
                      <w:sz w:val="20"/>
                    </w:rPr>
                  </w:pPr>
                  <w:r w:rsidRPr="000463F5">
                    <w:rPr>
                      <w:sz w:val="20"/>
                    </w:rPr>
                    <w:t>1/10/2022</w:t>
                  </w:r>
                </w:p>
              </w:tc>
              <w:tc>
                <w:tcPr>
                  <w:tcW w:w="1854" w:type="dxa"/>
                </w:tcPr>
                <w:p w:rsidR="000463F5" w:rsidRPr="00A7339D" w:rsidRDefault="000463F5" w:rsidP="00927873">
                  <w:pPr>
                    <w:rPr>
                      <w:sz w:val="20"/>
                    </w:rPr>
                  </w:pPr>
                  <w:r w:rsidRPr="00A7339D">
                    <w:rPr>
                      <w:sz w:val="20"/>
                    </w:rPr>
                    <w:t>Cumplida</w:t>
                  </w:r>
                </w:p>
              </w:tc>
              <w:tc>
                <w:tcPr>
                  <w:tcW w:w="2324" w:type="dxa"/>
                </w:tcPr>
                <w:p w:rsidR="000463F5" w:rsidRPr="00A7339D" w:rsidRDefault="000463F5" w:rsidP="00927873">
                  <w:pPr>
                    <w:rPr>
                      <w:sz w:val="20"/>
                    </w:rPr>
                  </w:pPr>
                  <w:r>
                    <w:rPr>
                      <w:sz w:val="20"/>
                    </w:rPr>
                    <w:t>Solicitar C</w:t>
                  </w:r>
                  <w:r w:rsidRPr="00A7339D">
                    <w:rPr>
                      <w:sz w:val="20"/>
                    </w:rPr>
                    <w:t>ierre</w:t>
                  </w:r>
                </w:p>
              </w:tc>
            </w:tr>
            <w:tr w:rsidR="00EC3638" w:rsidRPr="00A7339D" w:rsidTr="00DC653C">
              <w:tc>
                <w:tcPr>
                  <w:tcW w:w="9721" w:type="dxa"/>
                  <w:gridSpan w:val="5"/>
                </w:tcPr>
                <w:p w:rsidR="00EC3638" w:rsidRPr="00A7339D" w:rsidRDefault="00EC3638" w:rsidP="00927873">
                  <w:pPr>
                    <w:rPr>
                      <w:b/>
                      <w:sz w:val="20"/>
                    </w:rPr>
                  </w:pPr>
                  <w:r w:rsidRPr="00284DA0">
                    <w:rPr>
                      <w:sz w:val="20"/>
                    </w:rPr>
                    <w:t>Se solicita</w:t>
                  </w:r>
                  <w:r>
                    <w:rPr>
                      <w:sz w:val="20"/>
                    </w:rPr>
                    <w:t>ra ante el Comité de Gestión y D</w:t>
                  </w:r>
                  <w:r w:rsidRPr="00284DA0">
                    <w:rPr>
                      <w:sz w:val="20"/>
                    </w:rPr>
                    <w:t>esempeño el cierre total de las ocho acciones las cuales se encuentran cumplidas</w:t>
                  </w:r>
                </w:p>
              </w:tc>
            </w:tr>
          </w:tbl>
          <w:p w:rsidR="00284DA0" w:rsidRPr="00201D4E" w:rsidRDefault="00284DA0" w:rsidP="00284DA0">
            <w:pPr>
              <w:pStyle w:val="Sinespaciado"/>
              <w:rPr>
                <w:rFonts w:ascii="Arial" w:hAnsi="Arial" w:cs="Arial"/>
                <w:sz w:val="16"/>
                <w:szCs w:val="16"/>
              </w:rPr>
            </w:pPr>
            <w:r w:rsidRPr="00201D4E">
              <w:rPr>
                <w:rFonts w:ascii="Arial" w:hAnsi="Arial" w:cs="Arial"/>
                <w:sz w:val="16"/>
                <w:szCs w:val="16"/>
              </w:rPr>
              <w:t>Fuente: FEM-04 Plan de Mejoramiento 2023</w:t>
            </w:r>
          </w:p>
          <w:p w:rsidR="00284DA0" w:rsidRPr="00201D4E" w:rsidRDefault="00284DA0" w:rsidP="00284DA0">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8F6B68" w:rsidRPr="00932053" w:rsidRDefault="008F6B68" w:rsidP="00DC6107">
            <w:pPr>
              <w:rPr>
                <w:b/>
              </w:rPr>
            </w:pPr>
          </w:p>
          <w:p w:rsidR="00DC6107" w:rsidRPr="00CC25B0" w:rsidRDefault="00CC25B0" w:rsidP="00CC25B0">
            <w:pPr>
              <w:pStyle w:val="Prrafodelista"/>
              <w:numPr>
                <w:ilvl w:val="0"/>
                <w:numId w:val="32"/>
              </w:numPr>
              <w:rPr>
                <w:rFonts w:ascii="Arial" w:hAnsi="Arial" w:cs="Arial"/>
                <w:b/>
                <w:sz w:val="24"/>
                <w:szCs w:val="24"/>
              </w:rPr>
            </w:pPr>
            <w:r w:rsidRPr="00CC25B0">
              <w:rPr>
                <w:rFonts w:ascii="Arial" w:hAnsi="Arial" w:cs="Arial"/>
                <w:b/>
                <w:sz w:val="24"/>
                <w:szCs w:val="24"/>
              </w:rPr>
              <w:t>GESTIÓN DE BIENES Y SERVICIOS</w:t>
            </w:r>
          </w:p>
          <w:p w:rsidR="00DC6107" w:rsidRPr="006C3096" w:rsidRDefault="00DC6107" w:rsidP="00DC6107">
            <w:pPr>
              <w:rPr>
                <w:b/>
                <w:szCs w:val="24"/>
              </w:rPr>
            </w:pPr>
            <w:r w:rsidRPr="006C3096">
              <w:rPr>
                <w:szCs w:val="24"/>
              </w:rPr>
              <w:t xml:space="preserve">El proceso de </w:t>
            </w:r>
            <w:r w:rsidR="000734F8" w:rsidRPr="006C3096">
              <w:rPr>
                <w:szCs w:val="24"/>
              </w:rPr>
              <w:t>Gestión Bienes y Servicios,</w:t>
            </w:r>
            <w:r w:rsidR="00EC3638" w:rsidRPr="006C3096">
              <w:rPr>
                <w:szCs w:val="24"/>
              </w:rPr>
              <w:t xml:space="preserve"> presenta 3</w:t>
            </w:r>
            <w:r w:rsidRPr="006C3096">
              <w:rPr>
                <w:szCs w:val="24"/>
              </w:rPr>
              <w:t xml:space="preserve"> acciones</w:t>
            </w:r>
            <w:r w:rsidR="00EC3638" w:rsidRPr="006C3096">
              <w:rPr>
                <w:szCs w:val="24"/>
              </w:rPr>
              <w:t xml:space="preserve">, con fecha de origen </w:t>
            </w:r>
            <w:r w:rsidR="006C3096" w:rsidRPr="006C3096">
              <w:rPr>
                <w:rFonts w:cs="Arial"/>
                <w:szCs w:val="24"/>
              </w:rPr>
              <w:t xml:space="preserve">20/11/2021 Y 15/12/2022 </w:t>
            </w:r>
            <w:r w:rsidR="00EC3638" w:rsidRPr="006C3096">
              <w:rPr>
                <w:rFonts w:cs="Arial"/>
                <w:szCs w:val="24"/>
              </w:rPr>
              <w:t>CONTEC</w:t>
            </w:r>
            <w:r w:rsidR="006C3096" w:rsidRPr="006C3096">
              <w:rPr>
                <w:rFonts w:cs="Arial"/>
                <w:szCs w:val="24"/>
              </w:rPr>
              <w:t xml:space="preserve"> y CONTRALORIA</w:t>
            </w:r>
            <w:r w:rsidR="006C3096" w:rsidRPr="006C3096">
              <w:rPr>
                <w:b/>
                <w:szCs w:val="24"/>
              </w:rPr>
              <w:t xml:space="preserve"> MUNICIPAL DE ITAGÜÍ, LA ACCIÓN NUMERO TRES 3 CONTINUA ABIERTA” </w:t>
            </w:r>
            <w:r w:rsidR="006C3096" w:rsidRPr="006C3096">
              <w:rPr>
                <w:rFonts w:cs="Arial"/>
                <w:szCs w:val="24"/>
              </w:rPr>
              <w:t>continua en proceso de seguimiento- modificar el manual de contratación especialmente el Articulo  en su artículo 36</w:t>
            </w:r>
          </w:p>
          <w:p w:rsidR="00EC3638" w:rsidRDefault="00EC3638" w:rsidP="00DC6107">
            <w:pPr>
              <w:rPr>
                <w:b/>
              </w:rPr>
            </w:pPr>
          </w:p>
          <w:p w:rsidR="006C3096" w:rsidRDefault="006C3096" w:rsidP="00DC6107">
            <w:pPr>
              <w:rPr>
                <w:b/>
              </w:rPr>
            </w:pPr>
          </w:p>
          <w:p w:rsidR="006C3096" w:rsidRDefault="006C3096" w:rsidP="00DC6107">
            <w:pPr>
              <w:rPr>
                <w:b/>
              </w:rPr>
            </w:pPr>
          </w:p>
          <w:tbl>
            <w:tblPr>
              <w:tblStyle w:val="Tablaconcuadrcula"/>
              <w:tblW w:w="0" w:type="auto"/>
              <w:tblLook w:val="04A0"/>
            </w:tblPr>
            <w:tblGrid>
              <w:gridCol w:w="1859"/>
              <w:gridCol w:w="1950"/>
              <w:gridCol w:w="1829"/>
              <w:gridCol w:w="1479"/>
              <w:gridCol w:w="2696"/>
            </w:tblGrid>
            <w:tr w:rsidR="00DC6107" w:rsidRPr="000734F8" w:rsidTr="000734F8">
              <w:tc>
                <w:tcPr>
                  <w:tcW w:w="1859" w:type="dxa"/>
                </w:tcPr>
                <w:p w:rsidR="00DC6107" w:rsidRPr="000734F8" w:rsidRDefault="00DC6107" w:rsidP="00927873">
                  <w:pPr>
                    <w:jc w:val="center"/>
                    <w:rPr>
                      <w:rFonts w:cs="Arial"/>
                      <w:b/>
                      <w:sz w:val="20"/>
                    </w:rPr>
                  </w:pPr>
                  <w:r w:rsidRPr="000734F8">
                    <w:rPr>
                      <w:rFonts w:cs="Arial"/>
                      <w:b/>
                      <w:sz w:val="20"/>
                    </w:rPr>
                    <w:t>NÚMERO DE LA ACCIÓN</w:t>
                  </w:r>
                </w:p>
              </w:tc>
              <w:tc>
                <w:tcPr>
                  <w:tcW w:w="1950" w:type="dxa"/>
                </w:tcPr>
                <w:p w:rsidR="00DC6107" w:rsidRPr="000734F8" w:rsidRDefault="00DC6107" w:rsidP="00927873">
                  <w:pPr>
                    <w:jc w:val="center"/>
                    <w:rPr>
                      <w:rFonts w:cs="Arial"/>
                      <w:b/>
                      <w:sz w:val="20"/>
                    </w:rPr>
                  </w:pPr>
                  <w:r w:rsidRPr="000734F8">
                    <w:rPr>
                      <w:rFonts w:cs="Arial"/>
                      <w:b/>
                      <w:sz w:val="20"/>
                    </w:rPr>
                    <w:t>ORIGEN</w:t>
                  </w:r>
                </w:p>
              </w:tc>
              <w:tc>
                <w:tcPr>
                  <w:tcW w:w="1829" w:type="dxa"/>
                </w:tcPr>
                <w:p w:rsidR="00DC6107" w:rsidRPr="000734F8" w:rsidRDefault="00DC6107" w:rsidP="00927873">
                  <w:pPr>
                    <w:jc w:val="center"/>
                    <w:rPr>
                      <w:rFonts w:cs="Arial"/>
                      <w:b/>
                      <w:sz w:val="20"/>
                    </w:rPr>
                  </w:pPr>
                  <w:r w:rsidRPr="000734F8">
                    <w:rPr>
                      <w:rFonts w:cs="Arial"/>
                      <w:b/>
                      <w:sz w:val="20"/>
                    </w:rPr>
                    <w:t>FECHA DE INICIO</w:t>
                  </w:r>
                </w:p>
              </w:tc>
              <w:tc>
                <w:tcPr>
                  <w:tcW w:w="1479" w:type="dxa"/>
                </w:tcPr>
                <w:p w:rsidR="00DC6107" w:rsidRPr="000734F8" w:rsidRDefault="00DC6107" w:rsidP="00927873">
                  <w:pPr>
                    <w:jc w:val="center"/>
                    <w:rPr>
                      <w:rFonts w:cs="Arial"/>
                      <w:b/>
                      <w:sz w:val="20"/>
                    </w:rPr>
                  </w:pPr>
                  <w:r w:rsidRPr="000734F8">
                    <w:rPr>
                      <w:rFonts w:cs="Arial"/>
                      <w:b/>
                      <w:sz w:val="20"/>
                    </w:rPr>
                    <w:t>ESTADO</w:t>
                  </w:r>
                </w:p>
              </w:tc>
              <w:tc>
                <w:tcPr>
                  <w:tcW w:w="2696" w:type="dxa"/>
                </w:tcPr>
                <w:p w:rsidR="00DC6107" w:rsidRPr="000734F8" w:rsidRDefault="00DC6107" w:rsidP="00927873">
                  <w:pPr>
                    <w:jc w:val="center"/>
                    <w:rPr>
                      <w:rFonts w:cs="Arial"/>
                      <w:b/>
                      <w:sz w:val="20"/>
                    </w:rPr>
                  </w:pPr>
                  <w:r w:rsidRPr="000734F8">
                    <w:rPr>
                      <w:rFonts w:cs="Arial"/>
                      <w:b/>
                      <w:sz w:val="20"/>
                    </w:rPr>
                    <w:t>OBSERVACIONES</w:t>
                  </w:r>
                </w:p>
              </w:tc>
            </w:tr>
            <w:tr w:rsidR="00CC25B0" w:rsidRPr="000734F8" w:rsidTr="000734F8">
              <w:tc>
                <w:tcPr>
                  <w:tcW w:w="1859" w:type="dxa"/>
                </w:tcPr>
                <w:p w:rsidR="00CC25B0" w:rsidRPr="0044117A" w:rsidRDefault="00CC25B0" w:rsidP="00927873">
                  <w:pPr>
                    <w:jc w:val="center"/>
                    <w:rPr>
                      <w:rFonts w:cs="Arial"/>
                      <w:b/>
                      <w:sz w:val="20"/>
                    </w:rPr>
                  </w:pPr>
                  <w:r w:rsidRPr="0044117A">
                    <w:rPr>
                      <w:rFonts w:cs="Arial"/>
                      <w:b/>
                      <w:sz w:val="20"/>
                    </w:rPr>
                    <w:t>1</w:t>
                  </w:r>
                </w:p>
              </w:tc>
              <w:tc>
                <w:tcPr>
                  <w:tcW w:w="1950" w:type="dxa"/>
                </w:tcPr>
                <w:p w:rsidR="00CC25B0" w:rsidRPr="000734F8" w:rsidRDefault="00CC25B0" w:rsidP="00927873">
                  <w:pPr>
                    <w:rPr>
                      <w:rFonts w:cs="Arial"/>
                      <w:sz w:val="20"/>
                    </w:rPr>
                  </w:pPr>
                  <w:r w:rsidRPr="000734F8">
                    <w:rPr>
                      <w:rFonts w:cs="Arial"/>
                      <w:sz w:val="20"/>
                    </w:rPr>
                    <w:t>ICONTEC</w:t>
                  </w:r>
                </w:p>
              </w:tc>
              <w:tc>
                <w:tcPr>
                  <w:tcW w:w="1829" w:type="dxa"/>
                </w:tcPr>
                <w:p w:rsidR="00CC25B0" w:rsidRPr="000734F8" w:rsidRDefault="00CC25B0" w:rsidP="00927873">
                  <w:pPr>
                    <w:rPr>
                      <w:rFonts w:cs="Arial"/>
                      <w:sz w:val="20"/>
                    </w:rPr>
                  </w:pPr>
                  <w:r w:rsidRPr="000734F8">
                    <w:rPr>
                      <w:rFonts w:cs="Arial"/>
                      <w:sz w:val="20"/>
                    </w:rPr>
                    <w:t>20/11/2021</w:t>
                  </w:r>
                </w:p>
              </w:tc>
              <w:tc>
                <w:tcPr>
                  <w:tcW w:w="1479" w:type="dxa"/>
                </w:tcPr>
                <w:p w:rsidR="00CC25B0" w:rsidRPr="000734F8" w:rsidRDefault="00CC25B0" w:rsidP="00927873">
                  <w:pPr>
                    <w:rPr>
                      <w:rFonts w:cs="Arial"/>
                      <w:sz w:val="20"/>
                    </w:rPr>
                  </w:pPr>
                  <w:r w:rsidRPr="000734F8">
                    <w:rPr>
                      <w:rFonts w:cs="Arial"/>
                      <w:sz w:val="20"/>
                    </w:rPr>
                    <w:t>Cumplida</w:t>
                  </w:r>
                </w:p>
              </w:tc>
              <w:tc>
                <w:tcPr>
                  <w:tcW w:w="2696" w:type="dxa"/>
                </w:tcPr>
                <w:p w:rsidR="00CC25B0" w:rsidRPr="000734F8" w:rsidRDefault="00CC25B0" w:rsidP="00927873">
                  <w:pPr>
                    <w:rPr>
                      <w:rFonts w:cs="Arial"/>
                      <w:sz w:val="20"/>
                    </w:rPr>
                  </w:pPr>
                  <w:r w:rsidRPr="000734F8">
                    <w:rPr>
                      <w:rFonts w:cs="Arial"/>
                      <w:sz w:val="20"/>
                    </w:rPr>
                    <w:t>Solicitar Cierre</w:t>
                  </w:r>
                </w:p>
              </w:tc>
            </w:tr>
            <w:tr w:rsidR="00CC25B0" w:rsidRPr="000734F8" w:rsidTr="000734F8">
              <w:tc>
                <w:tcPr>
                  <w:tcW w:w="1859" w:type="dxa"/>
                </w:tcPr>
                <w:p w:rsidR="00CC25B0" w:rsidRPr="0044117A" w:rsidRDefault="00CC25B0" w:rsidP="00CC25B0">
                  <w:pPr>
                    <w:jc w:val="center"/>
                    <w:rPr>
                      <w:rFonts w:cs="Arial"/>
                      <w:b/>
                      <w:sz w:val="20"/>
                    </w:rPr>
                  </w:pPr>
                  <w:r w:rsidRPr="0044117A">
                    <w:rPr>
                      <w:rFonts w:cs="Arial"/>
                      <w:b/>
                      <w:sz w:val="20"/>
                    </w:rPr>
                    <w:t xml:space="preserve">2 </w:t>
                  </w:r>
                </w:p>
              </w:tc>
              <w:tc>
                <w:tcPr>
                  <w:tcW w:w="1950" w:type="dxa"/>
                </w:tcPr>
                <w:p w:rsidR="00CC25B0" w:rsidRPr="000734F8" w:rsidRDefault="00CC25B0" w:rsidP="00927873">
                  <w:pPr>
                    <w:rPr>
                      <w:rFonts w:cs="Arial"/>
                      <w:sz w:val="20"/>
                    </w:rPr>
                  </w:pPr>
                  <w:r w:rsidRPr="000734F8">
                    <w:rPr>
                      <w:rFonts w:cs="Arial"/>
                      <w:sz w:val="20"/>
                    </w:rPr>
                    <w:t>CONTRALORIA</w:t>
                  </w:r>
                </w:p>
              </w:tc>
              <w:tc>
                <w:tcPr>
                  <w:tcW w:w="1829" w:type="dxa"/>
                </w:tcPr>
                <w:p w:rsidR="00CC25B0" w:rsidRPr="000734F8" w:rsidRDefault="00CC25B0" w:rsidP="00927873">
                  <w:pPr>
                    <w:rPr>
                      <w:rFonts w:cs="Arial"/>
                      <w:sz w:val="20"/>
                    </w:rPr>
                  </w:pPr>
                  <w:r w:rsidRPr="000734F8">
                    <w:rPr>
                      <w:rFonts w:cs="Arial"/>
                      <w:sz w:val="20"/>
                    </w:rPr>
                    <w:t>15/12/2022</w:t>
                  </w:r>
                </w:p>
              </w:tc>
              <w:tc>
                <w:tcPr>
                  <w:tcW w:w="1479" w:type="dxa"/>
                </w:tcPr>
                <w:p w:rsidR="00CC25B0" w:rsidRPr="000734F8" w:rsidRDefault="00CC25B0" w:rsidP="00927873">
                  <w:pPr>
                    <w:rPr>
                      <w:rFonts w:cs="Arial"/>
                      <w:sz w:val="20"/>
                    </w:rPr>
                  </w:pPr>
                  <w:r w:rsidRPr="000734F8">
                    <w:rPr>
                      <w:rFonts w:cs="Arial"/>
                      <w:sz w:val="20"/>
                    </w:rPr>
                    <w:t>Cumplida</w:t>
                  </w:r>
                </w:p>
              </w:tc>
              <w:tc>
                <w:tcPr>
                  <w:tcW w:w="2696" w:type="dxa"/>
                </w:tcPr>
                <w:p w:rsidR="00CC25B0" w:rsidRPr="000734F8" w:rsidRDefault="00CC25B0" w:rsidP="00927873">
                  <w:pPr>
                    <w:rPr>
                      <w:rFonts w:cs="Arial"/>
                      <w:sz w:val="20"/>
                    </w:rPr>
                  </w:pPr>
                  <w:r w:rsidRPr="000734F8">
                    <w:rPr>
                      <w:rFonts w:cs="Arial"/>
                      <w:sz w:val="20"/>
                    </w:rPr>
                    <w:t>Solicitar Cierre</w:t>
                  </w:r>
                </w:p>
              </w:tc>
            </w:tr>
            <w:tr w:rsidR="00CC25B0" w:rsidRPr="000734F8" w:rsidTr="000734F8">
              <w:tc>
                <w:tcPr>
                  <w:tcW w:w="1859" w:type="dxa"/>
                </w:tcPr>
                <w:p w:rsidR="00CC25B0" w:rsidRPr="0044117A" w:rsidRDefault="00CC25B0" w:rsidP="00927873">
                  <w:pPr>
                    <w:jc w:val="center"/>
                    <w:rPr>
                      <w:rFonts w:cs="Arial"/>
                      <w:b/>
                      <w:sz w:val="20"/>
                    </w:rPr>
                  </w:pPr>
                  <w:r w:rsidRPr="0044117A">
                    <w:rPr>
                      <w:rFonts w:cs="Arial"/>
                      <w:b/>
                      <w:sz w:val="20"/>
                    </w:rPr>
                    <w:t>3</w:t>
                  </w:r>
                </w:p>
              </w:tc>
              <w:tc>
                <w:tcPr>
                  <w:tcW w:w="1950" w:type="dxa"/>
                </w:tcPr>
                <w:p w:rsidR="00CC25B0" w:rsidRPr="000734F8" w:rsidRDefault="00CC25B0" w:rsidP="00927873">
                  <w:pPr>
                    <w:rPr>
                      <w:rFonts w:cs="Arial"/>
                      <w:sz w:val="20"/>
                    </w:rPr>
                  </w:pPr>
                  <w:r w:rsidRPr="000734F8">
                    <w:rPr>
                      <w:rFonts w:cs="Arial"/>
                      <w:sz w:val="20"/>
                    </w:rPr>
                    <w:t>CONTRALORIA</w:t>
                  </w:r>
                </w:p>
              </w:tc>
              <w:tc>
                <w:tcPr>
                  <w:tcW w:w="1829" w:type="dxa"/>
                </w:tcPr>
                <w:p w:rsidR="00CC25B0" w:rsidRPr="000734F8" w:rsidRDefault="00CC25B0" w:rsidP="00927873">
                  <w:pPr>
                    <w:rPr>
                      <w:rFonts w:cs="Arial"/>
                      <w:sz w:val="20"/>
                    </w:rPr>
                  </w:pPr>
                  <w:r w:rsidRPr="000734F8">
                    <w:rPr>
                      <w:rFonts w:cs="Arial"/>
                      <w:sz w:val="20"/>
                    </w:rPr>
                    <w:t>15/12/2022</w:t>
                  </w:r>
                </w:p>
              </w:tc>
              <w:tc>
                <w:tcPr>
                  <w:tcW w:w="1479" w:type="dxa"/>
                </w:tcPr>
                <w:p w:rsidR="00CC25B0" w:rsidRPr="000734F8" w:rsidRDefault="00CC25B0" w:rsidP="00927873">
                  <w:pPr>
                    <w:rPr>
                      <w:rFonts w:cs="Arial"/>
                      <w:sz w:val="20"/>
                    </w:rPr>
                  </w:pPr>
                  <w:r w:rsidRPr="000734F8">
                    <w:rPr>
                      <w:rFonts w:cs="Arial"/>
                      <w:sz w:val="20"/>
                    </w:rPr>
                    <w:t>En proceso</w:t>
                  </w:r>
                </w:p>
              </w:tc>
              <w:tc>
                <w:tcPr>
                  <w:tcW w:w="2696" w:type="dxa"/>
                </w:tcPr>
                <w:p w:rsidR="00CC25B0" w:rsidRPr="000734F8" w:rsidRDefault="00CC25B0" w:rsidP="00927873">
                  <w:pPr>
                    <w:rPr>
                      <w:rFonts w:cs="Arial"/>
                      <w:b/>
                      <w:sz w:val="20"/>
                    </w:rPr>
                  </w:pPr>
                  <w:r w:rsidRPr="000734F8">
                    <w:rPr>
                      <w:rFonts w:cs="Arial"/>
                      <w:sz w:val="20"/>
                    </w:rPr>
                    <w:t xml:space="preserve">Abierta continua en proceso de seguimiento- </w:t>
                  </w:r>
                  <w:r w:rsidR="000734F8">
                    <w:rPr>
                      <w:rFonts w:cs="Arial"/>
                      <w:sz w:val="20"/>
                    </w:rPr>
                    <w:t>m</w:t>
                  </w:r>
                  <w:r w:rsidRPr="000734F8">
                    <w:rPr>
                      <w:rFonts w:cs="Arial"/>
                      <w:sz w:val="20"/>
                    </w:rPr>
                    <w:t xml:space="preserve">odificar el manual de contratación especialmente el Articulo  en su </w:t>
                  </w:r>
                  <w:r w:rsidR="000734F8" w:rsidRPr="000734F8">
                    <w:rPr>
                      <w:rFonts w:cs="Arial"/>
                      <w:sz w:val="20"/>
                    </w:rPr>
                    <w:t>artículo</w:t>
                  </w:r>
                  <w:r w:rsidRPr="000734F8">
                    <w:rPr>
                      <w:rFonts w:cs="Arial"/>
                      <w:sz w:val="20"/>
                    </w:rPr>
                    <w:t xml:space="preserve"> 36</w:t>
                  </w:r>
                </w:p>
              </w:tc>
            </w:tr>
            <w:tr w:rsidR="00EC3638" w:rsidRPr="000734F8" w:rsidTr="00E67D2C">
              <w:tc>
                <w:tcPr>
                  <w:tcW w:w="9813" w:type="dxa"/>
                  <w:gridSpan w:val="5"/>
                </w:tcPr>
                <w:p w:rsidR="00EC3638" w:rsidRPr="00EC3638" w:rsidRDefault="00EC3638" w:rsidP="00EC3638">
                  <w:pPr>
                    <w:rPr>
                      <w:sz w:val="20"/>
                    </w:rPr>
                  </w:pPr>
                  <w:r w:rsidRPr="00EC3638">
                    <w:rPr>
                      <w:sz w:val="20"/>
                    </w:rPr>
                    <w:t>presenta 3 acciones, de las cuales la a1 y 2 se solicitara el cierre  ya que la misma se encuentra cumplida  y a acción numero 3 sigue abierta se recomienda a equipo asesor de la Personería GESTIÓN DE BIENES Y SERVICIOS, modificar el manual de contratación especialmente el Articulo  en su artículo 36.</w:t>
                  </w:r>
                </w:p>
                <w:p w:rsidR="00EC3638" w:rsidRPr="000734F8" w:rsidRDefault="00EC3638" w:rsidP="00927873">
                  <w:pPr>
                    <w:rPr>
                      <w:rFonts w:cs="Arial"/>
                      <w:b/>
                      <w:sz w:val="20"/>
                    </w:rPr>
                  </w:pPr>
                </w:p>
              </w:tc>
            </w:tr>
          </w:tbl>
          <w:p w:rsidR="00EC3638" w:rsidRPr="00201D4E" w:rsidRDefault="00EC3638" w:rsidP="00EC3638">
            <w:pPr>
              <w:pStyle w:val="Sinespaciado"/>
              <w:rPr>
                <w:rFonts w:ascii="Arial" w:hAnsi="Arial" w:cs="Arial"/>
                <w:sz w:val="16"/>
                <w:szCs w:val="16"/>
              </w:rPr>
            </w:pPr>
            <w:r w:rsidRPr="00201D4E">
              <w:rPr>
                <w:rFonts w:ascii="Arial" w:hAnsi="Arial" w:cs="Arial"/>
                <w:sz w:val="16"/>
                <w:szCs w:val="16"/>
              </w:rPr>
              <w:t>Fuente: FEM-04 Plan de Mejoramiento 2023</w:t>
            </w:r>
          </w:p>
          <w:p w:rsidR="00EC3638" w:rsidRPr="00201D4E" w:rsidRDefault="00EC3638" w:rsidP="00EC3638">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EC3638" w:rsidRPr="00932053" w:rsidRDefault="00EC3638" w:rsidP="00EC3638">
            <w:pPr>
              <w:rPr>
                <w:b/>
              </w:rPr>
            </w:pPr>
          </w:p>
          <w:p w:rsidR="00DC6107" w:rsidRDefault="00DC6107" w:rsidP="00DC6107"/>
          <w:p w:rsidR="00F93937" w:rsidRPr="000734F8" w:rsidRDefault="00F93937" w:rsidP="000734F8">
            <w:pPr>
              <w:pStyle w:val="Prrafodelista"/>
              <w:numPr>
                <w:ilvl w:val="0"/>
                <w:numId w:val="32"/>
              </w:numPr>
              <w:rPr>
                <w:rFonts w:ascii="Arial" w:hAnsi="Arial" w:cs="Arial"/>
                <w:b/>
                <w:sz w:val="24"/>
                <w:szCs w:val="24"/>
              </w:rPr>
            </w:pPr>
            <w:r w:rsidRPr="000734F8">
              <w:rPr>
                <w:rFonts w:ascii="Arial" w:hAnsi="Arial" w:cs="Arial"/>
                <w:b/>
                <w:sz w:val="24"/>
                <w:szCs w:val="24"/>
              </w:rPr>
              <w:t>GESTION DEL TALENTO HUMANO</w:t>
            </w:r>
          </w:p>
          <w:p w:rsidR="00F93937" w:rsidRPr="00610DC6" w:rsidRDefault="00F93937" w:rsidP="006C3096">
            <w:r w:rsidRPr="00610DC6">
              <w:t xml:space="preserve">El proceso Gestión de talento humano presenta </w:t>
            </w:r>
            <w:r w:rsidR="006C3096">
              <w:t>11</w:t>
            </w:r>
            <w:r w:rsidRPr="00610DC6">
              <w:t xml:space="preserve"> acciones</w:t>
            </w:r>
            <w:r w:rsidR="006C3096">
              <w:t xml:space="preserve">, con fecha </w:t>
            </w:r>
            <w:r w:rsidR="006C3096" w:rsidRPr="000F367D">
              <w:rPr>
                <w:sz w:val="20"/>
              </w:rPr>
              <w:t>20/11/2021</w:t>
            </w:r>
            <w:r w:rsidR="006C3096">
              <w:rPr>
                <w:sz w:val="20"/>
              </w:rPr>
              <w:t xml:space="preserve"> del </w:t>
            </w:r>
            <w:r w:rsidR="006C3096" w:rsidRPr="000734F8">
              <w:rPr>
                <w:sz w:val="20"/>
              </w:rPr>
              <w:t>CONTEC</w:t>
            </w:r>
            <w:r w:rsidR="006C3096">
              <w:rPr>
                <w:sz w:val="20"/>
              </w:rPr>
              <w:t xml:space="preserve">, y la acción 9 y 10 del </w:t>
            </w:r>
            <w:r w:rsidR="006C3096">
              <w:t xml:space="preserve"> Origen </w:t>
            </w:r>
            <w:r w:rsidR="006C3096" w:rsidRPr="000F367D">
              <w:rPr>
                <w:sz w:val="20"/>
              </w:rPr>
              <w:t>Auditoría Interna</w:t>
            </w:r>
            <w:r w:rsidRPr="00610DC6">
              <w:t xml:space="preserve">, </w:t>
            </w:r>
            <w:r w:rsidR="006C3096">
              <w:t>se solicitara el cierre ante CGD por encontrarse la acción cumplida</w:t>
            </w:r>
          </w:p>
          <w:p w:rsidR="00F93937" w:rsidRDefault="00F93937" w:rsidP="00F93937"/>
          <w:tbl>
            <w:tblPr>
              <w:tblStyle w:val="Tablaconcuadrcula"/>
              <w:tblW w:w="0" w:type="auto"/>
              <w:tblLook w:val="04A0"/>
            </w:tblPr>
            <w:tblGrid>
              <w:gridCol w:w="1853"/>
              <w:gridCol w:w="1836"/>
              <w:gridCol w:w="1865"/>
              <w:gridCol w:w="1843"/>
              <w:gridCol w:w="2324"/>
            </w:tblGrid>
            <w:tr w:rsidR="00F93937" w:rsidRPr="000734F8" w:rsidTr="00927873">
              <w:tc>
                <w:tcPr>
                  <w:tcW w:w="1853" w:type="dxa"/>
                </w:tcPr>
                <w:p w:rsidR="00F93937" w:rsidRPr="000734F8" w:rsidRDefault="00F93937" w:rsidP="00927873">
                  <w:pPr>
                    <w:jc w:val="center"/>
                    <w:rPr>
                      <w:b/>
                      <w:sz w:val="20"/>
                    </w:rPr>
                  </w:pPr>
                  <w:r w:rsidRPr="000734F8">
                    <w:rPr>
                      <w:b/>
                      <w:sz w:val="20"/>
                    </w:rPr>
                    <w:t>NUMERO DE LA ACCION</w:t>
                  </w:r>
                </w:p>
              </w:tc>
              <w:tc>
                <w:tcPr>
                  <w:tcW w:w="1836" w:type="dxa"/>
                </w:tcPr>
                <w:p w:rsidR="00F93937" w:rsidRPr="000734F8" w:rsidRDefault="00F93937" w:rsidP="00927873">
                  <w:pPr>
                    <w:jc w:val="center"/>
                    <w:rPr>
                      <w:b/>
                      <w:sz w:val="20"/>
                    </w:rPr>
                  </w:pPr>
                  <w:r w:rsidRPr="000734F8">
                    <w:rPr>
                      <w:b/>
                      <w:sz w:val="20"/>
                    </w:rPr>
                    <w:t>ORIGEN</w:t>
                  </w:r>
                </w:p>
              </w:tc>
              <w:tc>
                <w:tcPr>
                  <w:tcW w:w="1865" w:type="dxa"/>
                </w:tcPr>
                <w:p w:rsidR="00F93937" w:rsidRPr="000734F8" w:rsidRDefault="00F93937" w:rsidP="00927873">
                  <w:pPr>
                    <w:jc w:val="center"/>
                    <w:rPr>
                      <w:b/>
                      <w:sz w:val="20"/>
                    </w:rPr>
                  </w:pPr>
                  <w:r w:rsidRPr="000734F8">
                    <w:rPr>
                      <w:b/>
                      <w:sz w:val="20"/>
                    </w:rPr>
                    <w:t>FECHA DE INICIO</w:t>
                  </w:r>
                </w:p>
              </w:tc>
              <w:tc>
                <w:tcPr>
                  <w:tcW w:w="1843" w:type="dxa"/>
                </w:tcPr>
                <w:p w:rsidR="00F93937" w:rsidRPr="000734F8" w:rsidRDefault="00F93937" w:rsidP="00927873">
                  <w:pPr>
                    <w:jc w:val="center"/>
                    <w:rPr>
                      <w:b/>
                      <w:sz w:val="20"/>
                    </w:rPr>
                  </w:pPr>
                  <w:r w:rsidRPr="000734F8">
                    <w:rPr>
                      <w:b/>
                      <w:sz w:val="20"/>
                    </w:rPr>
                    <w:t>ESTADO</w:t>
                  </w:r>
                </w:p>
              </w:tc>
              <w:tc>
                <w:tcPr>
                  <w:tcW w:w="2324" w:type="dxa"/>
                </w:tcPr>
                <w:p w:rsidR="00F93937" w:rsidRPr="000734F8" w:rsidRDefault="00F93937" w:rsidP="00927873">
                  <w:pPr>
                    <w:jc w:val="center"/>
                    <w:rPr>
                      <w:b/>
                      <w:sz w:val="20"/>
                    </w:rPr>
                  </w:pPr>
                  <w:r w:rsidRPr="000734F8">
                    <w:rPr>
                      <w:b/>
                      <w:sz w:val="20"/>
                    </w:rPr>
                    <w:t>OBSERVACIONES</w:t>
                  </w:r>
                </w:p>
              </w:tc>
            </w:tr>
            <w:tr w:rsidR="000F367D" w:rsidRPr="000734F8" w:rsidTr="00927873">
              <w:tc>
                <w:tcPr>
                  <w:tcW w:w="1853" w:type="dxa"/>
                </w:tcPr>
                <w:p w:rsidR="000F367D" w:rsidRPr="0044117A" w:rsidRDefault="000F367D" w:rsidP="00927873">
                  <w:pPr>
                    <w:jc w:val="center"/>
                    <w:rPr>
                      <w:b/>
                      <w:sz w:val="20"/>
                    </w:rPr>
                  </w:pPr>
                  <w:r w:rsidRPr="0044117A">
                    <w:rPr>
                      <w:b/>
                      <w:sz w:val="20"/>
                    </w:rPr>
                    <w:t>1,2,3,4,5,6 7,8 y 11</w:t>
                  </w:r>
                </w:p>
              </w:tc>
              <w:tc>
                <w:tcPr>
                  <w:tcW w:w="1836" w:type="dxa"/>
                </w:tcPr>
                <w:p w:rsidR="000F367D" w:rsidRPr="000734F8" w:rsidRDefault="000F367D" w:rsidP="00927873">
                  <w:pPr>
                    <w:rPr>
                      <w:sz w:val="20"/>
                    </w:rPr>
                  </w:pPr>
                  <w:r w:rsidRPr="000734F8">
                    <w:rPr>
                      <w:sz w:val="20"/>
                    </w:rPr>
                    <w:t>ICONTEC</w:t>
                  </w:r>
                </w:p>
              </w:tc>
              <w:tc>
                <w:tcPr>
                  <w:tcW w:w="1865" w:type="dxa"/>
                </w:tcPr>
                <w:p w:rsidR="000F367D" w:rsidRPr="000734F8" w:rsidRDefault="000F367D" w:rsidP="00927873">
                  <w:pPr>
                    <w:rPr>
                      <w:sz w:val="20"/>
                    </w:rPr>
                  </w:pPr>
                  <w:r w:rsidRPr="000F367D">
                    <w:rPr>
                      <w:sz w:val="20"/>
                    </w:rPr>
                    <w:t>20/11/2021</w:t>
                  </w:r>
                </w:p>
              </w:tc>
              <w:tc>
                <w:tcPr>
                  <w:tcW w:w="1843" w:type="dxa"/>
                </w:tcPr>
                <w:p w:rsidR="000F367D" w:rsidRPr="000734F8" w:rsidRDefault="000F367D" w:rsidP="00927873">
                  <w:pPr>
                    <w:rPr>
                      <w:rFonts w:cs="Arial"/>
                      <w:sz w:val="20"/>
                    </w:rPr>
                  </w:pPr>
                  <w:r w:rsidRPr="000734F8">
                    <w:rPr>
                      <w:rFonts w:cs="Arial"/>
                      <w:sz w:val="20"/>
                    </w:rPr>
                    <w:t>Cumplida</w:t>
                  </w:r>
                </w:p>
              </w:tc>
              <w:tc>
                <w:tcPr>
                  <w:tcW w:w="2324" w:type="dxa"/>
                </w:tcPr>
                <w:p w:rsidR="000F367D" w:rsidRPr="000734F8" w:rsidRDefault="000F367D" w:rsidP="00927873">
                  <w:pPr>
                    <w:rPr>
                      <w:rFonts w:cs="Arial"/>
                      <w:sz w:val="20"/>
                    </w:rPr>
                  </w:pPr>
                  <w:r w:rsidRPr="000734F8">
                    <w:rPr>
                      <w:rFonts w:cs="Arial"/>
                      <w:sz w:val="20"/>
                    </w:rPr>
                    <w:t>Solicitar Cierre</w:t>
                  </w:r>
                </w:p>
              </w:tc>
            </w:tr>
            <w:tr w:rsidR="000F367D" w:rsidRPr="000734F8" w:rsidTr="00927873">
              <w:tc>
                <w:tcPr>
                  <w:tcW w:w="1853" w:type="dxa"/>
                </w:tcPr>
                <w:p w:rsidR="000F367D" w:rsidRPr="0044117A" w:rsidRDefault="000F367D" w:rsidP="00927873">
                  <w:pPr>
                    <w:jc w:val="center"/>
                    <w:rPr>
                      <w:b/>
                      <w:sz w:val="20"/>
                    </w:rPr>
                  </w:pPr>
                  <w:r w:rsidRPr="0044117A">
                    <w:rPr>
                      <w:b/>
                      <w:sz w:val="20"/>
                    </w:rPr>
                    <w:t>9 y 10</w:t>
                  </w:r>
                </w:p>
              </w:tc>
              <w:tc>
                <w:tcPr>
                  <w:tcW w:w="1836" w:type="dxa"/>
                </w:tcPr>
                <w:p w:rsidR="000F367D" w:rsidRPr="000F367D" w:rsidRDefault="000F367D" w:rsidP="000F367D">
                  <w:pPr>
                    <w:rPr>
                      <w:sz w:val="20"/>
                    </w:rPr>
                  </w:pPr>
                  <w:r w:rsidRPr="000F367D">
                    <w:rPr>
                      <w:sz w:val="20"/>
                    </w:rPr>
                    <w:t xml:space="preserve">Auditoria </w:t>
                  </w:r>
                </w:p>
                <w:p w:rsidR="000F367D" w:rsidRPr="000734F8" w:rsidRDefault="000F367D" w:rsidP="000F367D">
                  <w:pPr>
                    <w:rPr>
                      <w:sz w:val="20"/>
                    </w:rPr>
                  </w:pPr>
                  <w:r w:rsidRPr="000F367D">
                    <w:rPr>
                      <w:sz w:val="20"/>
                    </w:rPr>
                    <w:t>Interna</w:t>
                  </w:r>
                </w:p>
              </w:tc>
              <w:tc>
                <w:tcPr>
                  <w:tcW w:w="1865" w:type="dxa"/>
                </w:tcPr>
                <w:p w:rsidR="000F367D" w:rsidRPr="000734F8" w:rsidRDefault="000F367D" w:rsidP="00927873">
                  <w:pPr>
                    <w:rPr>
                      <w:sz w:val="20"/>
                    </w:rPr>
                  </w:pPr>
                  <w:r w:rsidRPr="000F367D">
                    <w:rPr>
                      <w:sz w:val="20"/>
                    </w:rPr>
                    <w:t>12/10/2022</w:t>
                  </w:r>
                </w:p>
              </w:tc>
              <w:tc>
                <w:tcPr>
                  <w:tcW w:w="1843" w:type="dxa"/>
                </w:tcPr>
                <w:p w:rsidR="000F367D" w:rsidRPr="000734F8" w:rsidRDefault="000F367D" w:rsidP="00927873">
                  <w:pPr>
                    <w:rPr>
                      <w:rFonts w:cs="Arial"/>
                      <w:sz w:val="20"/>
                    </w:rPr>
                  </w:pPr>
                  <w:r w:rsidRPr="000734F8">
                    <w:rPr>
                      <w:rFonts w:cs="Arial"/>
                      <w:sz w:val="20"/>
                    </w:rPr>
                    <w:t>Cumplida</w:t>
                  </w:r>
                </w:p>
              </w:tc>
              <w:tc>
                <w:tcPr>
                  <w:tcW w:w="2324" w:type="dxa"/>
                </w:tcPr>
                <w:p w:rsidR="000F367D" w:rsidRPr="000734F8" w:rsidRDefault="000F367D" w:rsidP="00927873">
                  <w:pPr>
                    <w:rPr>
                      <w:rFonts w:cs="Arial"/>
                      <w:sz w:val="20"/>
                    </w:rPr>
                  </w:pPr>
                  <w:r w:rsidRPr="000734F8">
                    <w:rPr>
                      <w:rFonts w:cs="Arial"/>
                      <w:sz w:val="20"/>
                    </w:rPr>
                    <w:t>Solicitar Cierre</w:t>
                  </w:r>
                </w:p>
              </w:tc>
            </w:tr>
            <w:tr w:rsidR="006C3096" w:rsidRPr="000734F8" w:rsidTr="0036780A">
              <w:tc>
                <w:tcPr>
                  <w:tcW w:w="9721" w:type="dxa"/>
                  <w:gridSpan w:val="5"/>
                </w:tcPr>
                <w:p w:rsidR="006C3096" w:rsidRDefault="006C3096" w:rsidP="00927873">
                  <w:pPr>
                    <w:rPr>
                      <w:sz w:val="20"/>
                    </w:rPr>
                  </w:pPr>
                  <w:r w:rsidRPr="006C3096">
                    <w:rPr>
                      <w:sz w:val="20"/>
                    </w:rPr>
                    <w:t xml:space="preserve">Se solicitara el Cierre </w:t>
                  </w:r>
                  <w:r>
                    <w:rPr>
                      <w:sz w:val="20"/>
                    </w:rPr>
                    <w:t xml:space="preserve">del total de las 11 once acciones </w:t>
                  </w:r>
                  <w:r w:rsidRPr="006C3096">
                    <w:rPr>
                      <w:sz w:val="20"/>
                    </w:rPr>
                    <w:t>ante el CGD</w:t>
                  </w:r>
                  <w:r>
                    <w:rPr>
                      <w:sz w:val="20"/>
                    </w:rPr>
                    <w:t>,</w:t>
                  </w:r>
                  <w:r w:rsidRPr="006C3096">
                    <w:rPr>
                      <w:sz w:val="20"/>
                    </w:rPr>
                    <w:t xml:space="preserve"> de la totalidad de las acciones poer encontrarse Cumplida</w:t>
                  </w:r>
                </w:p>
                <w:p w:rsidR="006C3096" w:rsidRPr="006C3096" w:rsidRDefault="006C3096" w:rsidP="00927873">
                  <w:pPr>
                    <w:rPr>
                      <w:sz w:val="20"/>
                    </w:rPr>
                  </w:pPr>
                </w:p>
              </w:tc>
            </w:tr>
          </w:tbl>
          <w:p w:rsidR="006C3096" w:rsidRPr="00201D4E" w:rsidRDefault="006C3096" w:rsidP="006C3096">
            <w:pPr>
              <w:pStyle w:val="Sinespaciado"/>
              <w:rPr>
                <w:rFonts w:ascii="Arial" w:hAnsi="Arial" w:cs="Arial"/>
                <w:sz w:val="16"/>
                <w:szCs w:val="16"/>
              </w:rPr>
            </w:pPr>
            <w:r w:rsidRPr="00201D4E">
              <w:rPr>
                <w:rFonts w:ascii="Arial" w:hAnsi="Arial" w:cs="Arial"/>
                <w:sz w:val="16"/>
                <w:szCs w:val="16"/>
              </w:rPr>
              <w:t>Fuente: FEM-04 Plan de Mejoramiento 2023</w:t>
            </w:r>
          </w:p>
          <w:p w:rsidR="006C3096" w:rsidRPr="00201D4E" w:rsidRDefault="006C3096" w:rsidP="006C3096">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6C3096" w:rsidRPr="00932053" w:rsidRDefault="006C3096" w:rsidP="006C3096">
            <w:pPr>
              <w:rPr>
                <w:b/>
              </w:rPr>
            </w:pPr>
          </w:p>
          <w:p w:rsidR="00F93937" w:rsidRDefault="00F93937" w:rsidP="00F93937">
            <w:pPr>
              <w:rPr>
                <w:b/>
                <w:szCs w:val="24"/>
              </w:rPr>
            </w:pPr>
          </w:p>
          <w:p w:rsidR="00F93937" w:rsidRPr="00932053" w:rsidRDefault="00F93937" w:rsidP="00811E19">
            <w:pPr>
              <w:pStyle w:val="Prrafodelista"/>
              <w:numPr>
                <w:ilvl w:val="0"/>
                <w:numId w:val="32"/>
              </w:numPr>
              <w:rPr>
                <w:b/>
                <w:szCs w:val="24"/>
              </w:rPr>
            </w:pPr>
            <w:r w:rsidRPr="00932053">
              <w:rPr>
                <w:b/>
                <w:szCs w:val="24"/>
              </w:rPr>
              <w:t xml:space="preserve"> </w:t>
            </w:r>
            <w:r w:rsidRPr="00811E19">
              <w:rPr>
                <w:rFonts w:ascii="Arial" w:hAnsi="Arial" w:cs="Arial"/>
                <w:b/>
                <w:sz w:val="24"/>
                <w:szCs w:val="24"/>
              </w:rPr>
              <w:t>EVALUACION Y MEJORAMIENTO</w:t>
            </w:r>
          </w:p>
          <w:p w:rsidR="00F93937" w:rsidRPr="0044117A" w:rsidRDefault="00F93937" w:rsidP="00191A8C">
            <w:pPr>
              <w:rPr>
                <w:szCs w:val="24"/>
              </w:rPr>
            </w:pPr>
            <w:r w:rsidRPr="0044117A">
              <w:rPr>
                <w:szCs w:val="24"/>
              </w:rPr>
              <w:t>El proceso de Eval</w:t>
            </w:r>
            <w:r w:rsidR="006C3096" w:rsidRPr="0044117A">
              <w:rPr>
                <w:szCs w:val="24"/>
              </w:rPr>
              <w:t>uación y mejoramiento presenta 7, con fe</w:t>
            </w:r>
            <w:r w:rsidR="00191A8C" w:rsidRPr="0044117A">
              <w:rPr>
                <w:szCs w:val="24"/>
              </w:rPr>
              <w:t>cha de</w:t>
            </w:r>
            <w:r w:rsidR="006C3096" w:rsidRPr="0044117A">
              <w:rPr>
                <w:szCs w:val="24"/>
              </w:rPr>
              <w:t xml:space="preserve"> origen del </w:t>
            </w:r>
            <w:r w:rsidR="00665D86" w:rsidRPr="0044117A">
              <w:rPr>
                <w:szCs w:val="24"/>
              </w:rPr>
              <w:t>23/09/2021; 12/10/2022</w:t>
            </w:r>
            <w:r w:rsidR="006C3096" w:rsidRPr="0044117A">
              <w:rPr>
                <w:szCs w:val="24"/>
              </w:rPr>
              <w:t>, Revisión por la Dirección (1,4 y 2)</w:t>
            </w:r>
            <w:r w:rsidR="00191A8C" w:rsidRPr="0044117A">
              <w:rPr>
                <w:szCs w:val="24"/>
              </w:rPr>
              <w:t>;</w:t>
            </w:r>
            <w:r w:rsidR="006C3096" w:rsidRPr="0044117A">
              <w:rPr>
                <w:szCs w:val="24"/>
              </w:rPr>
              <w:t xml:space="preserve"> del ICONTEC (3 y 5)</w:t>
            </w:r>
            <w:r w:rsidR="00191A8C" w:rsidRPr="0044117A">
              <w:rPr>
                <w:szCs w:val="24"/>
              </w:rPr>
              <w:t xml:space="preserve">, con fecha 21/11/2021,18/11/2022, respectivamente y de la CONTRALORIA </w:t>
            </w:r>
            <w:r w:rsidR="00665D86" w:rsidRPr="0044117A">
              <w:rPr>
                <w:szCs w:val="24"/>
              </w:rPr>
              <w:t xml:space="preserve"> </w:t>
            </w:r>
            <w:r w:rsidR="0044117A" w:rsidRPr="0044117A">
              <w:rPr>
                <w:szCs w:val="24"/>
              </w:rPr>
              <w:t>las acciones ( 6 y 7), con fecha de evaluación Control interno 21/06/2023</w:t>
            </w:r>
          </w:p>
          <w:p w:rsidR="00F93937" w:rsidRDefault="00F93937" w:rsidP="00F93937">
            <w:pPr>
              <w:rPr>
                <w:szCs w:val="24"/>
              </w:rPr>
            </w:pPr>
          </w:p>
          <w:p w:rsidR="0044117A" w:rsidRPr="0044117A" w:rsidRDefault="0044117A" w:rsidP="00F93937">
            <w:pPr>
              <w:rPr>
                <w:szCs w:val="24"/>
              </w:rPr>
            </w:pPr>
          </w:p>
          <w:tbl>
            <w:tblPr>
              <w:tblStyle w:val="Tablaconcuadrcula"/>
              <w:tblW w:w="0" w:type="auto"/>
              <w:tblLook w:val="04A0"/>
            </w:tblPr>
            <w:tblGrid>
              <w:gridCol w:w="1859"/>
              <w:gridCol w:w="1858"/>
              <w:gridCol w:w="1829"/>
              <w:gridCol w:w="1851"/>
              <w:gridCol w:w="2324"/>
            </w:tblGrid>
            <w:tr w:rsidR="00F93937" w:rsidRPr="00811E19" w:rsidTr="00927873">
              <w:tc>
                <w:tcPr>
                  <w:tcW w:w="1859" w:type="dxa"/>
                </w:tcPr>
                <w:p w:rsidR="00F93937" w:rsidRPr="00811E19" w:rsidRDefault="00F93937" w:rsidP="00927873">
                  <w:pPr>
                    <w:jc w:val="center"/>
                    <w:rPr>
                      <w:b/>
                      <w:sz w:val="20"/>
                    </w:rPr>
                  </w:pPr>
                  <w:r w:rsidRPr="00811E19">
                    <w:rPr>
                      <w:b/>
                      <w:sz w:val="20"/>
                    </w:rPr>
                    <w:t>NUMERO DE LA ACCION</w:t>
                  </w:r>
                </w:p>
              </w:tc>
              <w:tc>
                <w:tcPr>
                  <w:tcW w:w="1858" w:type="dxa"/>
                </w:tcPr>
                <w:p w:rsidR="00F93937" w:rsidRPr="00811E19" w:rsidRDefault="00F93937" w:rsidP="00927873">
                  <w:pPr>
                    <w:jc w:val="center"/>
                    <w:rPr>
                      <w:b/>
                      <w:sz w:val="20"/>
                    </w:rPr>
                  </w:pPr>
                  <w:r w:rsidRPr="00811E19">
                    <w:rPr>
                      <w:b/>
                      <w:sz w:val="20"/>
                    </w:rPr>
                    <w:t>ORIGEN</w:t>
                  </w:r>
                </w:p>
              </w:tc>
              <w:tc>
                <w:tcPr>
                  <w:tcW w:w="1829" w:type="dxa"/>
                </w:tcPr>
                <w:p w:rsidR="00F93937" w:rsidRPr="00811E19" w:rsidRDefault="00F93937" w:rsidP="00927873">
                  <w:pPr>
                    <w:jc w:val="center"/>
                    <w:rPr>
                      <w:b/>
                      <w:sz w:val="20"/>
                    </w:rPr>
                  </w:pPr>
                  <w:r w:rsidRPr="00811E19">
                    <w:rPr>
                      <w:b/>
                      <w:sz w:val="20"/>
                    </w:rPr>
                    <w:t>FECHA DE INICIO</w:t>
                  </w:r>
                </w:p>
              </w:tc>
              <w:tc>
                <w:tcPr>
                  <w:tcW w:w="1851" w:type="dxa"/>
                </w:tcPr>
                <w:p w:rsidR="00F93937" w:rsidRPr="00811E19" w:rsidRDefault="00F93937" w:rsidP="00927873">
                  <w:pPr>
                    <w:jc w:val="center"/>
                    <w:rPr>
                      <w:b/>
                      <w:sz w:val="20"/>
                    </w:rPr>
                  </w:pPr>
                  <w:r w:rsidRPr="00811E19">
                    <w:rPr>
                      <w:b/>
                      <w:sz w:val="20"/>
                    </w:rPr>
                    <w:t>ESTADO</w:t>
                  </w:r>
                </w:p>
              </w:tc>
              <w:tc>
                <w:tcPr>
                  <w:tcW w:w="2324" w:type="dxa"/>
                </w:tcPr>
                <w:p w:rsidR="00F93937" w:rsidRPr="00811E19" w:rsidRDefault="00F93937" w:rsidP="00927873">
                  <w:pPr>
                    <w:jc w:val="center"/>
                    <w:rPr>
                      <w:b/>
                      <w:sz w:val="20"/>
                    </w:rPr>
                  </w:pPr>
                  <w:r w:rsidRPr="00811E19">
                    <w:rPr>
                      <w:b/>
                      <w:sz w:val="20"/>
                    </w:rPr>
                    <w:t>OBSERVACIONES</w:t>
                  </w:r>
                </w:p>
              </w:tc>
            </w:tr>
            <w:tr w:rsidR="003D04D7" w:rsidRPr="00811E19" w:rsidTr="00927873">
              <w:tc>
                <w:tcPr>
                  <w:tcW w:w="1859" w:type="dxa"/>
                </w:tcPr>
                <w:p w:rsidR="003D04D7" w:rsidRPr="0044117A" w:rsidRDefault="003D04D7" w:rsidP="00927873">
                  <w:pPr>
                    <w:jc w:val="center"/>
                    <w:rPr>
                      <w:b/>
                      <w:sz w:val="20"/>
                    </w:rPr>
                  </w:pPr>
                  <w:r w:rsidRPr="0044117A">
                    <w:rPr>
                      <w:b/>
                      <w:sz w:val="20"/>
                    </w:rPr>
                    <w:t>1y 4</w:t>
                  </w:r>
                </w:p>
              </w:tc>
              <w:tc>
                <w:tcPr>
                  <w:tcW w:w="1858" w:type="dxa"/>
                </w:tcPr>
                <w:p w:rsidR="003D04D7" w:rsidRPr="00811E19" w:rsidRDefault="003D04D7" w:rsidP="00927873">
                  <w:pPr>
                    <w:rPr>
                      <w:sz w:val="20"/>
                    </w:rPr>
                  </w:pPr>
                  <w:r w:rsidRPr="003D04D7">
                    <w:rPr>
                      <w:sz w:val="20"/>
                    </w:rPr>
                    <w:t>Revisión por la Dirección</w:t>
                  </w:r>
                </w:p>
              </w:tc>
              <w:tc>
                <w:tcPr>
                  <w:tcW w:w="1829" w:type="dxa"/>
                </w:tcPr>
                <w:p w:rsidR="003D04D7" w:rsidRDefault="00665D86" w:rsidP="00927873">
                  <w:pPr>
                    <w:rPr>
                      <w:sz w:val="20"/>
                    </w:rPr>
                  </w:pPr>
                  <w:r w:rsidRPr="00665D86">
                    <w:rPr>
                      <w:sz w:val="20"/>
                    </w:rPr>
                    <w:t>23/09/2021</w:t>
                  </w:r>
                </w:p>
                <w:p w:rsidR="00665D86" w:rsidRPr="00811E19" w:rsidRDefault="00665D86" w:rsidP="00927873">
                  <w:pPr>
                    <w:rPr>
                      <w:sz w:val="20"/>
                    </w:rPr>
                  </w:pPr>
                  <w:r w:rsidRPr="00665D86">
                    <w:rPr>
                      <w:sz w:val="20"/>
                    </w:rPr>
                    <w:t>12/10/2022</w:t>
                  </w:r>
                </w:p>
              </w:tc>
              <w:tc>
                <w:tcPr>
                  <w:tcW w:w="1851" w:type="dxa"/>
                </w:tcPr>
                <w:p w:rsidR="003D04D7" w:rsidRPr="000734F8" w:rsidRDefault="003D04D7" w:rsidP="00927873">
                  <w:pPr>
                    <w:rPr>
                      <w:rFonts w:cs="Arial"/>
                      <w:sz w:val="20"/>
                    </w:rPr>
                  </w:pPr>
                  <w:r w:rsidRPr="000734F8">
                    <w:rPr>
                      <w:rFonts w:cs="Arial"/>
                      <w:sz w:val="20"/>
                    </w:rPr>
                    <w:t>Cumplida</w:t>
                  </w:r>
                </w:p>
              </w:tc>
              <w:tc>
                <w:tcPr>
                  <w:tcW w:w="2324" w:type="dxa"/>
                </w:tcPr>
                <w:p w:rsidR="003D04D7" w:rsidRPr="000734F8" w:rsidRDefault="003D04D7" w:rsidP="00927873">
                  <w:pPr>
                    <w:rPr>
                      <w:rFonts w:cs="Arial"/>
                      <w:sz w:val="20"/>
                    </w:rPr>
                  </w:pPr>
                  <w:r w:rsidRPr="000734F8">
                    <w:rPr>
                      <w:rFonts w:cs="Arial"/>
                      <w:sz w:val="20"/>
                    </w:rPr>
                    <w:t>Solicitar Cierre</w:t>
                  </w:r>
                </w:p>
              </w:tc>
            </w:tr>
            <w:tr w:rsidR="003D04D7" w:rsidRPr="00811E19" w:rsidTr="00927873">
              <w:tc>
                <w:tcPr>
                  <w:tcW w:w="1859" w:type="dxa"/>
                </w:tcPr>
                <w:p w:rsidR="003D04D7" w:rsidRPr="0044117A" w:rsidRDefault="003D04D7" w:rsidP="00927873">
                  <w:pPr>
                    <w:jc w:val="center"/>
                    <w:rPr>
                      <w:b/>
                      <w:sz w:val="20"/>
                    </w:rPr>
                  </w:pPr>
                  <w:r w:rsidRPr="0044117A">
                    <w:rPr>
                      <w:b/>
                      <w:sz w:val="20"/>
                    </w:rPr>
                    <w:t>2</w:t>
                  </w:r>
                </w:p>
              </w:tc>
              <w:tc>
                <w:tcPr>
                  <w:tcW w:w="1858" w:type="dxa"/>
                </w:tcPr>
                <w:p w:rsidR="003D04D7" w:rsidRPr="00811E19" w:rsidRDefault="003D04D7" w:rsidP="00927873">
                  <w:pPr>
                    <w:rPr>
                      <w:sz w:val="20"/>
                    </w:rPr>
                  </w:pPr>
                  <w:r w:rsidRPr="003D04D7">
                    <w:rPr>
                      <w:sz w:val="20"/>
                    </w:rPr>
                    <w:t>Revisión por la Dirección</w:t>
                  </w:r>
                </w:p>
              </w:tc>
              <w:tc>
                <w:tcPr>
                  <w:tcW w:w="1829" w:type="dxa"/>
                </w:tcPr>
                <w:p w:rsidR="00665D86" w:rsidRDefault="00665D86" w:rsidP="00665D86">
                  <w:pPr>
                    <w:rPr>
                      <w:sz w:val="20"/>
                    </w:rPr>
                  </w:pPr>
                  <w:r w:rsidRPr="00665D86">
                    <w:rPr>
                      <w:sz w:val="20"/>
                    </w:rPr>
                    <w:t>23/09/2021</w:t>
                  </w:r>
                </w:p>
                <w:p w:rsidR="00665D86" w:rsidRPr="00811E19" w:rsidRDefault="00665D86" w:rsidP="00927873">
                  <w:pPr>
                    <w:rPr>
                      <w:sz w:val="20"/>
                    </w:rPr>
                  </w:pPr>
                </w:p>
              </w:tc>
              <w:tc>
                <w:tcPr>
                  <w:tcW w:w="1851" w:type="dxa"/>
                </w:tcPr>
                <w:p w:rsidR="003D04D7" w:rsidRPr="000734F8" w:rsidRDefault="003D04D7" w:rsidP="00927873">
                  <w:pPr>
                    <w:rPr>
                      <w:rFonts w:cs="Arial"/>
                      <w:sz w:val="20"/>
                    </w:rPr>
                  </w:pPr>
                  <w:r w:rsidRPr="000734F8">
                    <w:rPr>
                      <w:rFonts w:cs="Arial"/>
                      <w:sz w:val="20"/>
                    </w:rPr>
                    <w:t>En proceso</w:t>
                  </w:r>
                </w:p>
              </w:tc>
              <w:tc>
                <w:tcPr>
                  <w:tcW w:w="2324" w:type="dxa"/>
                </w:tcPr>
                <w:p w:rsidR="003D04D7" w:rsidRPr="000734F8" w:rsidRDefault="003D04D7" w:rsidP="003D04D7">
                  <w:pPr>
                    <w:rPr>
                      <w:rFonts w:cs="Arial"/>
                      <w:b/>
                      <w:sz w:val="20"/>
                    </w:rPr>
                  </w:pPr>
                  <w:r w:rsidRPr="000734F8">
                    <w:rPr>
                      <w:rFonts w:cs="Arial"/>
                      <w:sz w:val="20"/>
                    </w:rPr>
                    <w:t xml:space="preserve">Abierta continua en proceso de seguimiento- </w:t>
                  </w:r>
                  <w:r>
                    <w:rPr>
                      <w:rFonts w:cs="Arial"/>
                      <w:sz w:val="20"/>
                    </w:rPr>
                    <w:t>mejora continua de Verificación de las no conformidades de revisión mes a mes</w:t>
                  </w:r>
                </w:p>
              </w:tc>
            </w:tr>
            <w:tr w:rsidR="003D04D7" w:rsidRPr="00811E19" w:rsidTr="00927873">
              <w:tc>
                <w:tcPr>
                  <w:tcW w:w="1859" w:type="dxa"/>
                </w:tcPr>
                <w:p w:rsidR="003D04D7" w:rsidRPr="0044117A" w:rsidRDefault="003D04D7" w:rsidP="00927873">
                  <w:pPr>
                    <w:jc w:val="center"/>
                    <w:rPr>
                      <w:b/>
                      <w:sz w:val="20"/>
                    </w:rPr>
                  </w:pPr>
                  <w:r w:rsidRPr="0044117A">
                    <w:rPr>
                      <w:b/>
                      <w:sz w:val="20"/>
                    </w:rPr>
                    <w:t>3 y 5</w:t>
                  </w:r>
                </w:p>
              </w:tc>
              <w:tc>
                <w:tcPr>
                  <w:tcW w:w="1858" w:type="dxa"/>
                </w:tcPr>
                <w:p w:rsidR="003D04D7" w:rsidRPr="003D04D7" w:rsidRDefault="003D04D7" w:rsidP="00927873">
                  <w:pPr>
                    <w:rPr>
                      <w:sz w:val="20"/>
                    </w:rPr>
                  </w:pPr>
                  <w:r w:rsidRPr="003D04D7">
                    <w:rPr>
                      <w:sz w:val="20"/>
                    </w:rPr>
                    <w:t>ICONTEC</w:t>
                  </w:r>
                </w:p>
              </w:tc>
              <w:tc>
                <w:tcPr>
                  <w:tcW w:w="1829" w:type="dxa"/>
                </w:tcPr>
                <w:p w:rsidR="003D04D7" w:rsidRDefault="00191A8C" w:rsidP="00927873">
                  <w:pPr>
                    <w:rPr>
                      <w:sz w:val="20"/>
                    </w:rPr>
                  </w:pPr>
                  <w:r w:rsidRPr="00191A8C">
                    <w:rPr>
                      <w:sz w:val="20"/>
                    </w:rPr>
                    <w:t>21/11/2021</w:t>
                  </w:r>
                </w:p>
                <w:p w:rsidR="00191A8C" w:rsidRPr="003D04D7" w:rsidRDefault="00191A8C" w:rsidP="00927873">
                  <w:pPr>
                    <w:rPr>
                      <w:sz w:val="20"/>
                    </w:rPr>
                  </w:pPr>
                  <w:r w:rsidRPr="00191A8C">
                    <w:rPr>
                      <w:sz w:val="20"/>
                    </w:rPr>
                    <w:t>18/11/2022</w:t>
                  </w:r>
                </w:p>
              </w:tc>
              <w:tc>
                <w:tcPr>
                  <w:tcW w:w="1851" w:type="dxa"/>
                </w:tcPr>
                <w:p w:rsidR="003D04D7" w:rsidRPr="000734F8" w:rsidRDefault="003D04D7" w:rsidP="00927873">
                  <w:pPr>
                    <w:rPr>
                      <w:rFonts w:cs="Arial"/>
                      <w:sz w:val="20"/>
                    </w:rPr>
                  </w:pPr>
                  <w:r w:rsidRPr="000734F8">
                    <w:rPr>
                      <w:rFonts w:cs="Arial"/>
                      <w:sz w:val="20"/>
                    </w:rPr>
                    <w:t>En proceso</w:t>
                  </w:r>
                </w:p>
              </w:tc>
              <w:tc>
                <w:tcPr>
                  <w:tcW w:w="2324" w:type="dxa"/>
                </w:tcPr>
                <w:p w:rsidR="003D04D7" w:rsidRPr="000734F8" w:rsidRDefault="003D04D7" w:rsidP="003D04D7">
                  <w:pPr>
                    <w:rPr>
                      <w:rFonts w:cs="Arial"/>
                      <w:sz w:val="20"/>
                    </w:rPr>
                  </w:pPr>
                  <w:r w:rsidRPr="000734F8">
                    <w:rPr>
                      <w:rFonts w:cs="Arial"/>
                      <w:sz w:val="20"/>
                    </w:rPr>
                    <w:t xml:space="preserve">Abierta continua en proceso de seguimiento- </w:t>
                  </w:r>
                  <w:r>
                    <w:rPr>
                      <w:rFonts w:cs="Arial"/>
                      <w:sz w:val="20"/>
                    </w:rPr>
                    <w:t>mejora continua-</w:t>
                  </w:r>
                  <w:r>
                    <w:t xml:space="preserve"> </w:t>
                  </w:r>
                  <w:r w:rsidRPr="003D04D7">
                    <w:rPr>
                      <w:rFonts w:cs="Arial"/>
                      <w:sz w:val="20"/>
                    </w:rPr>
                    <w:t>Oportunidad de mejora</w:t>
                  </w:r>
                </w:p>
              </w:tc>
            </w:tr>
            <w:tr w:rsidR="003D04D7" w:rsidRPr="00811E19" w:rsidTr="00927873">
              <w:tc>
                <w:tcPr>
                  <w:tcW w:w="1859" w:type="dxa"/>
                </w:tcPr>
                <w:p w:rsidR="003D04D7" w:rsidRPr="0044117A" w:rsidRDefault="003D04D7" w:rsidP="00927873">
                  <w:pPr>
                    <w:jc w:val="center"/>
                    <w:rPr>
                      <w:b/>
                      <w:sz w:val="20"/>
                    </w:rPr>
                  </w:pPr>
                  <w:r w:rsidRPr="0044117A">
                    <w:rPr>
                      <w:b/>
                      <w:sz w:val="20"/>
                    </w:rPr>
                    <w:t>6</w:t>
                  </w:r>
                </w:p>
              </w:tc>
              <w:tc>
                <w:tcPr>
                  <w:tcW w:w="1858" w:type="dxa"/>
                </w:tcPr>
                <w:p w:rsidR="003D04D7" w:rsidRPr="003D04D7" w:rsidRDefault="003D04D7" w:rsidP="00927873">
                  <w:pPr>
                    <w:rPr>
                      <w:sz w:val="20"/>
                    </w:rPr>
                  </w:pPr>
                  <w:r w:rsidRPr="003D04D7">
                    <w:rPr>
                      <w:sz w:val="20"/>
                    </w:rPr>
                    <w:t>CONTRALORIA</w:t>
                  </w:r>
                </w:p>
              </w:tc>
              <w:tc>
                <w:tcPr>
                  <w:tcW w:w="1829" w:type="dxa"/>
                </w:tcPr>
                <w:p w:rsidR="003D04D7" w:rsidRPr="003D04D7" w:rsidRDefault="00191A8C" w:rsidP="00927873">
                  <w:pPr>
                    <w:rPr>
                      <w:sz w:val="20"/>
                    </w:rPr>
                  </w:pPr>
                  <w:r w:rsidRPr="00191A8C">
                    <w:rPr>
                      <w:sz w:val="20"/>
                    </w:rPr>
                    <w:t>15/12/2022</w:t>
                  </w:r>
                </w:p>
              </w:tc>
              <w:tc>
                <w:tcPr>
                  <w:tcW w:w="1851" w:type="dxa"/>
                </w:tcPr>
                <w:p w:rsidR="003D04D7" w:rsidRPr="000734F8" w:rsidRDefault="003D04D7" w:rsidP="00927873">
                  <w:pPr>
                    <w:rPr>
                      <w:rFonts w:cs="Arial"/>
                      <w:sz w:val="20"/>
                    </w:rPr>
                  </w:pPr>
                  <w:r w:rsidRPr="000734F8">
                    <w:rPr>
                      <w:rFonts w:cs="Arial"/>
                      <w:sz w:val="20"/>
                    </w:rPr>
                    <w:t>En proceso</w:t>
                  </w:r>
                </w:p>
              </w:tc>
              <w:tc>
                <w:tcPr>
                  <w:tcW w:w="2324" w:type="dxa"/>
                </w:tcPr>
                <w:p w:rsidR="003D04D7" w:rsidRPr="000734F8" w:rsidRDefault="003D04D7" w:rsidP="003D04D7">
                  <w:pPr>
                    <w:rPr>
                      <w:rFonts w:cs="Arial"/>
                      <w:sz w:val="20"/>
                    </w:rPr>
                  </w:pPr>
                  <w:r w:rsidRPr="000734F8">
                    <w:rPr>
                      <w:rFonts w:cs="Arial"/>
                      <w:sz w:val="20"/>
                    </w:rPr>
                    <w:t xml:space="preserve">Abierta continua en proceso de seguimiento- </w:t>
                  </w:r>
                  <w:r>
                    <w:rPr>
                      <w:rFonts w:cs="Arial"/>
                      <w:sz w:val="20"/>
                    </w:rPr>
                    <w:t>mejora continua-</w:t>
                  </w:r>
                  <w:r>
                    <w:t xml:space="preserve"> </w:t>
                  </w:r>
                  <w:r w:rsidRPr="003D04D7">
                    <w:rPr>
                      <w:rFonts w:cs="Arial"/>
                      <w:sz w:val="20"/>
                    </w:rPr>
                    <w:t>Oportunidad de mejora</w:t>
                  </w:r>
                </w:p>
              </w:tc>
            </w:tr>
            <w:tr w:rsidR="003D04D7" w:rsidRPr="00811E19" w:rsidTr="00927873">
              <w:tc>
                <w:tcPr>
                  <w:tcW w:w="1859" w:type="dxa"/>
                </w:tcPr>
                <w:p w:rsidR="003D04D7" w:rsidRPr="0044117A" w:rsidRDefault="003D04D7" w:rsidP="00927873">
                  <w:pPr>
                    <w:jc w:val="center"/>
                    <w:rPr>
                      <w:b/>
                      <w:sz w:val="20"/>
                    </w:rPr>
                  </w:pPr>
                  <w:r w:rsidRPr="0044117A">
                    <w:rPr>
                      <w:b/>
                      <w:sz w:val="20"/>
                    </w:rPr>
                    <w:t>7</w:t>
                  </w:r>
                </w:p>
              </w:tc>
              <w:tc>
                <w:tcPr>
                  <w:tcW w:w="1858" w:type="dxa"/>
                </w:tcPr>
                <w:p w:rsidR="003D04D7" w:rsidRPr="003D04D7" w:rsidRDefault="003D04D7" w:rsidP="00927873">
                  <w:pPr>
                    <w:rPr>
                      <w:sz w:val="20"/>
                    </w:rPr>
                  </w:pPr>
                  <w:r w:rsidRPr="003D04D7">
                    <w:rPr>
                      <w:sz w:val="20"/>
                    </w:rPr>
                    <w:t>CONTRALORIA</w:t>
                  </w:r>
                </w:p>
              </w:tc>
              <w:tc>
                <w:tcPr>
                  <w:tcW w:w="1829" w:type="dxa"/>
                </w:tcPr>
                <w:p w:rsidR="003D04D7" w:rsidRPr="003D04D7" w:rsidRDefault="00191A8C" w:rsidP="00927873">
                  <w:pPr>
                    <w:rPr>
                      <w:sz w:val="20"/>
                    </w:rPr>
                  </w:pPr>
                  <w:r w:rsidRPr="00191A8C">
                    <w:rPr>
                      <w:sz w:val="20"/>
                    </w:rPr>
                    <w:t>15/12/2022</w:t>
                  </w:r>
                </w:p>
              </w:tc>
              <w:tc>
                <w:tcPr>
                  <w:tcW w:w="1851" w:type="dxa"/>
                </w:tcPr>
                <w:p w:rsidR="003D04D7" w:rsidRPr="000734F8" w:rsidRDefault="003D04D7" w:rsidP="00927873">
                  <w:pPr>
                    <w:rPr>
                      <w:rFonts w:cs="Arial"/>
                      <w:sz w:val="20"/>
                    </w:rPr>
                  </w:pPr>
                  <w:r w:rsidRPr="000734F8">
                    <w:rPr>
                      <w:rFonts w:cs="Arial"/>
                      <w:sz w:val="20"/>
                    </w:rPr>
                    <w:t>Cumplida</w:t>
                  </w:r>
                </w:p>
              </w:tc>
              <w:tc>
                <w:tcPr>
                  <w:tcW w:w="2324" w:type="dxa"/>
                </w:tcPr>
                <w:p w:rsidR="003D04D7" w:rsidRPr="000734F8" w:rsidRDefault="003D04D7" w:rsidP="00927873">
                  <w:pPr>
                    <w:rPr>
                      <w:rFonts w:cs="Arial"/>
                      <w:sz w:val="20"/>
                    </w:rPr>
                  </w:pPr>
                  <w:r w:rsidRPr="000734F8">
                    <w:rPr>
                      <w:rFonts w:cs="Arial"/>
                      <w:sz w:val="20"/>
                    </w:rPr>
                    <w:t>Solicitar Cierre</w:t>
                  </w:r>
                </w:p>
              </w:tc>
            </w:tr>
            <w:tr w:rsidR="00191A8C" w:rsidRPr="00811E19" w:rsidTr="00493BB9">
              <w:tc>
                <w:tcPr>
                  <w:tcW w:w="9721" w:type="dxa"/>
                  <w:gridSpan w:val="5"/>
                </w:tcPr>
                <w:p w:rsidR="00191A8C" w:rsidRDefault="0044117A" w:rsidP="00927873">
                  <w:pPr>
                    <w:rPr>
                      <w:sz w:val="20"/>
                    </w:rPr>
                  </w:pPr>
                  <w:r>
                    <w:rPr>
                      <w:rFonts w:cs="Arial"/>
                      <w:sz w:val="20"/>
                    </w:rPr>
                    <w:t xml:space="preserve">Las acciones (1y4) de origen de </w:t>
                  </w:r>
                  <w:r w:rsidRPr="003D04D7">
                    <w:rPr>
                      <w:sz w:val="20"/>
                    </w:rPr>
                    <w:t>Revisión por la Dirección</w:t>
                  </w:r>
                  <w:r>
                    <w:rPr>
                      <w:sz w:val="20"/>
                    </w:rPr>
                    <w:t xml:space="preserve"> se su estado de verificación es Cumplida y se solicita el cierre ante CDG</w:t>
                  </w:r>
                </w:p>
                <w:p w:rsidR="0044117A" w:rsidRDefault="0044117A" w:rsidP="00927873">
                  <w:pPr>
                    <w:rPr>
                      <w:sz w:val="20"/>
                    </w:rPr>
                  </w:pPr>
                </w:p>
                <w:p w:rsidR="0044117A" w:rsidRDefault="0044117A" w:rsidP="00927873">
                  <w:pPr>
                    <w:rPr>
                      <w:rFonts w:cs="Arial"/>
                      <w:sz w:val="20"/>
                    </w:rPr>
                  </w:pPr>
                  <w:r>
                    <w:rPr>
                      <w:sz w:val="20"/>
                    </w:rPr>
                    <w:t xml:space="preserve">La acción Nuero (2) </w:t>
                  </w:r>
                  <w:r w:rsidRPr="003D04D7">
                    <w:rPr>
                      <w:sz w:val="20"/>
                    </w:rPr>
                    <w:t>Revisión por la Dirección</w:t>
                  </w:r>
                  <w:r>
                    <w:rPr>
                      <w:sz w:val="20"/>
                    </w:rPr>
                    <w:t xml:space="preserve"> continua abierta, </w:t>
                  </w:r>
                  <w:r w:rsidRPr="000734F8">
                    <w:rPr>
                      <w:rFonts w:cs="Arial"/>
                      <w:sz w:val="20"/>
                    </w:rPr>
                    <w:t xml:space="preserve">proceso de seguimiento- </w:t>
                  </w:r>
                  <w:r>
                    <w:rPr>
                      <w:rFonts w:cs="Arial"/>
                      <w:sz w:val="20"/>
                    </w:rPr>
                    <w:t>mejora continua-</w:t>
                  </w:r>
                  <w:r>
                    <w:t xml:space="preserve"> </w:t>
                  </w:r>
                  <w:r w:rsidRPr="003D04D7">
                    <w:rPr>
                      <w:rFonts w:cs="Arial"/>
                      <w:sz w:val="20"/>
                    </w:rPr>
                    <w:t>Oportunidad de mejora</w:t>
                  </w:r>
                </w:p>
                <w:p w:rsidR="0044117A" w:rsidRDefault="0044117A" w:rsidP="00927873">
                  <w:pPr>
                    <w:rPr>
                      <w:rFonts w:cs="Arial"/>
                      <w:sz w:val="20"/>
                    </w:rPr>
                  </w:pPr>
                </w:p>
                <w:p w:rsidR="0044117A" w:rsidRDefault="0044117A" w:rsidP="00927873">
                  <w:pPr>
                    <w:rPr>
                      <w:sz w:val="20"/>
                    </w:rPr>
                  </w:pPr>
                  <w:r>
                    <w:rPr>
                      <w:rFonts w:cs="Arial"/>
                      <w:sz w:val="20"/>
                    </w:rPr>
                    <w:t xml:space="preserve">Las acciones (3 y 5) </w:t>
                  </w:r>
                  <w:r w:rsidRPr="003D04D7">
                    <w:rPr>
                      <w:sz w:val="20"/>
                    </w:rPr>
                    <w:t>ICONTEC</w:t>
                  </w:r>
                  <w:r>
                    <w:rPr>
                      <w:sz w:val="20"/>
                    </w:rPr>
                    <w:t xml:space="preserve"> continúan abiertas en proceso de mejora continua</w:t>
                  </w:r>
                </w:p>
                <w:p w:rsidR="0044117A" w:rsidRDefault="0044117A" w:rsidP="00927873">
                  <w:pPr>
                    <w:rPr>
                      <w:sz w:val="20"/>
                    </w:rPr>
                  </w:pPr>
                </w:p>
                <w:p w:rsidR="0044117A" w:rsidRDefault="0044117A" w:rsidP="0044117A">
                  <w:pPr>
                    <w:rPr>
                      <w:sz w:val="20"/>
                    </w:rPr>
                  </w:pPr>
                  <w:r>
                    <w:rPr>
                      <w:sz w:val="20"/>
                    </w:rPr>
                    <w:t xml:space="preserve">Las acciones (6) </w:t>
                  </w:r>
                  <w:r w:rsidRPr="003D04D7">
                    <w:rPr>
                      <w:sz w:val="20"/>
                    </w:rPr>
                    <w:t>CONTRALORIA</w:t>
                  </w:r>
                  <w:r>
                    <w:rPr>
                      <w:sz w:val="20"/>
                    </w:rPr>
                    <w:t xml:space="preserve"> continúan abiertas en proceso de mejora continua</w:t>
                  </w:r>
                </w:p>
                <w:p w:rsidR="0044117A" w:rsidRDefault="0044117A" w:rsidP="00927873">
                  <w:pPr>
                    <w:rPr>
                      <w:sz w:val="20"/>
                    </w:rPr>
                  </w:pPr>
                </w:p>
                <w:p w:rsidR="0044117A" w:rsidRDefault="0044117A" w:rsidP="00927873">
                  <w:pPr>
                    <w:rPr>
                      <w:sz w:val="20"/>
                    </w:rPr>
                  </w:pPr>
                  <w:r>
                    <w:rPr>
                      <w:sz w:val="20"/>
                    </w:rPr>
                    <w:t xml:space="preserve">La acción número (7) </w:t>
                  </w:r>
                  <w:r w:rsidRPr="003D04D7">
                    <w:rPr>
                      <w:sz w:val="20"/>
                    </w:rPr>
                    <w:t>CONTRALORIA</w:t>
                  </w:r>
                  <w:r>
                    <w:rPr>
                      <w:sz w:val="20"/>
                    </w:rPr>
                    <w:t xml:space="preserve">  por encontrarse Cumplida se </w:t>
                  </w:r>
                  <w:r w:rsidRPr="000734F8">
                    <w:rPr>
                      <w:rFonts w:cs="Arial"/>
                      <w:sz w:val="20"/>
                    </w:rPr>
                    <w:t>Solicitar Cierre</w:t>
                  </w:r>
                  <w:r>
                    <w:rPr>
                      <w:sz w:val="20"/>
                    </w:rPr>
                    <w:t xml:space="preserve">  ante CGD</w:t>
                  </w:r>
                </w:p>
                <w:p w:rsidR="0044117A" w:rsidRPr="000734F8" w:rsidRDefault="0044117A" w:rsidP="00927873">
                  <w:pPr>
                    <w:rPr>
                      <w:rFonts w:cs="Arial"/>
                      <w:sz w:val="20"/>
                    </w:rPr>
                  </w:pPr>
                </w:p>
              </w:tc>
            </w:tr>
          </w:tbl>
          <w:p w:rsidR="0044117A" w:rsidRPr="00201D4E" w:rsidRDefault="0044117A" w:rsidP="0044117A">
            <w:pPr>
              <w:pStyle w:val="Sinespaciado"/>
              <w:rPr>
                <w:rFonts w:ascii="Arial" w:hAnsi="Arial" w:cs="Arial"/>
                <w:sz w:val="16"/>
                <w:szCs w:val="16"/>
              </w:rPr>
            </w:pPr>
            <w:r w:rsidRPr="00201D4E">
              <w:rPr>
                <w:rFonts w:ascii="Arial" w:hAnsi="Arial" w:cs="Arial"/>
                <w:sz w:val="16"/>
                <w:szCs w:val="16"/>
              </w:rPr>
              <w:t>Fuente: FEM-04 Plan de Mejoramiento 2023</w:t>
            </w:r>
          </w:p>
          <w:p w:rsidR="0044117A" w:rsidRPr="00201D4E" w:rsidRDefault="0044117A" w:rsidP="0044117A">
            <w:pPr>
              <w:pStyle w:val="Sinespaciado"/>
              <w:rPr>
                <w:rFonts w:ascii="Arial" w:hAnsi="Arial" w:cs="Arial"/>
                <w:sz w:val="16"/>
                <w:szCs w:val="16"/>
              </w:rPr>
            </w:pPr>
            <w:r w:rsidRPr="00201D4E">
              <w:rPr>
                <w:rFonts w:ascii="Arial" w:hAnsi="Arial" w:cs="Arial"/>
                <w:sz w:val="16"/>
                <w:szCs w:val="16"/>
              </w:rPr>
              <w:t xml:space="preserve">Elaboró: Arley de J Ramírez </w:t>
            </w:r>
            <w:r>
              <w:rPr>
                <w:rFonts w:ascii="Arial" w:hAnsi="Arial" w:cs="Arial"/>
                <w:sz w:val="16"/>
                <w:szCs w:val="16"/>
              </w:rPr>
              <w:t xml:space="preserve"> </w:t>
            </w:r>
            <w:r w:rsidRPr="00201D4E">
              <w:rPr>
                <w:rFonts w:ascii="Arial" w:hAnsi="Arial" w:cs="Arial"/>
                <w:sz w:val="16"/>
                <w:szCs w:val="16"/>
              </w:rPr>
              <w:t>Patiño-Jefe C.I</w:t>
            </w:r>
          </w:p>
          <w:p w:rsidR="00F93937" w:rsidRDefault="00F93937" w:rsidP="00F93937"/>
          <w:p w:rsidR="00F93937" w:rsidRPr="00CC5AEE" w:rsidRDefault="00F93937" w:rsidP="004D3268">
            <w:pPr>
              <w:pStyle w:val="Prrafodelista"/>
              <w:numPr>
                <w:ilvl w:val="0"/>
                <w:numId w:val="32"/>
              </w:numPr>
              <w:rPr>
                <w:rFonts w:ascii="Arial" w:hAnsi="Arial" w:cs="Arial"/>
                <w:b/>
                <w:sz w:val="24"/>
                <w:szCs w:val="24"/>
              </w:rPr>
            </w:pPr>
            <w:r w:rsidRPr="00932053">
              <w:rPr>
                <w:b/>
              </w:rPr>
              <w:t xml:space="preserve"> </w:t>
            </w:r>
            <w:r w:rsidRPr="00CC5AEE">
              <w:rPr>
                <w:rFonts w:ascii="Arial" w:hAnsi="Arial" w:cs="Arial"/>
                <w:b/>
                <w:sz w:val="24"/>
                <w:szCs w:val="24"/>
              </w:rPr>
              <w:t>TECNOLOGIAS DE LA INFORMACION:</w:t>
            </w:r>
          </w:p>
          <w:p w:rsidR="00F93937" w:rsidRPr="00932053" w:rsidRDefault="00F93937" w:rsidP="00F93937">
            <w:r w:rsidRPr="00932053">
              <w:t xml:space="preserve">El proceso de tecnologías de la información presenta </w:t>
            </w:r>
            <w:r w:rsidR="00926540">
              <w:t>un total de 10</w:t>
            </w:r>
            <w:r w:rsidRPr="00932053">
              <w:t xml:space="preserve"> </w:t>
            </w:r>
            <w:r w:rsidR="00926540" w:rsidRPr="00932053">
              <w:t>accion</w:t>
            </w:r>
            <w:r w:rsidR="00926540">
              <w:t>es</w:t>
            </w:r>
            <w:r w:rsidRPr="00932053">
              <w:t xml:space="preserve"> dentro del plan de mejoramiento</w:t>
            </w:r>
            <w:r w:rsidR="00926540">
              <w:t xml:space="preserve"> que se resumen en la siguiente tabla: </w:t>
            </w:r>
            <w:r w:rsidRPr="00932053">
              <w:t>.</w:t>
            </w:r>
          </w:p>
          <w:p w:rsidR="00F93937" w:rsidRDefault="00F93937" w:rsidP="00F93937"/>
          <w:p w:rsidR="00926540" w:rsidRDefault="00926540" w:rsidP="00F93937"/>
          <w:p w:rsidR="00926540" w:rsidRPr="00932053" w:rsidRDefault="00926540" w:rsidP="00F93937"/>
          <w:tbl>
            <w:tblPr>
              <w:tblStyle w:val="Tablaconcuadrcula"/>
              <w:tblW w:w="0" w:type="auto"/>
              <w:tblLook w:val="04A0"/>
            </w:tblPr>
            <w:tblGrid>
              <w:gridCol w:w="1855"/>
              <w:gridCol w:w="1839"/>
              <w:gridCol w:w="1857"/>
              <w:gridCol w:w="1846"/>
              <w:gridCol w:w="2324"/>
            </w:tblGrid>
            <w:tr w:rsidR="00F93937" w:rsidTr="00927873">
              <w:tc>
                <w:tcPr>
                  <w:tcW w:w="1855" w:type="dxa"/>
                </w:tcPr>
                <w:p w:rsidR="00F93937" w:rsidRPr="00932053" w:rsidRDefault="00F93937" w:rsidP="00927873">
                  <w:pPr>
                    <w:jc w:val="center"/>
                    <w:rPr>
                      <w:b/>
                    </w:rPr>
                  </w:pPr>
                  <w:r w:rsidRPr="00932053">
                    <w:rPr>
                      <w:b/>
                    </w:rPr>
                    <w:lastRenderedPageBreak/>
                    <w:t>NUMERO DE LA ACCION</w:t>
                  </w:r>
                </w:p>
              </w:tc>
              <w:tc>
                <w:tcPr>
                  <w:tcW w:w="1839" w:type="dxa"/>
                </w:tcPr>
                <w:p w:rsidR="00F93937" w:rsidRPr="00932053" w:rsidRDefault="00F93937" w:rsidP="00927873">
                  <w:pPr>
                    <w:jc w:val="center"/>
                    <w:rPr>
                      <w:b/>
                    </w:rPr>
                  </w:pPr>
                  <w:r w:rsidRPr="00932053">
                    <w:rPr>
                      <w:b/>
                    </w:rPr>
                    <w:t>ORIGEN</w:t>
                  </w:r>
                </w:p>
              </w:tc>
              <w:tc>
                <w:tcPr>
                  <w:tcW w:w="1857" w:type="dxa"/>
                </w:tcPr>
                <w:p w:rsidR="00F93937" w:rsidRPr="00932053" w:rsidRDefault="00F93937" w:rsidP="00927873">
                  <w:pPr>
                    <w:jc w:val="center"/>
                    <w:rPr>
                      <w:b/>
                    </w:rPr>
                  </w:pPr>
                  <w:r w:rsidRPr="00932053">
                    <w:rPr>
                      <w:b/>
                    </w:rPr>
                    <w:t>FECHA DE INICIO</w:t>
                  </w:r>
                </w:p>
              </w:tc>
              <w:tc>
                <w:tcPr>
                  <w:tcW w:w="1846" w:type="dxa"/>
                </w:tcPr>
                <w:p w:rsidR="00F93937" w:rsidRPr="00932053" w:rsidRDefault="00F93937" w:rsidP="00927873">
                  <w:pPr>
                    <w:jc w:val="center"/>
                    <w:rPr>
                      <w:b/>
                    </w:rPr>
                  </w:pPr>
                  <w:r w:rsidRPr="00932053">
                    <w:rPr>
                      <w:b/>
                    </w:rPr>
                    <w:t>ESTADO</w:t>
                  </w:r>
                </w:p>
              </w:tc>
              <w:tc>
                <w:tcPr>
                  <w:tcW w:w="2324" w:type="dxa"/>
                </w:tcPr>
                <w:p w:rsidR="00F93937" w:rsidRDefault="00F93937" w:rsidP="00927873">
                  <w:pPr>
                    <w:jc w:val="center"/>
                    <w:rPr>
                      <w:b/>
                    </w:rPr>
                  </w:pPr>
                  <w:r>
                    <w:rPr>
                      <w:b/>
                    </w:rPr>
                    <w:t>OBSERVACIONES</w:t>
                  </w:r>
                </w:p>
              </w:tc>
            </w:tr>
            <w:tr w:rsidR="006058CD" w:rsidTr="00927873">
              <w:tc>
                <w:tcPr>
                  <w:tcW w:w="1855" w:type="dxa"/>
                </w:tcPr>
                <w:p w:rsidR="006058CD" w:rsidRPr="00932053" w:rsidRDefault="006058CD" w:rsidP="00927873">
                  <w:pPr>
                    <w:jc w:val="center"/>
                  </w:pPr>
                  <w:r>
                    <w:t>1</w:t>
                  </w:r>
                </w:p>
              </w:tc>
              <w:tc>
                <w:tcPr>
                  <w:tcW w:w="1839" w:type="dxa"/>
                </w:tcPr>
                <w:p w:rsidR="006058CD" w:rsidRPr="00932053" w:rsidRDefault="006058CD" w:rsidP="00927873">
                  <w:r w:rsidRPr="006058CD">
                    <w:t>CONTRO</w:t>
                  </w:r>
                  <w:r>
                    <w:t>L</w:t>
                  </w:r>
                  <w:r w:rsidRPr="006058CD">
                    <w:t xml:space="preserve"> INTERNO</w:t>
                  </w:r>
                </w:p>
              </w:tc>
              <w:tc>
                <w:tcPr>
                  <w:tcW w:w="1857" w:type="dxa"/>
                </w:tcPr>
                <w:p w:rsidR="006058CD" w:rsidRPr="00932053" w:rsidRDefault="006058CD" w:rsidP="00927873">
                  <w:r w:rsidRPr="006058CD">
                    <w:t>23/08/2021</w:t>
                  </w:r>
                </w:p>
              </w:tc>
              <w:tc>
                <w:tcPr>
                  <w:tcW w:w="1846" w:type="dxa"/>
                </w:tcPr>
                <w:p w:rsidR="006058CD" w:rsidRPr="000734F8" w:rsidRDefault="006058CD" w:rsidP="00927873">
                  <w:pPr>
                    <w:rPr>
                      <w:rFonts w:cs="Arial"/>
                      <w:sz w:val="20"/>
                    </w:rPr>
                  </w:pPr>
                  <w:r w:rsidRPr="000734F8">
                    <w:rPr>
                      <w:rFonts w:cs="Arial"/>
                      <w:sz w:val="20"/>
                    </w:rPr>
                    <w:t>Cumplida</w:t>
                  </w:r>
                </w:p>
              </w:tc>
              <w:tc>
                <w:tcPr>
                  <w:tcW w:w="2324" w:type="dxa"/>
                </w:tcPr>
                <w:p w:rsidR="006058CD" w:rsidRPr="000734F8" w:rsidRDefault="006058CD" w:rsidP="00927873">
                  <w:pPr>
                    <w:rPr>
                      <w:rFonts w:cs="Arial"/>
                      <w:sz w:val="20"/>
                    </w:rPr>
                  </w:pPr>
                  <w:r w:rsidRPr="000734F8">
                    <w:rPr>
                      <w:rFonts w:cs="Arial"/>
                      <w:sz w:val="20"/>
                    </w:rPr>
                    <w:t>Solicitar Cierre</w:t>
                  </w:r>
                </w:p>
              </w:tc>
            </w:tr>
            <w:tr w:rsidR="006058CD" w:rsidTr="00927873">
              <w:tc>
                <w:tcPr>
                  <w:tcW w:w="1855" w:type="dxa"/>
                </w:tcPr>
                <w:p w:rsidR="006058CD" w:rsidRPr="00932053" w:rsidRDefault="006058CD" w:rsidP="00927873">
                  <w:pPr>
                    <w:jc w:val="center"/>
                  </w:pPr>
                  <w:r>
                    <w:t>6,7 y 9</w:t>
                  </w:r>
                </w:p>
              </w:tc>
              <w:tc>
                <w:tcPr>
                  <w:tcW w:w="1839" w:type="dxa"/>
                </w:tcPr>
                <w:p w:rsidR="006058CD" w:rsidRPr="00932053" w:rsidRDefault="006058CD" w:rsidP="00927873">
                  <w:r w:rsidRPr="006058CD">
                    <w:t>CALIDAD</w:t>
                  </w:r>
                </w:p>
              </w:tc>
              <w:tc>
                <w:tcPr>
                  <w:tcW w:w="1857" w:type="dxa"/>
                </w:tcPr>
                <w:p w:rsidR="006058CD" w:rsidRDefault="006058CD" w:rsidP="00927873">
                  <w:r w:rsidRPr="006058CD">
                    <w:t>1/10/2022</w:t>
                  </w:r>
                </w:p>
                <w:p w:rsidR="006058CD" w:rsidRPr="00932053" w:rsidRDefault="006058CD" w:rsidP="00927873">
                  <w:r w:rsidRPr="006058CD">
                    <w:t>30/08/2022</w:t>
                  </w:r>
                </w:p>
              </w:tc>
              <w:tc>
                <w:tcPr>
                  <w:tcW w:w="1846" w:type="dxa"/>
                </w:tcPr>
                <w:p w:rsidR="006058CD" w:rsidRPr="000734F8" w:rsidRDefault="006058CD" w:rsidP="00927873">
                  <w:pPr>
                    <w:rPr>
                      <w:rFonts w:cs="Arial"/>
                      <w:sz w:val="20"/>
                    </w:rPr>
                  </w:pPr>
                  <w:r w:rsidRPr="000734F8">
                    <w:rPr>
                      <w:rFonts w:cs="Arial"/>
                      <w:sz w:val="20"/>
                    </w:rPr>
                    <w:t>Cumplida</w:t>
                  </w:r>
                </w:p>
              </w:tc>
              <w:tc>
                <w:tcPr>
                  <w:tcW w:w="2324" w:type="dxa"/>
                </w:tcPr>
                <w:p w:rsidR="006058CD" w:rsidRPr="000734F8" w:rsidRDefault="006058CD" w:rsidP="00927873">
                  <w:pPr>
                    <w:rPr>
                      <w:rFonts w:cs="Arial"/>
                      <w:sz w:val="20"/>
                    </w:rPr>
                  </w:pPr>
                  <w:r w:rsidRPr="000734F8">
                    <w:rPr>
                      <w:rFonts w:cs="Arial"/>
                      <w:sz w:val="20"/>
                    </w:rPr>
                    <w:t>Solicitar Cierre</w:t>
                  </w:r>
                </w:p>
              </w:tc>
            </w:tr>
            <w:tr w:rsidR="006058CD" w:rsidTr="00927873">
              <w:tc>
                <w:tcPr>
                  <w:tcW w:w="1855" w:type="dxa"/>
                </w:tcPr>
                <w:p w:rsidR="006058CD" w:rsidRPr="00932053" w:rsidRDefault="006058CD" w:rsidP="00927873">
                  <w:pPr>
                    <w:jc w:val="center"/>
                  </w:pPr>
                  <w:r>
                    <w:t>8</w:t>
                  </w:r>
                </w:p>
              </w:tc>
              <w:tc>
                <w:tcPr>
                  <w:tcW w:w="1839" w:type="dxa"/>
                </w:tcPr>
                <w:p w:rsidR="006058CD" w:rsidRPr="00932053" w:rsidRDefault="006058CD" w:rsidP="00927873">
                  <w:r w:rsidRPr="006058CD">
                    <w:t>CALIDAD</w:t>
                  </w:r>
                </w:p>
              </w:tc>
              <w:tc>
                <w:tcPr>
                  <w:tcW w:w="1857" w:type="dxa"/>
                </w:tcPr>
                <w:p w:rsidR="006058CD" w:rsidRDefault="006058CD" w:rsidP="00927873">
                  <w:r w:rsidRPr="006058CD">
                    <w:t>23/09/2021</w:t>
                  </w:r>
                </w:p>
                <w:p w:rsidR="006058CD" w:rsidRPr="00932053" w:rsidRDefault="006058CD" w:rsidP="00927873">
                  <w:r w:rsidRPr="006058CD">
                    <w:t>12/10/2022</w:t>
                  </w:r>
                </w:p>
              </w:tc>
              <w:tc>
                <w:tcPr>
                  <w:tcW w:w="1846" w:type="dxa"/>
                </w:tcPr>
                <w:p w:rsidR="006058CD" w:rsidRPr="00932053" w:rsidRDefault="006058CD" w:rsidP="00927873">
                  <w:r w:rsidRPr="006058CD">
                    <w:t>En Proceso</w:t>
                  </w:r>
                </w:p>
              </w:tc>
              <w:tc>
                <w:tcPr>
                  <w:tcW w:w="2324" w:type="dxa"/>
                </w:tcPr>
                <w:p w:rsidR="006058CD" w:rsidRPr="006058CD" w:rsidRDefault="006058CD" w:rsidP="006058CD">
                  <w:pPr>
                    <w:rPr>
                      <w:rFonts w:cs="Arial"/>
                      <w:sz w:val="20"/>
                    </w:rPr>
                  </w:pPr>
                  <w:r w:rsidRPr="000734F8">
                    <w:rPr>
                      <w:rFonts w:cs="Arial"/>
                      <w:sz w:val="20"/>
                    </w:rPr>
                    <w:t>Abierta continua en proceso de seguimiento-</w:t>
                  </w:r>
                  <w:r>
                    <w:t xml:space="preserve"> </w:t>
                  </w:r>
                  <w:r w:rsidRPr="006058CD">
                    <w:rPr>
                      <w:rFonts w:cs="Arial"/>
                      <w:sz w:val="20"/>
                    </w:rPr>
                    <w:t>En termino</w:t>
                  </w:r>
                </w:p>
                <w:p w:rsidR="006058CD" w:rsidRDefault="006058CD" w:rsidP="006058CD">
                  <w:pPr>
                    <w:rPr>
                      <w:b/>
                    </w:rPr>
                  </w:pPr>
                  <w:r w:rsidRPr="006058CD">
                    <w:rPr>
                      <w:rFonts w:cs="Arial"/>
                      <w:sz w:val="20"/>
                    </w:rPr>
                    <w:t>Autodiagnóstico  O PROCEDIMIENTO  DE CUMPLIMIENTO de la ley de trasparencia Vence-10/Julio/2023</w:t>
                  </w:r>
                </w:p>
              </w:tc>
            </w:tr>
            <w:tr w:rsidR="006058CD" w:rsidTr="00927873">
              <w:tc>
                <w:tcPr>
                  <w:tcW w:w="1855" w:type="dxa"/>
                </w:tcPr>
                <w:p w:rsidR="006058CD" w:rsidRPr="00932053" w:rsidRDefault="006058CD" w:rsidP="00927873">
                  <w:pPr>
                    <w:jc w:val="center"/>
                  </w:pPr>
                  <w:r>
                    <w:t>10</w:t>
                  </w:r>
                </w:p>
              </w:tc>
              <w:tc>
                <w:tcPr>
                  <w:tcW w:w="1839" w:type="dxa"/>
                </w:tcPr>
                <w:p w:rsidR="006058CD" w:rsidRPr="00932053" w:rsidRDefault="006058CD" w:rsidP="00927873">
                  <w:r w:rsidRPr="006058CD">
                    <w:t>REVISIÓN POR LA DIRECCIÓN</w:t>
                  </w:r>
                </w:p>
              </w:tc>
              <w:tc>
                <w:tcPr>
                  <w:tcW w:w="1857" w:type="dxa"/>
                </w:tcPr>
                <w:p w:rsidR="006058CD" w:rsidRDefault="006058CD" w:rsidP="006058CD">
                  <w:r w:rsidRPr="006058CD">
                    <w:t>23/09/2021</w:t>
                  </w:r>
                </w:p>
                <w:p w:rsidR="006058CD" w:rsidRPr="00932053" w:rsidRDefault="006058CD" w:rsidP="006058CD">
                  <w:r w:rsidRPr="006058CD">
                    <w:t>12/10/2022</w:t>
                  </w:r>
                </w:p>
              </w:tc>
              <w:tc>
                <w:tcPr>
                  <w:tcW w:w="1846" w:type="dxa"/>
                </w:tcPr>
                <w:p w:rsidR="006058CD" w:rsidRPr="000734F8" w:rsidRDefault="006058CD" w:rsidP="00927873">
                  <w:pPr>
                    <w:rPr>
                      <w:rFonts w:cs="Arial"/>
                      <w:sz w:val="20"/>
                    </w:rPr>
                  </w:pPr>
                  <w:r w:rsidRPr="000734F8">
                    <w:rPr>
                      <w:rFonts w:cs="Arial"/>
                      <w:sz w:val="20"/>
                    </w:rPr>
                    <w:t>Cumplida</w:t>
                  </w:r>
                </w:p>
              </w:tc>
              <w:tc>
                <w:tcPr>
                  <w:tcW w:w="2324" w:type="dxa"/>
                </w:tcPr>
                <w:p w:rsidR="006058CD" w:rsidRPr="000734F8" w:rsidRDefault="006058CD" w:rsidP="00927873">
                  <w:pPr>
                    <w:rPr>
                      <w:rFonts w:cs="Arial"/>
                      <w:sz w:val="20"/>
                    </w:rPr>
                  </w:pPr>
                  <w:r w:rsidRPr="000734F8">
                    <w:rPr>
                      <w:rFonts w:cs="Arial"/>
                      <w:sz w:val="20"/>
                    </w:rPr>
                    <w:t>Solicitar Cierre</w:t>
                  </w:r>
                </w:p>
              </w:tc>
            </w:tr>
            <w:tr w:rsidR="006058CD" w:rsidTr="00927873">
              <w:tc>
                <w:tcPr>
                  <w:tcW w:w="1855" w:type="dxa"/>
                </w:tcPr>
                <w:p w:rsidR="006058CD" w:rsidRDefault="00481315" w:rsidP="00927873">
                  <w:pPr>
                    <w:jc w:val="center"/>
                  </w:pPr>
                  <w:r>
                    <w:t>2,3,4 y 5</w:t>
                  </w:r>
                </w:p>
              </w:tc>
              <w:tc>
                <w:tcPr>
                  <w:tcW w:w="1839" w:type="dxa"/>
                </w:tcPr>
                <w:p w:rsidR="006058CD" w:rsidRPr="006058CD" w:rsidRDefault="006058CD" w:rsidP="00927873">
                  <w:r w:rsidRPr="006058CD">
                    <w:t>REVISIÓN POR LA DIRECCIÓN</w:t>
                  </w:r>
                </w:p>
              </w:tc>
              <w:tc>
                <w:tcPr>
                  <w:tcW w:w="1857" w:type="dxa"/>
                </w:tcPr>
                <w:p w:rsidR="006058CD" w:rsidRPr="006058CD" w:rsidRDefault="006058CD" w:rsidP="006058CD">
                  <w:r w:rsidRPr="006058CD">
                    <w:t>23/09/2021</w:t>
                  </w:r>
                </w:p>
              </w:tc>
              <w:tc>
                <w:tcPr>
                  <w:tcW w:w="1846" w:type="dxa"/>
                </w:tcPr>
                <w:p w:rsidR="006058CD" w:rsidRPr="000734F8" w:rsidRDefault="00481315" w:rsidP="00927873">
                  <w:pPr>
                    <w:rPr>
                      <w:rFonts w:cs="Arial"/>
                      <w:sz w:val="20"/>
                    </w:rPr>
                  </w:pPr>
                  <w:r w:rsidRPr="00481315">
                    <w:rPr>
                      <w:rFonts w:cs="Arial"/>
                      <w:sz w:val="20"/>
                    </w:rPr>
                    <w:t>En Proceso</w:t>
                  </w:r>
                </w:p>
              </w:tc>
              <w:tc>
                <w:tcPr>
                  <w:tcW w:w="2324" w:type="dxa"/>
                </w:tcPr>
                <w:p w:rsidR="006058CD" w:rsidRPr="000734F8" w:rsidRDefault="00481315" w:rsidP="00481315">
                  <w:pPr>
                    <w:rPr>
                      <w:rFonts w:cs="Arial"/>
                      <w:sz w:val="20"/>
                    </w:rPr>
                  </w:pPr>
                  <w:r>
                    <w:rPr>
                      <w:rFonts w:cs="Arial"/>
                      <w:sz w:val="20"/>
                    </w:rPr>
                    <w:t xml:space="preserve">Continua </w:t>
                  </w:r>
                  <w:r w:rsidRPr="000734F8">
                    <w:rPr>
                      <w:rFonts w:cs="Arial"/>
                      <w:sz w:val="20"/>
                    </w:rPr>
                    <w:t xml:space="preserve">Abierta </w:t>
                  </w:r>
                  <w:r>
                    <w:rPr>
                      <w:rFonts w:cs="Arial"/>
                      <w:sz w:val="20"/>
                    </w:rPr>
                    <w:t>en termino</w:t>
                  </w:r>
                </w:p>
              </w:tc>
            </w:tr>
            <w:tr w:rsidR="00926540" w:rsidTr="000F502A">
              <w:tc>
                <w:tcPr>
                  <w:tcW w:w="9721" w:type="dxa"/>
                  <w:gridSpan w:val="5"/>
                </w:tcPr>
                <w:p w:rsidR="00926540" w:rsidRPr="00926540" w:rsidRDefault="00926540" w:rsidP="00927873">
                  <w:pPr>
                    <w:rPr>
                      <w:rFonts w:cs="Arial"/>
                      <w:sz w:val="20"/>
                    </w:rPr>
                  </w:pPr>
                  <w:r w:rsidRPr="00926540">
                    <w:rPr>
                      <w:sz w:val="20"/>
                    </w:rPr>
                    <w:t xml:space="preserve">La acción (1) CONTROL INTERNO,  se encuentra cumplida </w:t>
                  </w:r>
                  <w:r w:rsidRPr="00926540">
                    <w:rPr>
                      <w:rFonts w:cs="Arial"/>
                      <w:sz w:val="20"/>
                    </w:rPr>
                    <w:t>Solicitar Cierre</w:t>
                  </w:r>
                </w:p>
                <w:p w:rsidR="00926540" w:rsidRPr="00926540" w:rsidRDefault="00926540" w:rsidP="00927873">
                  <w:pPr>
                    <w:rPr>
                      <w:rFonts w:cs="Arial"/>
                      <w:sz w:val="20"/>
                    </w:rPr>
                  </w:pPr>
                </w:p>
                <w:p w:rsidR="00926540" w:rsidRPr="00926540" w:rsidRDefault="00926540" w:rsidP="00927873">
                  <w:pPr>
                    <w:rPr>
                      <w:rFonts w:cs="Arial"/>
                      <w:sz w:val="20"/>
                    </w:rPr>
                  </w:pPr>
                  <w:r w:rsidRPr="00926540">
                    <w:rPr>
                      <w:rFonts w:cs="Arial"/>
                      <w:sz w:val="20"/>
                    </w:rPr>
                    <w:t xml:space="preserve">La acción (6,7 y 9) </w:t>
                  </w:r>
                  <w:r w:rsidRPr="00926540">
                    <w:rPr>
                      <w:sz w:val="20"/>
                    </w:rPr>
                    <w:t>CALIDAD</w:t>
                  </w:r>
                  <w:r w:rsidRPr="00926540">
                    <w:rPr>
                      <w:rFonts w:cs="Arial"/>
                      <w:sz w:val="20"/>
                    </w:rPr>
                    <w:t xml:space="preserve"> se encuentra cumplida  Solicitar Cierre</w:t>
                  </w:r>
                </w:p>
                <w:p w:rsidR="00926540" w:rsidRPr="00926540" w:rsidRDefault="00926540" w:rsidP="00927873">
                  <w:pPr>
                    <w:rPr>
                      <w:rFonts w:cs="Arial"/>
                      <w:sz w:val="20"/>
                    </w:rPr>
                  </w:pPr>
                </w:p>
                <w:p w:rsidR="00926540" w:rsidRDefault="00926540" w:rsidP="00927873">
                  <w:pPr>
                    <w:rPr>
                      <w:rFonts w:cs="Arial"/>
                      <w:sz w:val="20"/>
                    </w:rPr>
                  </w:pPr>
                  <w:r>
                    <w:rPr>
                      <w:sz w:val="20"/>
                    </w:rPr>
                    <w:t>La acción (8</w:t>
                  </w:r>
                  <w:r w:rsidRPr="00926540">
                    <w:rPr>
                      <w:sz w:val="20"/>
                    </w:rPr>
                    <w:t xml:space="preserve">) CALIDAD, continua en proceso de de seguimiento y de verificación de realizar auto diagnostico, fecha límite </w:t>
                  </w:r>
                  <w:r w:rsidRPr="00926540">
                    <w:rPr>
                      <w:rFonts w:cs="Arial"/>
                      <w:sz w:val="20"/>
                    </w:rPr>
                    <w:t>ley de trasparencia Vence-10/Julio/2023</w:t>
                  </w:r>
                </w:p>
                <w:p w:rsidR="00926540" w:rsidRDefault="00926540" w:rsidP="00927873">
                  <w:pPr>
                    <w:rPr>
                      <w:rFonts w:cs="Arial"/>
                      <w:sz w:val="20"/>
                    </w:rPr>
                  </w:pPr>
                </w:p>
                <w:p w:rsidR="00926540" w:rsidRDefault="00926540" w:rsidP="00927873">
                  <w:pPr>
                    <w:rPr>
                      <w:rFonts w:cs="Arial"/>
                      <w:sz w:val="20"/>
                    </w:rPr>
                  </w:pPr>
                  <w:r>
                    <w:rPr>
                      <w:rFonts w:cs="Arial"/>
                      <w:sz w:val="20"/>
                    </w:rPr>
                    <w:t xml:space="preserve">La acción Numero (10) </w:t>
                  </w:r>
                  <w:r w:rsidRPr="00926540">
                    <w:rPr>
                      <w:rFonts w:cs="Arial"/>
                      <w:sz w:val="20"/>
                    </w:rPr>
                    <w:t>REVISIÓN POR LA DIRECCIÓN</w:t>
                  </w:r>
                  <w:r>
                    <w:rPr>
                      <w:rFonts w:cs="Arial"/>
                      <w:sz w:val="20"/>
                    </w:rPr>
                    <w:t xml:space="preserve">, cumplida se </w:t>
                  </w:r>
                  <w:r w:rsidRPr="000734F8">
                    <w:rPr>
                      <w:rFonts w:cs="Arial"/>
                      <w:sz w:val="20"/>
                    </w:rPr>
                    <w:t>Solicitar Cierre</w:t>
                  </w:r>
                  <w:r>
                    <w:rPr>
                      <w:rFonts w:cs="Arial"/>
                      <w:sz w:val="20"/>
                    </w:rPr>
                    <w:t xml:space="preserve"> ante CGD</w:t>
                  </w:r>
                </w:p>
                <w:p w:rsidR="00926540" w:rsidRDefault="00926540" w:rsidP="00927873">
                  <w:pPr>
                    <w:rPr>
                      <w:b/>
                    </w:rPr>
                  </w:pPr>
                </w:p>
                <w:p w:rsidR="00926540" w:rsidRDefault="00926540" w:rsidP="00927873">
                  <w:pPr>
                    <w:rPr>
                      <w:b/>
                    </w:rPr>
                  </w:pPr>
                </w:p>
                <w:p w:rsidR="00926540" w:rsidRDefault="00926540" w:rsidP="00927873">
                  <w:pPr>
                    <w:rPr>
                      <w:b/>
                    </w:rPr>
                  </w:pPr>
                  <w:r w:rsidRPr="00926540">
                    <w:rPr>
                      <w:sz w:val="20"/>
                    </w:rPr>
                    <w:t>Las acciones (2,3,4 y 5</w:t>
                  </w:r>
                  <w:r>
                    <w:rPr>
                      <w:sz w:val="20"/>
                    </w:rPr>
                    <w:t>), con</w:t>
                  </w:r>
                  <w:r w:rsidRPr="00926540">
                    <w:rPr>
                      <w:sz w:val="20"/>
                    </w:rPr>
                    <w:t>tinúan abiertas se encuentran en termino serán evaluadas durante el segundo semestre del año9 2023</w:t>
                  </w:r>
                </w:p>
              </w:tc>
            </w:tr>
          </w:tbl>
          <w:p w:rsidR="00F93937" w:rsidRDefault="00F93937" w:rsidP="00F93937"/>
          <w:p w:rsidR="00481315" w:rsidRDefault="00481315" w:rsidP="00927873">
            <w:pPr>
              <w:pStyle w:val="Prrafodelista"/>
              <w:numPr>
                <w:ilvl w:val="0"/>
                <w:numId w:val="32"/>
              </w:numPr>
              <w:rPr>
                <w:rFonts w:ascii="Arial" w:hAnsi="Arial" w:cs="Arial"/>
                <w:b/>
                <w:sz w:val="24"/>
                <w:szCs w:val="24"/>
              </w:rPr>
            </w:pPr>
            <w:r w:rsidRPr="00481315">
              <w:t xml:space="preserve"> </w:t>
            </w:r>
            <w:r w:rsidRPr="00927873">
              <w:rPr>
                <w:rFonts w:ascii="Arial" w:hAnsi="Arial" w:cs="Arial"/>
                <w:b/>
                <w:sz w:val="24"/>
                <w:szCs w:val="24"/>
              </w:rPr>
              <w:t>PROMOCIÓN Y PROTECCIÓN DE LOS DERECHOS COLECTIVOS Y DEL AMBIENTE</w:t>
            </w:r>
            <w:r w:rsidR="00927873">
              <w:rPr>
                <w:rFonts w:ascii="Arial" w:hAnsi="Arial" w:cs="Arial"/>
                <w:b/>
                <w:sz w:val="24"/>
                <w:szCs w:val="24"/>
              </w:rPr>
              <w:t>:</w:t>
            </w:r>
          </w:p>
          <w:p w:rsidR="00F809E9" w:rsidRPr="00270A38" w:rsidRDefault="00F809E9" w:rsidP="00F809E9">
            <w:r>
              <w:t xml:space="preserve">Los Procesos de </w:t>
            </w:r>
            <w:r w:rsidRPr="00270A38">
              <w:t>colectivos y del ambiente</w:t>
            </w:r>
            <w:r>
              <w:t xml:space="preserve"> a la fecha de la Evacuación no presenta</w:t>
            </w:r>
            <w:r w:rsidRPr="00270A38">
              <w:t xml:space="preserve"> </w:t>
            </w:r>
            <w:r w:rsidRPr="007F007D">
              <w:t>ACCIÓN A IMPLEMENTAR</w:t>
            </w:r>
            <w:r w:rsidRPr="00270A38">
              <w:t>.</w:t>
            </w:r>
            <w:r>
              <w:t xml:space="preserve"> Con corte al </w:t>
            </w:r>
            <w:r w:rsidRPr="00C0791F">
              <w:t>15/06/2023</w:t>
            </w:r>
          </w:p>
          <w:p w:rsidR="00F809E9" w:rsidRDefault="00F809E9" w:rsidP="00F809E9"/>
          <w:p w:rsidR="00F809E9" w:rsidRDefault="00F809E9" w:rsidP="00F809E9">
            <w:pPr>
              <w:rPr>
                <w:rFonts w:cs="Arial"/>
                <w:b/>
                <w:szCs w:val="24"/>
              </w:rPr>
            </w:pPr>
          </w:p>
          <w:p w:rsidR="00F809E9" w:rsidRPr="00F809E9" w:rsidRDefault="00F809E9" w:rsidP="00F809E9">
            <w:pPr>
              <w:rPr>
                <w:rFonts w:cs="Arial"/>
                <w:b/>
                <w:szCs w:val="24"/>
              </w:rPr>
            </w:pPr>
          </w:p>
          <w:p w:rsidR="00F93937" w:rsidRDefault="00F93937" w:rsidP="00F93937">
            <w:pPr>
              <w:rPr>
                <w:rFonts w:cs="Arial"/>
                <w:b/>
                <w:bCs/>
                <w:szCs w:val="24"/>
              </w:rPr>
            </w:pPr>
            <w:r w:rsidRPr="00B40FE0">
              <w:rPr>
                <w:rFonts w:cs="Arial"/>
                <w:b/>
                <w:bCs/>
                <w:szCs w:val="24"/>
              </w:rPr>
              <w:lastRenderedPageBreak/>
              <w:t xml:space="preserve">PLAN DE MEJORAMIENTO </w:t>
            </w:r>
          </w:p>
          <w:p w:rsidR="00F93937" w:rsidRDefault="00F93937" w:rsidP="00F93937">
            <w:pPr>
              <w:rPr>
                <w:rFonts w:cs="Arial"/>
                <w:b/>
                <w:bCs/>
                <w:szCs w:val="24"/>
              </w:rPr>
            </w:pPr>
          </w:p>
          <w:p w:rsidR="00F93937" w:rsidRDefault="00F93937" w:rsidP="00F93937">
            <w:r>
              <w:t>Después de la revisión  desde la Oficina de  C</w:t>
            </w:r>
            <w:r w:rsidR="00927873">
              <w:t>ontrol Interno con corte a 30/06/2023</w:t>
            </w:r>
            <w:r>
              <w:t>, de</w:t>
            </w:r>
            <w:r w:rsidR="00F809E9">
              <w:t xml:space="preserve"> la evaluación de la oficina de Control Interno de</w:t>
            </w:r>
            <w:r>
              <w:t xml:space="preserve"> los Planes de Mejoramiento por cada Proceso, se evidencia </w:t>
            </w:r>
            <w:r w:rsidR="00F809E9">
              <w:t>y se pudo verificar Lo siguiente:</w:t>
            </w:r>
          </w:p>
          <w:p w:rsidR="00927873" w:rsidRDefault="00927873" w:rsidP="00F93937"/>
          <w:tbl>
            <w:tblPr>
              <w:tblStyle w:val="Tablaconcuadrcula"/>
              <w:tblW w:w="5000" w:type="pct"/>
              <w:tblLook w:val="04A0"/>
            </w:tblPr>
            <w:tblGrid>
              <w:gridCol w:w="1218"/>
              <w:gridCol w:w="3684"/>
              <w:gridCol w:w="1579"/>
              <w:gridCol w:w="1542"/>
              <w:gridCol w:w="1848"/>
            </w:tblGrid>
            <w:tr w:rsidR="005A66CD" w:rsidRPr="00786A35" w:rsidTr="005A66CD">
              <w:tc>
                <w:tcPr>
                  <w:tcW w:w="617" w:type="pct"/>
                </w:tcPr>
                <w:p w:rsidR="005A66CD" w:rsidRPr="00927873"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No</w:t>
                  </w:r>
                </w:p>
              </w:tc>
              <w:tc>
                <w:tcPr>
                  <w:tcW w:w="1866" w:type="pct"/>
                </w:tcPr>
                <w:p w:rsidR="005A66CD" w:rsidRPr="00927873"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Proceso</w:t>
                  </w:r>
                </w:p>
              </w:tc>
              <w:tc>
                <w:tcPr>
                  <w:tcW w:w="800" w:type="pct"/>
                </w:tcPr>
                <w:p w:rsidR="005A66CD" w:rsidRPr="00927873"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 xml:space="preserve">No de acciones </w:t>
                  </w:r>
                </w:p>
              </w:tc>
              <w:tc>
                <w:tcPr>
                  <w:tcW w:w="781" w:type="pct"/>
                </w:tcPr>
                <w:p w:rsidR="005A66CD"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Cumplida</w:t>
                  </w:r>
                </w:p>
                <w:p w:rsidR="005A66CD" w:rsidRPr="00927873"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Solicitar Cierre</w:t>
                  </w:r>
                </w:p>
              </w:tc>
              <w:tc>
                <w:tcPr>
                  <w:tcW w:w="936" w:type="pct"/>
                </w:tcPr>
                <w:p w:rsidR="005A66CD" w:rsidRPr="00927873" w:rsidRDefault="005A66CD" w:rsidP="00927873">
                  <w:pPr>
                    <w:pStyle w:val="Textoindependiente"/>
                    <w:ind w:right="142"/>
                    <w:jc w:val="center"/>
                    <w:rPr>
                      <w:rFonts w:ascii="Arial" w:hAnsi="Arial" w:cs="Arial"/>
                      <w:b/>
                      <w:sz w:val="20"/>
                      <w:szCs w:val="20"/>
                    </w:rPr>
                  </w:pPr>
                  <w:r w:rsidRPr="00927873">
                    <w:rPr>
                      <w:rFonts w:ascii="Arial" w:hAnsi="Arial" w:cs="Arial"/>
                      <w:b/>
                      <w:sz w:val="20"/>
                      <w:szCs w:val="20"/>
                    </w:rPr>
                    <w:t>Continua Abierta en termino</w:t>
                  </w:r>
                </w:p>
              </w:tc>
            </w:tr>
            <w:tr w:rsidR="005A66CD" w:rsidRPr="00786A35" w:rsidTr="005A66CD">
              <w:trPr>
                <w:trHeight w:val="258"/>
              </w:trPr>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1</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Planeación institucional</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16</w:t>
                  </w:r>
                </w:p>
              </w:tc>
              <w:tc>
                <w:tcPr>
                  <w:tcW w:w="781" w:type="pct"/>
                </w:tcPr>
                <w:p w:rsidR="005A66CD" w:rsidRDefault="005A66CD" w:rsidP="00927873">
                  <w:pPr>
                    <w:jc w:val="center"/>
                    <w:rPr>
                      <w:rFonts w:ascii="Calibri" w:hAnsi="Calibri" w:cs="Calibri"/>
                      <w:color w:val="000000"/>
                      <w:sz w:val="22"/>
                      <w:szCs w:val="22"/>
                    </w:rPr>
                  </w:pPr>
                  <w:r>
                    <w:rPr>
                      <w:rFonts w:ascii="Calibri" w:hAnsi="Calibri" w:cs="Calibri"/>
                      <w:color w:val="000000"/>
                      <w:sz w:val="22"/>
                      <w:szCs w:val="22"/>
                    </w:rPr>
                    <w:t>7</w:t>
                  </w:r>
                </w:p>
              </w:tc>
              <w:tc>
                <w:tcPr>
                  <w:tcW w:w="936" w:type="pct"/>
                </w:tcPr>
                <w:p w:rsidR="005A66CD" w:rsidRDefault="005A66CD" w:rsidP="00927873">
                  <w:pPr>
                    <w:jc w:val="center"/>
                    <w:rPr>
                      <w:rFonts w:ascii="Calibri" w:hAnsi="Calibri" w:cs="Calibri"/>
                      <w:color w:val="000000"/>
                      <w:sz w:val="22"/>
                      <w:szCs w:val="22"/>
                    </w:rPr>
                  </w:pPr>
                  <w:r>
                    <w:rPr>
                      <w:rFonts w:ascii="Calibri" w:hAnsi="Calibri" w:cs="Calibri"/>
                      <w:color w:val="000000"/>
                      <w:sz w:val="22"/>
                      <w:szCs w:val="22"/>
                    </w:rPr>
                    <w:t>9</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2</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Atención al usuario</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4</w:t>
                  </w:r>
                </w:p>
              </w:tc>
              <w:tc>
                <w:tcPr>
                  <w:tcW w:w="781" w:type="pct"/>
                </w:tcPr>
                <w:p w:rsidR="005A66CD" w:rsidRDefault="005A66CD" w:rsidP="00927873">
                  <w:pPr>
                    <w:jc w:val="center"/>
                    <w:rPr>
                      <w:rFonts w:ascii="Calibri" w:hAnsi="Calibri" w:cs="Calibri"/>
                      <w:color w:val="000000"/>
                      <w:sz w:val="22"/>
                      <w:szCs w:val="22"/>
                    </w:rPr>
                  </w:pPr>
                  <w:r>
                    <w:rPr>
                      <w:rFonts w:ascii="Calibri" w:hAnsi="Calibri" w:cs="Calibri"/>
                      <w:color w:val="000000"/>
                      <w:sz w:val="22"/>
                      <w:szCs w:val="22"/>
                    </w:rPr>
                    <w:t>4</w:t>
                  </w:r>
                </w:p>
              </w:tc>
              <w:tc>
                <w:tcPr>
                  <w:tcW w:w="936"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3</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Promoción y protección de los derechos humanos</w:t>
                  </w:r>
                </w:p>
              </w:tc>
              <w:tc>
                <w:tcPr>
                  <w:tcW w:w="800" w:type="pct"/>
                </w:tcPr>
                <w:p w:rsidR="005A66CD" w:rsidRPr="00786A35" w:rsidRDefault="00284DA0" w:rsidP="00927873">
                  <w:pPr>
                    <w:pStyle w:val="Textoindependiente"/>
                    <w:ind w:right="142"/>
                    <w:jc w:val="center"/>
                    <w:rPr>
                      <w:rFonts w:ascii="Arial" w:hAnsi="Arial" w:cs="Arial"/>
                      <w:b/>
                      <w:sz w:val="20"/>
                      <w:szCs w:val="20"/>
                    </w:rPr>
                  </w:pPr>
                  <w:r>
                    <w:rPr>
                      <w:rFonts w:ascii="Arial" w:hAnsi="Arial" w:cs="Arial"/>
                      <w:b/>
                      <w:sz w:val="20"/>
                      <w:szCs w:val="20"/>
                    </w:rPr>
                    <w:t>0</w:t>
                  </w:r>
                </w:p>
              </w:tc>
              <w:tc>
                <w:tcPr>
                  <w:tcW w:w="781"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c>
                <w:tcPr>
                  <w:tcW w:w="936"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4</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Intervención penal y familia.</w:t>
                  </w:r>
                </w:p>
              </w:tc>
              <w:tc>
                <w:tcPr>
                  <w:tcW w:w="800" w:type="pct"/>
                </w:tcPr>
                <w:p w:rsidR="005A66CD" w:rsidRPr="00786A35" w:rsidRDefault="00284DA0" w:rsidP="00927873">
                  <w:pPr>
                    <w:pStyle w:val="Textoindependiente"/>
                    <w:ind w:right="142"/>
                    <w:jc w:val="center"/>
                    <w:rPr>
                      <w:rFonts w:ascii="Arial" w:hAnsi="Arial" w:cs="Arial"/>
                      <w:b/>
                      <w:sz w:val="20"/>
                      <w:szCs w:val="20"/>
                    </w:rPr>
                  </w:pPr>
                  <w:r>
                    <w:rPr>
                      <w:rFonts w:ascii="Arial" w:hAnsi="Arial" w:cs="Arial"/>
                      <w:b/>
                      <w:sz w:val="20"/>
                      <w:szCs w:val="20"/>
                    </w:rPr>
                    <w:t>0</w:t>
                  </w:r>
                </w:p>
              </w:tc>
              <w:tc>
                <w:tcPr>
                  <w:tcW w:w="781"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c>
                <w:tcPr>
                  <w:tcW w:w="936"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rPr>
                <w:trHeight w:val="481"/>
              </w:trPr>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5</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Vigilancia administrativa y de la  conducta oficial</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1</w:t>
                  </w:r>
                </w:p>
              </w:tc>
              <w:tc>
                <w:tcPr>
                  <w:tcW w:w="781"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c>
                <w:tcPr>
                  <w:tcW w:w="936"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1</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6</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Gestión de la comunicación.</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8</w:t>
                  </w:r>
                </w:p>
              </w:tc>
              <w:tc>
                <w:tcPr>
                  <w:tcW w:w="781"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8</w:t>
                  </w:r>
                </w:p>
              </w:tc>
              <w:tc>
                <w:tcPr>
                  <w:tcW w:w="936" w:type="pct"/>
                </w:tcPr>
                <w:p w:rsidR="005A66CD" w:rsidRDefault="00284DA0"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rPr>
                <w:trHeight w:val="477"/>
              </w:trPr>
              <w:tc>
                <w:tcPr>
                  <w:tcW w:w="617" w:type="pct"/>
                </w:tcPr>
                <w:p w:rsidR="005A66CD" w:rsidRPr="00786A35" w:rsidRDefault="005A66CD" w:rsidP="00927873">
                  <w:pPr>
                    <w:pStyle w:val="Textoindependiente"/>
                    <w:ind w:right="142"/>
                    <w:jc w:val="center"/>
                    <w:rPr>
                      <w:rFonts w:ascii="Arial" w:hAnsi="Arial" w:cs="Arial"/>
                      <w:sz w:val="20"/>
                      <w:szCs w:val="20"/>
                    </w:rPr>
                  </w:pPr>
                  <w:r w:rsidRPr="00786A35">
                    <w:rPr>
                      <w:rFonts w:ascii="Arial" w:hAnsi="Arial" w:cs="Arial"/>
                      <w:sz w:val="20"/>
                      <w:szCs w:val="20"/>
                    </w:rPr>
                    <w:t>7</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Gestión documental.</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3</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3</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Pr>
                      <w:rFonts w:ascii="Arial" w:hAnsi="Arial" w:cs="Arial"/>
                      <w:sz w:val="20"/>
                      <w:szCs w:val="20"/>
                    </w:rPr>
                    <w:t>8</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Gestión de Bienes y Servicio</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3</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2</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1</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Pr>
                      <w:rFonts w:ascii="Arial" w:hAnsi="Arial" w:cs="Arial"/>
                      <w:sz w:val="20"/>
                      <w:szCs w:val="20"/>
                    </w:rPr>
                    <w:t>9</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Talento Humano.</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11</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11</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0</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Pr>
                      <w:rFonts w:ascii="Arial" w:hAnsi="Arial" w:cs="Arial"/>
                      <w:sz w:val="20"/>
                      <w:szCs w:val="20"/>
                    </w:rPr>
                    <w:t>10</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Evaluación y mejoramiento.</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7</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3</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4</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Pr>
                      <w:rFonts w:ascii="Arial" w:hAnsi="Arial" w:cs="Arial"/>
                      <w:sz w:val="20"/>
                      <w:szCs w:val="20"/>
                    </w:rPr>
                    <w:t>11</w:t>
                  </w:r>
                </w:p>
              </w:tc>
              <w:tc>
                <w:tcPr>
                  <w:tcW w:w="1866" w:type="pct"/>
                </w:tcPr>
                <w:p w:rsidR="005A66CD" w:rsidRPr="00786A35" w:rsidRDefault="005A66CD" w:rsidP="00927873">
                  <w:pPr>
                    <w:pStyle w:val="Textoindependiente"/>
                    <w:ind w:right="142"/>
                    <w:jc w:val="both"/>
                    <w:rPr>
                      <w:rFonts w:ascii="Arial" w:hAnsi="Arial" w:cs="Arial"/>
                      <w:sz w:val="20"/>
                      <w:szCs w:val="20"/>
                    </w:rPr>
                  </w:pPr>
                  <w:r w:rsidRPr="00786A35">
                    <w:rPr>
                      <w:rFonts w:ascii="Arial" w:hAnsi="Arial" w:cs="Arial"/>
                      <w:sz w:val="20"/>
                      <w:szCs w:val="20"/>
                    </w:rPr>
                    <w:t>Tecnologías de la información.</w:t>
                  </w:r>
                </w:p>
              </w:tc>
              <w:tc>
                <w:tcPr>
                  <w:tcW w:w="800" w:type="pct"/>
                </w:tcPr>
                <w:p w:rsidR="005A66CD" w:rsidRPr="00786A35" w:rsidRDefault="005A66CD" w:rsidP="00927873">
                  <w:pPr>
                    <w:pStyle w:val="Textoindependiente"/>
                    <w:ind w:right="142"/>
                    <w:jc w:val="center"/>
                    <w:rPr>
                      <w:rFonts w:ascii="Arial" w:hAnsi="Arial" w:cs="Arial"/>
                      <w:b/>
                      <w:sz w:val="20"/>
                      <w:szCs w:val="20"/>
                    </w:rPr>
                  </w:pPr>
                  <w:r w:rsidRPr="00786A35">
                    <w:rPr>
                      <w:rFonts w:ascii="Arial" w:hAnsi="Arial" w:cs="Arial"/>
                      <w:b/>
                      <w:sz w:val="20"/>
                      <w:szCs w:val="20"/>
                    </w:rPr>
                    <w:t>10</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5</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5</w:t>
                  </w:r>
                </w:p>
              </w:tc>
            </w:tr>
            <w:tr w:rsidR="005A66CD" w:rsidRPr="00786A35" w:rsidTr="005A66CD">
              <w:tc>
                <w:tcPr>
                  <w:tcW w:w="617" w:type="pct"/>
                </w:tcPr>
                <w:p w:rsidR="005A66CD" w:rsidRPr="00786A35" w:rsidRDefault="005A66CD" w:rsidP="00927873">
                  <w:pPr>
                    <w:pStyle w:val="Textoindependiente"/>
                    <w:ind w:right="142"/>
                    <w:jc w:val="center"/>
                    <w:rPr>
                      <w:rFonts w:ascii="Arial" w:hAnsi="Arial" w:cs="Arial"/>
                      <w:sz w:val="20"/>
                      <w:szCs w:val="20"/>
                    </w:rPr>
                  </w:pPr>
                  <w:r>
                    <w:rPr>
                      <w:rFonts w:ascii="Arial" w:hAnsi="Arial" w:cs="Arial"/>
                      <w:sz w:val="20"/>
                      <w:szCs w:val="20"/>
                    </w:rPr>
                    <w:t>12</w:t>
                  </w:r>
                </w:p>
              </w:tc>
              <w:tc>
                <w:tcPr>
                  <w:tcW w:w="1866" w:type="pct"/>
                </w:tcPr>
                <w:p w:rsidR="005A66CD" w:rsidRPr="00786A35" w:rsidRDefault="005A66CD" w:rsidP="00927873">
                  <w:pPr>
                    <w:pStyle w:val="Textoindependiente"/>
                    <w:ind w:right="142"/>
                    <w:jc w:val="both"/>
                    <w:rPr>
                      <w:rFonts w:ascii="Arial" w:hAnsi="Arial" w:cs="Arial"/>
                      <w:sz w:val="20"/>
                      <w:szCs w:val="20"/>
                    </w:rPr>
                  </w:pPr>
                  <w:r>
                    <w:rPr>
                      <w:rFonts w:ascii="Arial" w:hAnsi="Arial" w:cs="Arial"/>
                      <w:sz w:val="20"/>
                      <w:szCs w:val="20"/>
                    </w:rPr>
                    <w:t>P</w:t>
                  </w:r>
                  <w:r w:rsidRPr="00786A35">
                    <w:rPr>
                      <w:rFonts w:ascii="Arial" w:hAnsi="Arial" w:cs="Arial"/>
                      <w:sz w:val="20"/>
                      <w:szCs w:val="20"/>
                    </w:rPr>
                    <w:t>romoción y protección de los derechos colectivos y del ambiente</w:t>
                  </w:r>
                </w:p>
              </w:tc>
              <w:tc>
                <w:tcPr>
                  <w:tcW w:w="800" w:type="pct"/>
                </w:tcPr>
                <w:p w:rsidR="005A66CD" w:rsidRPr="00786A35" w:rsidRDefault="005A66CD" w:rsidP="00927873">
                  <w:pPr>
                    <w:pStyle w:val="Textoindependiente"/>
                    <w:ind w:right="142"/>
                    <w:jc w:val="center"/>
                    <w:rPr>
                      <w:rFonts w:ascii="Arial" w:hAnsi="Arial" w:cs="Arial"/>
                      <w:b/>
                      <w:sz w:val="20"/>
                      <w:szCs w:val="20"/>
                    </w:rPr>
                  </w:pPr>
                  <w:r>
                    <w:rPr>
                      <w:rFonts w:ascii="Arial" w:hAnsi="Arial" w:cs="Arial"/>
                      <w:b/>
                      <w:sz w:val="20"/>
                      <w:szCs w:val="20"/>
                    </w:rPr>
                    <w:t>0</w:t>
                  </w:r>
                </w:p>
              </w:tc>
              <w:tc>
                <w:tcPr>
                  <w:tcW w:w="781"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0</w:t>
                  </w:r>
                </w:p>
              </w:tc>
              <w:tc>
                <w:tcPr>
                  <w:tcW w:w="936" w:type="pct"/>
                </w:tcPr>
                <w:p w:rsidR="005A66CD" w:rsidRDefault="00F809E9" w:rsidP="00927873">
                  <w:pPr>
                    <w:jc w:val="center"/>
                    <w:rPr>
                      <w:rFonts w:ascii="Calibri" w:hAnsi="Calibri" w:cs="Calibri"/>
                      <w:color w:val="000000"/>
                      <w:sz w:val="22"/>
                      <w:szCs w:val="22"/>
                    </w:rPr>
                  </w:pPr>
                  <w:r>
                    <w:rPr>
                      <w:rFonts w:ascii="Calibri" w:hAnsi="Calibri" w:cs="Calibri"/>
                      <w:color w:val="000000"/>
                      <w:sz w:val="22"/>
                      <w:szCs w:val="22"/>
                    </w:rPr>
                    <w:t>0</w:t>
                  </w:r>
                </w:p>
              </w:tc>
            </w:tr>
            <w:tr w:rsidR="00F809E9" w:rsidRPr="00786A35" w:rsidTr="00B01F82">
              <w:tc>
                <w:tcPr>
                  <w:tcW w:w="1" w:type="pct"/>
                  <w:gridSpan w:val="2"/>
                </w:tcPr>
                <w:p w:rsidR="00F809E9" w:rsidRPr="00786A35" w:rsidRDefault="00F809E9" w:rsidP="00F809E9">
                  <w:pPr>
                    <w:pStyle w:val="Textoindependiente"/>
                    <w:ind w:right="142"/>
                    <w:jc w:val="center"/>
                    <w:rPr>
                      <w:rFonts w:ascii="Arial" w:hAnsi="Arial" w:cs="Arial"/>
                      <w:sz w:val="20"/>
                      <w:szCs w:val="20"/>
                    </w:rPr>
                  </w:pPr>
                  <w:r w:rsidRPr="00786A35">
                    <w:rPr>
                      <w:rFonts w:ascii="Arial" w:hAnsi="Arial" w:cs="Arial"/>
                      <w:sz w:val="20"/>
                      <w:szCs w:val="20"/>
                    </w:rPr>
                    <w:t>TOTAL</w:t>
                  </w:r>
                </w:p>
              </w:tc>
              <w:tc>
                <w:tcPr>
                  <w:tcW w:w="800" w:type="pct"/>
                </w:tcPr>
                <w:p w:rsidR="00F809E9" w:rsidRPr="00786A35" w:rsidRDefault="00F809E9" w:rsidP="00927873">
                  <w:pPr>
                    <w:pStyle w:val="Textoindependiente"/>
                    <w:ind w:right="142"/>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63</w:t>
                  </w:r>
                  <w:r>
                    <w:rPr>
                      <w:rFonts w:ascii="Arial" w:hAnsi="Arial" w:cs="Arial"/>
                      <w:b/>
                      <w:sz w:val="20"/>
                      <w:szCs w:val="20"/>
                    </w:rPr>
                    <w:fldChar w:fldCharType="end"/>
                  </w:r>
                </w:p>
              </w:tc>
              <w:tc>
                <w:tcPr>
                  <w:tcW w:w="781" w:type="pct"/>
                </w:tcPr>
                <w:p w:rsidR="00F809E9" w:rsidRDefault="00F809E9" w:rsidP="00927873">
                  <w:pPr>
                    <w:jc w:val="center"/>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=SUM(ABOVE) </w:instrText>
                  </w:r>
                  <w:r>
                    <w:rPr>
                      <w:rFonts w:ascii="Calibri" w:hAnsi="Calibri" w:cs="Calibri"/>
                      <w:color w:val="000000"/>
                      <w:sz w:val="22"/>
                      <w:szCs w:val="22"/>
                    </w:rPr>
                    <w:fldChar w:fldCharType="separate"/>
                  </w:r>
                  <w:r>
                    <w:rPr>
                      <w:rFonts w:ascii="Calibri" w:hAnsi="Calibri" w:cs="Calibri"/>
                      <w:noProof/>
                      <w:color w:val="000000"/>
                      <w:sz w:val="22"/>
                      <w:szCs w:val="22"/>
                    </w:rPr>
                    <w:t>43</w:t>
                  </w:r>
                  <w:r>
                    <w:rPr>
                      <w:rFonts w:ascii="Calibri" w:hAnsi="Calibri" w:cs="Calibri"/>
                      <w:color w:val="000000"/>
                      <w:sz w:val="22"/>
                      <w:szCs w:val="22"/>
                    </w:rPr>
                    <w:fldChar w:fldCharType="end"/>
                  </w:r>
                </w:p>
              </w:tc>
              <w:tc>
                <w:tcPr>
                  <w:tcW w:w="936" w:type="pct"/>
                </w:tcPr>
                <w:p w:rsidR="00F809E9" w:rsidRDefault="00F809E9" w:rsidP="00927873">
                  <w:pPr>
                    <w:jc w:val="center"/>
                    <w:rPr>
                      <w:rFonts w:ascii="Calibri" w:hAnsi="Calibri" w:cs="Calibri"/>
                      <w:color w:val="000000"/>
                      <w:sz w:val="22"/>
                      <w:szCs w:val="22"/>
                    </w:rPr>
                  </w:pPr>
                  <w:r>
                    <w:rPr>
                      <w:rFonts w:ascii="Calibri" w:hAnsi="Calibri" w:cs="Calibri"/>
                      <w:color w:val="000000"/>
                      <w:sz w:val="22"/>
                      <w:szCs w:val="22"/>
                    </w:rPr>
                    <w:fldChar w:fldCharType="begin"/>
                  </w:r>
                  <w:r>
                    <w:rPr>
                      <w:rFonts w:ascii="Calibri" w:hAnsi="Calibri" w:cs="Calibri"/>
                      <w:color w:val="000000"/>
                      <w:sz w:val="22"/>
                      <w:szCs w:val="22"/>
                    </w:rPr>
                    <w:instrText xml:space="preserve"> =SUM(ABOVE) </w:instrText>
                  </w:r>
                  <w:r>
                    <w:rPr>
                      <w:rFonts w:ascii="Calibri" w:hAnsi="Calibri" w:cs="Calibri"/>
                      <w:color w:val="000000"/>
                      <w:sz w:val="22"/>
                      <w:szCs w:val="22"/>
                    </w:rPr>
                    <w:fldChar w:fldCharType="separate"/>
                  </w:r>
                  <w:r>
                    <w:rPr>
                      <w:rFonts w:ascii="Calibri" w:hAnsi="Calibri" w:cs="Calibri"/>
                      <w:noProof/>
                      <w:color w:val="000000"/>
                      <w:sz w:val="22"/>
                      <w:szCs w:val="22"/>
                    </w:rPr>
                    <w:t>20</w:t>
                  </w:r>
                  <w:r>
                    <w:rPr>
                      <w:rFonts w:ascii="Calibri" w:hAnsi="Calibri" w:cs="Calibri"/>
                      <w:color w:val="000000"/>
                      <w:sz w:val="22"/>
                      <w:szCs w:val="22"/>
                    </w:rPr>
                    <w:fldChar w:fldCharType="end"/>
                  </w:r>
                </w:p>
              </w:tc>
            </w:tr>
          </w:tbl>
          <w:p w:rsidR="00927873" w:rsidRDefault="00927873" w:rsidP="00F93937"/>
          <w:p w:rsidR="00F93937" w:rsidRDefault="00F93937" w:rsidP="0082112E">
            <w:pPr>
              <w:rPr>
                <w:b/>
              </w:rPr>
            </w:pPr>
            <w:r w:rsidRPr="00D4713C">
              <w:rPr>
                <w:b/>
              </w:rPr>
              <w:t>Conclusiones</w:t>
            </w:r>
          </w:p>
          <w:p w:rsidR="00F93937" w:rsidRPr="00BD711E" w:rsidRDefault="00F93937" w:rsidP="0082112E">
            <w:pPr>
              <w:pStyle w:val="Prrafodelista"/>
              <w:numPr>
                <w:ilvl w:val="0"/>
                <w:numId w:val="31"/>
              </w:numPr>
              <w:jc w:val="both"/>
              <w:rPr>
                <w:rFonts w:ascii="Arial" w:hAnsi="Arial" w:cs="Arial"/>
                <w:sz w:val="24"/>
                <w:szCs w:val="24"/>
              </w:rPr>
            </w:pPr>
            <w:r w:rsidRPr="00BD711E">
              <w:rPr>
                <w:rFonts w:ascii="Arial" w:hAnsi="Arial" w:cs="Arial"/>
                <w:sz w:val="24"/>
                <w:szCs w:val="24"/>
              </w:rPr>
              <w:t>Se evidenció que en la Entidad se realiza un seguimiento continuo por todas las dependencias</w:t>
            </w:r>
            <w:r w:rsidR="00F809E9">
              <w:rPr>
                <w:rFonts w:ascii="Arial" w:hAnsi="Arial" w:cs="Arial"/>
                <w:sz w:val="24"/>
                <w:szCs w:val="24"/>
              </w:rPr>
              <w:t xml:space="preserve"> de un total de 63 acciones </w:t>
            </w:r>
            <w:r w:rsidR="0082112E">
              <w:rPr>
                <w:rFonts w:ascii="Arial" w:hAnsi="Arial" w:cs="Arial"/>
                <w:sz w:val="24"/>
                <w:szCs w:val="24"/>
              </w:rPr>
              <w:t>las cuales se presentaron</w:t>
            </w:r>
            <w:r w:rsidR="00F809E9">
              <w:rPr>
                <w:rFonts w:ascii="Arial" w:hAnsi="Arial" w:cs="Arial"/>
                <w:sz w:val="24"/>
                <w:szCs w:val="24"/>
              </w:rPr>
              <w:t xml:space="preserve"> oportunidades de mejora</w:t>
            </w:r>
          </w:p>
          <w:p w:rsidR="00F93937" w:rsidRPr="00B66DEB" w:rsidRDefault="00F93937" w:rsidP="0082112E">
            <w:pPr>
              <w:pStyle w:val="Prrafodelista"/>
              <w:jc w:val="both"/>
              <w:rPr>
                <w:rFonts w:ascii="Arial" w:hAnsi="Arial" w:cs="Arial"/>
                <w:sz w:val="16"/>
                <w:szCs w:val="16"/>
              </w:rPr>
            </w:pPr>
          </w:p>
          <w:p w:rsidR="00F93937" w:rsidRPr="00B66DEB" w:rsidRDefault="00F93937" w:rsidP="0082112E">
            <w:pPr>
              <w:pStyle w:val="Prrafodelista"/>
              <w:numPr>
                <w:ilvl w:val="0"/>
                <w:numId w:val="30"/>
              </w:numPr>
              <w:jc w:val="both"/>
              <w:rPr>
                <w:rFonts w:ascii="Arial" w:hAnsi="Arial" w:cs="Arial"/>
                <w:sz w:val="24"/>
                <w:szCs w:val="24"/>
              </w:rPr>
            </w:pPr>
            <w:r>
              <w:rPr>
                <w:rFonts w:ascii="Arial" w:hAnsi="Arial" w:cs="Arial"/>
                <w:sz w:val="24"/>
                <w:szCs w:val="24"/>
              </w:rPr>
              <w:t xml:space="preserve">Se evidencia un alto porcentaje de acciones </w:t>
            </w:r>
            <w:r w:rsidR="00446E19">
              <w:rPr>
                <w:rFonts w:ascii="Arial" w:hAnsi="Arial" w:cs="Arial"/>
                <w:sz w:val="24"/>
                <w:szCs w:val="24"/>
              </w:rPr>
              <w:t>Cumplidas un total de 43 las cuales se solicitara el cierre ante el CGD, y 20 acciones continúan abiertas e</w:t>
            </w:r>
            <w:r w:rsidR="0082112E">
              <w:rPr>
                <w:rFonts w:ascii="Arial" w:hAnsi="Arial" w:cs="Arial"/>
                <w:sz w:val="24"/>
                <w:szCs w:val="24"/>
              </w:rPr>
              <w:t>n proceso de seguimiento para e</w:t>
            </w:r>
            <w:r w:rsidR="00446E19">
              <w:rPr>
                <w:rFonts w:ascii="Arial" w:hAnsi="Arial" w:cs="Arial"/>
                <w:sz w:val="24"/>
                <w:szCs w:val="24"/>
              </w:rPr>
              <w:t>l segundo semestre del año 2023.</w:t>
            </w:r>
          </w:p>
          <w:p w:rsidR="00F93937" w:rsidRDefault="00F93937" w:rsidP="00F93937">
            <w:pPr>
              <w:jc w:val="center"/>
              <w:rPr>
                <w:rFonts w:cs="Arial"/>
                <w:b/>
                <w:szCs w:val="24"/>
              </w:rPr>
            </w:pPr>
            <w:r w:rsidRPr="00BD26D1">
              <w:rPr>
                <w:rFonts w:cs="Arial"/>
                <w:b/>
                <w:szCs w:val="24"/>
              </w:rPr>
              <w:lastRenderedPageBreak/>
              <w:t>Recomendaciones</w:t>
            </w:r>
          </w:p>
          <w:p w:rsidR="00F93937" w:rsidRPr="00B66DEB" w:rsidRDefault="00F93937" w:rsidP="00F93937">
            <w:pPr>
              <w:rPr>
                <w:rFonts w:cs="Arial"/>
                <w:b/>
                <w:sz w:val="18"/>
                <w:szCs w:val="18"/>
              </w:rPr>
            </w:pPr>
          </w:p>
          <w:p w:rsidR="00F93937" w:rsidRDefault="00F93937" w:rsidP="00F93937">
            <w:pPr>
              <w:jc w:val="center"/>
              <w:rPr>
                <w:rFonts w:cs="Arial"/>
                <w:b/>
                <w:szCs w:val="24"/>
              </w:rPr>
            </w:pPr>
          </w:p>
          <w:p w:rsidR="00F93937" w:rsidRPr="007926CD" w:rsidRDefault="00F93937" w:rsidP="00F93937">
            <w:pPr>
              <w:pStyle w:val="Prrafodelista"/>
              <w:numPr>
                <w:ilvl w:val="0"/>
                <w:numId w:val="30"/>
              </w:numPr>
              <w:jc w:val="both"/>
              <w:rPr>
                <w:rFonts w:ascii="Arial" w:hAnsi="Arial" w:cs="Arial"/>
                <w:sz w:val="32"/>
                <w:szCs w:val="24"/>
              </w:rPr>
            </w:pPr>
            <w:r w:rsidRPr="007926CD">
              <w:rPr>
                <w:rFonts w:ascii="Arial" w:hAnsi="Arial" w:cs="Arial"/>
                <w:sz w:val="24"/>
              </w:rPr>
              <w:t>Se recomienda realizar un seguimiento interno periódico por parte de los líderes de proceso y sus equipos de trabajo, a las acciones con mayor grado de dificultad o que tienen un retraso significativo en su ejecución con el fin de evitar</w:t>
            </w:r>
            <w:r w:rsidR="00446E19">
              <w:rPr>
                <w:rFonts w:ascii="Arial" w:hAnsi="Arial" w:cs="Arial"/>
                <w:sz w:val="24"/>
              </w:rPr>
              <w:t xml:space="preserve"> el</w:t>
            </w:r>
            <w:r w:rsidRPr="007926CD">
              <w:rPr>
                <w:rFonts w:ascii="Arial" w:hAnsi="Arial" w:cs="Arial"/>
                <w:sz w:val="24"/>
              </w:rPr>
              <w:t xml:space="preserve"> incumplimiento.</w:t>
            </w:r>
          </w:p>
          <w:p w:rsidR="00F93937" w:rsidRPr="007926CD" w:rsidRDefault="00F93937" w:rsidP="00F93937">
            <w:pPr>
              <w:pStyle w:val="Prrafodelista"/>
              <w:jc w:val="both"/>
              <w:rPr>
                <w:rFonts w:ascii="Arial" w:hAnsi="Arial" w:cs="Arial"/>
                <w:sz w:val="18"/>
                <w:szCs w:val="18"/>
              </w:rPr>
            </w:pPr>
          </w:p>
          <w:p w:rsidR="00F93937" w:rsidRPr="00531137" w:rsidRDefault="00F93937" w:rsidP="00F93937">
            <w:pPr>
              <w:pStyle w:val="Prrafodelista"/>
              <w:numPr>
                <w:ilvl w:val="0"/>
                <w:numId w:val="30"/>
              </w:numPr>
              <w:jc w:val="both"/>
              <w:rPr>
                <w:rFonts w:ascii="Arial" w:hAnsi="Arial" w:cs="Arial"/>
                <w:sz w:val="28"/>
                <w:szCs w:val="24"/>
              </w:rPr>
            </w:pPr>
            <w:r w:rsidRPr="00531137">
              <w:rPr>
                <w:rFonts w:ascii="Arial" w:hAnsi="Arial" w:cs="Arial"/>
                <w:sz w:val="24"/>
              </w:rPr>
              <w:t>Se solicita a las dependencias responsables de ejecución de las acciones de mejora, que presenta</w:t>
            </w:r>
            <w:r>
              <w:rPr>
                <w:rFonts w:ascii="Arial" w:hAnsi="Arial" w:cs="Arial"/>
                <w:sz w:val="24"/>
              </w:rPr>
              <w:t>n mayor tiempo en cumplirse</w:t>
            </w:r>
            <w:r w:rsidRPr="00531137">
              <w:rPr>
                <w:rFonts w:ascii="Arial" w:hAnsi="Arial" w:cs="Arial"/>
                <w:sz w:val="24"/>
              </w:rPr>
              <w:t xml:space="preserve"> según su programación, adelantar las actividades pertinentes que conlleven a su cierre satisfactorio</w:t>
            </w:r>
          </w:p>
          <w:p w:rsidR="00F93937" w:rsidRDefault="00F93937" w:rsidP="00F93937">
            <w:pPr>
              <w:rPr>
                <w:rFonts w:cs="Arial"/>
                <w:b/>
                <w:szCs w:val="24"/>
              </w:rPr>
            </w:pPr>
          </w:p>
          <w:p w:rsidR="00F93937" w:rsidRPr="00B66DEB" w:rsidRDefault="00F93937" w:rsidP="00F93937">
            <w:pPr>
              <w:rPr>
                <w:rFonts w:cs="Arial"/>
                <w:sz w:val="18"/>
                <w:szCs w:val="18"/>
              </w:rPr>
            </w:pPr>
          </w:p>
          <w:p w:rsidR="00F93937" w:rsidRDefault="00F93937" w:rsidP="00F93937"/>
          <w:p w:rsidR="00F93937" w:rsidRPr="006861A6" w:rsidRDefault="00446E19" w:rsidP="00F93937">
            <w:pPr>
              <w:rPr>
                <w:b/>
              </w:rPr>
            </w:pPr>
            <w:r>
              <w:rPr>
                <w:b/>
              </w:rPr>
              <w:t>ARLEY DE JESÚS RAMÍREZ PATIÑO</w:t>
            </w:r>
          </w:p>
          <w:p w:rsidR="00F93937" w:rsidRPr="0073302D" w:rsidRDefault="00F93937" w:rsidP="00F93937">
            <w:r>
              <w:t>Jefe Oficina de Control Interno.</w:t>
            </w:r>
          </w:p>
          <w:p w:rsidR="00F93937" w:rsidRDefault="00F93937" w:rsidP="00F93937">
            <w:pPr>
              <w:tabs>
                <w:tab w:val="left" w:pos="5790"/>
              </w:tabs>
            </w:pPr>
          </w:p>
          <w:p w:rsidR="00446E19" w:rsidRDefault="00446E19" w:rsidP="00F93937">
            <w:pPr>
              <w:tabs>
                <w:tab w:val="left" w:pos="5790"/>
              </w:tabs>
            </w:pPr>
          </w:p>
          <w:p w:rsidR="00446E19" w:rsidRPr="00446E19" w:rsidRDefault="00446E19" w:rsidP="00F93937">
            <w:pPr>
              <w:tabs>
                <w:tab w:val="left" w:pos="5790"/>
              </w:tabs>
              <w:rPr>
                <w:sz w:val="20"/>
              </w:rPr>
            </w:pPr>
            <w:r w:rsidRPr="00446E19">
              <w:rPr>
                <w:sz w:val="20"/>
              </w:rPr>
              <w:t>E/</w:t>
            </w:r>
            <w:r>
              <w:t xml:space="preserve"> </w:t>
            </w:r>
            <w:r w:rsidRPr="00446E19">
              <w:rPr>
                <w:sz w:val="20"/>
              </w:rPr>
              <w:t>Arley De Jesús Ramírez Patiño</w:t>
            </w:r>
            <w:r>
              <w:rPr>
                <w:sz w:val="20"/>
              </w:rPr>
              <w:t>-C.I</w:t>
            </w:r>
          </w:p>
          <w:p w:rsidR="00446E19" w:rsidRDefault="00446E19" w:rsidP="00F93937">
            <w:pPr>
              <w:tabs>
                <w:tab w:val="left" w:pos="5790"/>
              </w:tabs>
              <w:rPr>
                <w:sz w:val="20"/>
              </w:rPr>
            </w:pPr>
            <w:r w:rsidRPr="00446E19">
              <w:rPr>
                <w:sz w:val="20"/>
              </w:rPr>
              <w:t>P/</w:t>
            </w:r>
            <w:r>
              <w:rPr>
                <w:sz w:val="20"/>
              </w:rPr>
              <w:t>-</w:t>
            </w:r>
            <w:r w:rsidRPr="00446E19">
              <w:rPr>
                <w:sz w:val="20"/>
              </w:rPr>
              <w:t xml:space="preserve"> Arley De Jesús Ramírez Patiño</w:t>
            </w:r>
            <w:r>
              <w:rPr>
                <w:sz w:val="20"/>
              </w:rPr>
              <w:t>-C.I</w:t>
            </w:r>
            <w:r w:rsidRPr="00446E19">
              <w:rPr>
                <w:sz w:val="20"/>
              </w:rPr>
              <w:t xml:space="preserve"> </w:t>
            </w:r>
          </w:p>
          <w:p w:rsidR="00446E19" w:rsidRPr="0073302D" w:rsidRDefault="00446E19" w:rsidP="00F93937">
            <w:pPr>
              <w:tabs>
                <w:tab w:val="left" w:pos="5790"/>
              </w:tabs>
            </w:pPr>
            <w:r w:rsidRPr="00446E19">
              <w:rPr>
                <w:sz w:val="20"/>
              </w:rPr>
              <w:t>R/</w:t>
            </w:r>
            <w:r>
              <w:rPr>
                <w:sz w:val="20"/>
              </w:rPr>
              <w:t xml:space="preserve"> Diana María Mejía Toro-Asistencial Provisional Calidad_</w:t>
            </w:r>
          </w:p>
        </w:tc>
      </w:tr>
    </w:tbl>
    <w:p w:rsidR="00C11690" w:rsidRPr="007A09B0" w:rsidRDefault="00C11690" w:rsidP="007A09B0"/>
    <w:sectPr w:rsidR="00C11690" w:rsidRPr="007A09B0" w:rsidSect="00DB312C">
      <w:headerReference w:type="default" r:id="rId7"/>
      <w:footerReference w:type="default" r:id="rId8"/>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91" w:rsidRDefault="00350091" w:rsidP="00C50F77">
      <w:r>
        <w:separator/>
      </w:r>
    </w:p>
  </w:endnote>
  <w:endnote w:type="continuationSeparator" w:id="0">
    <w:p w:rsidR="00350091" w:rsidRDefault="00350091"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201D4E" w:rsidRPr="00E25F48" w:rsidTr="00927873">
      <w:tc>
        <w:tcPr>
          <w:tcW w:w="5796" w:type="dxa"/>
          <w:shd w:val="clear" w:color="auto" w:fill="auto"/>
        </w:tcPr>
        <w:p w:rsidR="00201D4E" w:rsidRPr="00E25F48" w:rsidRDefault="00201D4E" w:rsidP="00927873">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201D4E" w:rsidRPr="00E25F48" w:rsidRDefault="00201D4E" w:rsidP="00927873">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01D4E" w:rsidRDefault="00201D4E"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91" w:rsidRDefault="00350091" w:rsidP="00C50F77">
      <w:r>
        <w:separator/>
      </w:r>
    </w:p>
  </w:footnote>
  <w:footnote w:type="continuationSeparator" w:id="0">
    <w:p w:rsidR="00350091" w:rsidRDefault="00350091"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4E" w:rsidRDefault="00201D4E"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201D4E" w:rsidTr="00927873">
      <w:trPr>
        <w:cantSplit/>
        <w:trHeight w:hRule="exact" w:val="397"/>
      </w:trPr>
      <w:tc>
        <w:tcPr>
          <w:tcW w:w="2702" w:type="dxa"/>
          <w:vMerge w:val="restart"/>
          <w:vAlign w:val="center"/>
        </w:tcPr>
        <w:p w:rsidR="00201D4E" w:rsidRDefault="00201D4E" w:rsidP="00927873">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201D4E" w:rsidRPr="00F943B9" w:rsidRDefault="00201D4E" w:rsidP="00927873">
          <w:pPr>
            <w:pStyle w:val="Encabezado"/>
            <w:jc w:val="center"/>
            <w:rPr>
              <w:rFonts w:cs="Arial"/>
              <w:b/>
              <w:lang w:val="es-CO"/>
            </w:rPr>
          </w:pPr>
          <w:r>
            <w:rPr>
              <w:rFonts w:cs="Arial"/>
              <w:b/>
            </w:rPr>
            <w:t>INFORME</w:t>
          </w:r>
        </w:p>
      </w:tc>
      <w:tc>
        <w:tcPr>
          <w:tcW w:w="2494" w:type="dxa"/>
          <w:vAlign w:val="center"/>
        </w:tcPr>
        <w:p w:rsidR="00201D4E" w:rsidRPr="00DE05AD" w:rsidRDefault="00201D4E" w:rsidP="00927873">
          <w:pPr>
            <w:pStyle w:val="Encabezado"/>
            <w:rPr>
              <w:rFonts w:cs="Arial"/>
              <w:b/>
            </w:rPr>
          </w:pPr>
          <w:r w:rsidRPr="00DE05AD">
            <w:rPr>
              <w:rFonts w:cs="Arial"/>
              <w:b/>
              <w:lang w:val="es-CO"/>
            </w:rPr>
            <w:t>Código</w:t>
          </w:r>
          <w:r>
            <w:rPr>
              <w:rFonts w:cs="Arial"/>
              <w:b/>
            </w:rPr>
            <w:t>: FEM-15</w:t>
          </w:r>
        </w:p>
      </w:tc>
    </w:tr>
    <w:tr w:rsidR="00201D4E" w:rsidTr="00927873">
      <w:trPr>
        <w:cantSplit/>
        <w:trHeight w:hRule="exact" w:val="397"/>
      </w:trPr>
      <w:tc>
        <w:tcPr>
          <w:tcW w:w="2702" w:type="dxa"/>
          <w:vMerge/>
          <w:vAlign w:val="center"/>
        </w:tcPr>
        <w:p w:rsidR="00201D4E" w:rsidRDefault="00201D4E" w:rsidP="00927873">
          <w:pPr>
            <w:pStyle w:val="Encabezado"/>
            <w:ind w:left="-70"/>
            <w:jc w:val="center"/>
            <w:rPr>
              <w:rFonts w:cs="Arial"/>
            </w:rPr>
          </w:pPr>
        </w:p>
      </w:tc>
      <w:tc>
        <w:tcPr>
          <w:tcW w:w="4797" w:type="dxa"/>
          <w:vMerge/>
          <w:vAlign w:val="center"/>
        </w:tcPr>
        <w:p w:rsidR="00201D4E" w:rsidRPr="00F943B9" w:rsidRDefault="00201D4E" w:rsidP="00927873">
          <w:pPr>
            <w:pStyle w:val="Encabezado"/>
            <w:jc w:val="center"/>
            <w:rPr>
              <w:rFonts w:cs="Arial"/>
            </w:rPr>
          </w:pPr>
        </w:p>
      </w:tc>
      <w:tc>
        <w:tcPr>
          <w:tcW w:w="2494" w:type="dxa"/>
          <w:vAlign w:val="center"/>
        </w:tcPr>
        <w:p w:rsidR="00201D4E" w:rsidRPr="00DE05AD" w:rsidRDefault="00201D4E" w:rsidP="00927873">
          <w:pPr>
            <w:pStyle w:val="Encabezado"/>
            <w:rPr>
              <w:rFonts w:cs="Arial"/>
              <w:b/>
            </w:rPr>
          </w:pPr>
          <w:r w:rsidRPr="00DE05AD">
            <w:rPr>
              <w:rFonts w:cs="Arial"/>
              <w:b/>
              <w:lang w:val="es-CO"/>
            </w:rPr>
            <w:t>Versión</w:t>
          </w:r>
          <w:r>
            <w:rPr>
              <w:rFonts w:cs="Arial"/>
              <w:b/>
            </w:rPr>
            <w:t>: 03</w:t>
          </w:r>
        </w:p>
      </w:tc>
    </w:tr>
    <w:tr w:rsidR="00201D4E" w:rsidTr="009F5CA2">
      <w:trPr>
        <w:cantSplit/>
        <w:trHeight w:hRule="exact" w:val="339"/>
      </w:trPr>
      <w:tc>
        <w:tcPr>
          <w:tcW w:w="2702" w:type="dxa"/>
          <w:vMerge/>
          <w:vAlign w:val="center"/>
        </w:tcPr>
        <w:p w:rsidR="00201D4E" w:rsidRDefault="00201D4E" w:rsidP="00927873">
          <w:pPr>
            <w:pStyle w:val="Encabezado"/>
            <w:jc w:val="center"/>
            <w:rPr>
              <w:rFonts w:cs="Arial"/>
            </w:rPr>
          </w:pPr>
        </w:p>
      </w:tc>
      <w:tc>
        <w:tcPr>
          <w:tcW w:w="4797" w:type="dxa"/>
          <w:vMerge/>
          <w:vAlign w:val="center"/>
        </w:tcPr>
        <w:p w:rsidR="00201D4E" w:rsidRPr="00F943B9" w:rsidRDefault="00201D4E" w:rsidP="00927873">
          <w:pPr>
            <w:pStyle w:val="Encabezado"/>
            <w:jc w:val="center"/>
            <w:rPr>
              <w:rFonts w:cs="Arial"/>
            </w:rPr>
          </w:pPr>
        </w:p>
      </w:tc>
      <w:tc>
        <w:tcPr>
          <w:tcW w:w="2494" w:type="dxa"/>
          <w:vAlign w:val="center"/>
        </w:tcPr>
        <w:p w:rsidR="00201D4E" w:rsidRPr="00DE05AD" w:rsidRDefault="00201D4E" w:rsidP="00927873">
          <w:pPr>
            <w:pStyle w:val="Encabezado"/>
            <w:rPr>
              <w:rFonts w:cs="Arial"/>
              <w:b/>
            </w:rPr>
          </w:pPr>
          <w:r w:rsidRPr="00DE05AD">
            <w:rPr>
              <w:rFonts w:cs="Arial"/>
              <w:b/>
              <w:lang w:val="es-CO"/>
            </w:rPr>
            <w:t>Fecha</w:t>
          </w:r>
          <w:r w:rsidRPr="00DE05AD">
            <w:rPr>
              <w:rFonts w:cs="Arial"/>
              <w:b/>
            </w:rPr>
            <w:t xml:space="preserve">: </w:t>
          </w:r>
          <w:r>
            <w:rPr>
              <w:rFonts w:cs="Arial"/>
              <w:b/>
            </w:rPr>
            <w:t>24/02/2022</w:t>
          </w:r>
        </w:p>
        <w:p w:rsidR="00201D4E" w:rsidRPr="00DE05AD" w:rsidRDefault="00201D4E" w:rsidP="00927873">
          <w:pPr>
            <w:pStyle w:val="Encabezado"/>
            <w:rPr>
              <w:rFonts w:cs="Arial"/>
              <w:b/>
            </w:rPr>
          </w:pPr>
        </w:p>
      </w:tc>
    </w:tr>
  </w:tbl>
  <w:p w:rsidR="00201D4E" w:rsidRDefault="00201D4E" w:rsidP="009F5CA2">
    <w:pPr>
      <w:pStyle w:val="Encabezado"/>
      <w:tabs>
        <w:tab w:val="clear" w:pos="4419"/>
        <w:tab w:val="clear" w:pos="8838"/>
        <w:tab w:val="left" w:pos="1277"/>
      </w:tabs>
      <w:rPr>
        <w:noProof/>
        <w:lang w:eastAsia="es-CO"/>
      </w:rPr>
    </w:pPr>
  </w:p>
  <w:p w:rsidR="00201D4E" w:rsidRDefault="00201D4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5723"/>
    <w:multiLevelType w:val="hybridMultilevel"/>
    <w:tmpl w:val="1E527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004D25"/>
    <w:multiLevelType w:val="hybridMultilevel"/>
    <w:tmpl w:val="75165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3AD29C8"/>
    <w:multiLevelType w:val="hybridMultilevel"/>
    <w:tmpl w:val="A22E584E"/>
    <w:lvl w:ilvl="0" w:tplc="1EC61D96">
      <w:start w:val="1"/>
      <w:numFmt w:val="decimal"/>
      <w:lvlText w:val="%1."/>
      <w:lvlJc w:val="left"/>
      <w:pPr>
        <w:ind w:left="720" w:hanging="360"/>
      </w:pPr>
      <w:rPr>
        <w:rFonts w:ascii="Arial" w:hAnsi="Arial" w:cs="Aria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C987ACC"/>
    <w:multiLevelType w:val="hybridMultilevel"/>
    <w:tmpl w:val="8794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2">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12"/>
  </w:num>
  <w:num w:numId="4">
    <w:abstractNumId w:val="24"/>
  </w:num>
  <w:num w:numId="5">
    <w:abstractNumId w:val="19"/>
  </w:num>
  <w:num w:numId="6">
    <w:abstractNumId w:val="6"/>
  </w:num>
  <w:num w:numId="7">
    <w:abstractNumId w:val="21"/>
  </w:num>
  <w:num w:numId="8">
    <w:abstractNumId w:val="14"/>
  </w:num>
  <w:num w:numId="9">
    <w:abstractNumId w:val="2"/>
  </w:num>
  <w:num w:numId="10">
    <w:abstractNumId w:val="25"/>
  </w:num>
  <w:num w:numId="11">
    <w:abstractNumId w:val="28"/>
  </w:num>
  <w:num w:numId="12">
    <w:abstractNumId w:val="27"/>
  </w:num>
  <w:num w:numId="13">
    <w:abstractNumId w:val="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7"/>
  </w:num>
  <w:num w:numId="18">
    <w:abstractNumId w:val="30"/>
  </w:num>
  <w:num w:numId="19">
    <w:abstractNumId w:val="23"/>
  </w:num>
  <w:num w:numId="20">
    <w:abstractNumId w:val="9"/>
  </w:num>
  <w:num w:numId="21">
    <w:abstractNumId w:val="15"/>
  </w:num>
  <w:num w:numId="22">
    <w:abstractNumId w:val="17"/>
  </w:num>
  <w:num w:numId="23">
    <w:abstractNumId w:val="10"/>
  </w:num>
  <w:num w:numId="24">
    <w:abstractNumId w:val="20"/>
  </w:num>
  <w:num w:numId="25">
    <w:abstractNumId w:val="3"/>
  </w:num>
  <w:num w:numId="26">
    <w:abstractNumId w:val="5"/>
  </w:num>
  <w:num w:numId="27">
    <w:abstractNumId w:val="11"/>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
  </w:num>
  <w:num w:numId="31">
    <w:abstractNumId w:val="26"/>
  </w:num>
  <w:num w:numId="32">
    <w:abstractNumId w:val="13"/>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C50F77"/>
    <w:rsid w:val="000154BD"/>
    <w:rsid w:val="000463F5"/>
    <w:rsid w:val="000474E0"/>
    <w:rsid w:val="0005495B"/>
    <w:rsid w:val="000734F8"/>
    <w:rsid w:val="00074274"/>
    <w:rsid w:val="000A462F"/>
    <w:rsid w:val="000B00C6"/>
    <w:rsid w:val="000B2A73"/>
    <w:rsid w:val="000B4888"/>
    <w:rsid w:val="000C275C"/>
    <w:rsid w:val="000C57EB"/>
    <w:rsid w:val="000D00E0"/>
    <w:rsid w:val="000D07A5"/>
    <w:rsid w:val="000E5240"/>
    <w:rsid w:val="000F367D"/>
    <w:rsid w:val="001147AA"/>
    <w:rsid w:val="00127557"/>
    <w:rsid w:val="001402A2"/>
    <w:rsid w:val="001449F3"/>
    <w:rsid w:val="00147176"/>
    <w:rsid w:val="001900E8"/>
    <w:rsid w:val="00191A8C"/>
    <w:rsid w:val="001B33CD"/>
    <w:rsid w:val="001B798F"/>
    <w:rsid w:val="001C28D2"/>
    <w:rsid w:val="001D3F06"/>
    <w:rsid w:val="001F29C6"/>
    <w:rsid w:val="00201D4E"/>
    <w:rsid w:val="00221512"/>
    <w:rsid w:val="00225437"/>
    <w:rsid w:val="002324A9"/>
    <w:rsid w:val="002521BF"/>
    <w:rsid w:val="00257CC2"/>
    <w:rsid w:val="00260108"/>
    <w:rsid w:val="002655D8"/>
    <w:rsid w:val="00274129"/>
    <w:rsid w:val="00284DA0"/>
    <w:rsid w:val="00291F44"/>
    <w:rsid w:val="002B599A"/>
    <w:rsid w:val="002D16D7"/>
    <w:rsid w:val="002D7AF2"/>
    <w:rsid w:val="002E4D5D"/>
    <w:rsid w:val="002F3D2D"/>
    <w:rsid w:val="00306B59"/>
    <w:rsid w:val="003254F8"/>
    <w:rsid w:val="00333AAA"/>
    <w:rsid w:val="003427B3"/>
    <w:rsid w:val="0034523C"/>
    <w:rsid w:val="00350091"/>
    <w:rsid w:val="003730AE"/>
    <w:rsid w:val="003827F4"/>
    <w:rsid w:val="00383132"/>
    <w:rsid w:val="0038494F"/>
    <w:rsid w:val="003871F2"/>
    <w:rsid w:val="003D04D7"/>
    <w:rsid w:val="00402E50"/>
    <w:rsid w:val="00405B5B"/>
    <w:rsid w:val="004067D9"/>
    <w:rsid w:val="00421DF4"/>
    <w:rsid w:val="00437F6C"/>
    <w:rsid w:val="0044117A"/>
    <w:rsid w:val="00442EA3"/>
    <w:rsid w:val="00446E19"/>
    <w:rsid w:val="00450427"/>
    <w:rsid w:val="004561AD"/>
    <w:rsid w:val="0046647F"/>
    <w:rsid w:val="0046793B"/>
    <w:rsid w:val="00481315"/>
    <w:rsid w:val="00482356"/>
    <w:rsid w:val="004A7906"/>
    <w:rsid w:val="004C389C"/>
    <w:rsid w:val="004C5D0A"/>
    <w:rsid w:val="004C7377"/>
    <w:rsid w:val="004C7464"/>
    <w:rsid w:val="004D3268"/>
    <w:rsid w:val="004F443B"/>
    <w:rsid w:val="00534BBB"/>
    <w:rsid w:val="005473FC"/>
    <w:rsid w:val="00570C40"/>
    <w:rsid w:val="00571DDF"/>
    <w:rsid w:val="00587A92"/>
    <w:rsid w:val="00595D29"/>
    <w:rsid w:val="005978B1"/>
    <w:rsid w:val="005A48C6"/>
    <w:rsid w:val="005A66CD"/>
    <w:rsid w:val="005B455D"/>
    <w:rsid w:val="005B6353"/>
    <w:rsid w:val="005C2E11"/>
    <w:rsid w:val="005E261E"/>
    <w:rsid w:val="005F13CE"/>
    <w:rsid w:val="006058CD"/>
    <w:rsid w:val="00611D70"/>
    <w:rsid w:val="006204DC"/>
    <w:rsid w:val="00631D6B"/>
    <w:rsid w:val="00646BA6"/>
    <w:rsid w:val="0065556E"/>
    <w:rsid w:val="00661998"/>
    <w:rsid w:val="00664F16"/>
    <w:rsid w:val="00665D86"/>
    <w:rsid w:val="00682940"/>
    <w:rsid w:val="0068408B"/>
    <w:rsid w:val="006A7F5A"/>
    <w:rsid w:val="006B1A31"/>
    <w:rsid w:val="006B2825"/>
    <w:rsid w:val="006B3390"/>
    <w:rsid w:val="006C3096"/>
    <w:rsid w:val="006C53DE"/>
    <w:rsid w:val="006D203D"/>
    <w:rsid w:val="006E08A8"/>
    <w:rsid w:val="006E1A58"/>
    <w:rsid w:val="006E596F"/>
    <w:rsid w:val="006E73ED"/>
    <w:rsid w:val="00725DA2"/>
    <w:rsid w:val="00726F3F"/>
    <w:rsid w:val="0073302D"/>
    <w:rsid w:val="00754319"/>
    <w:rsid w:val="007565CA"/>
    <w:rsid w:val="00757A50"/>
    <w:rsid w:val="00786A35"/>
    <w:rsid w:val="00792D15"/>
    <w:rsid w:val="007932CC"/>
    <w:rsid w:val="007A09B0"/>
    <w:rsid w:val="007A2DE1"/>
    <w:rsid w:val="007B3FDF"/>
    <w:rsid w:val="007C464C"/>
    <w:rsid w:val="007E4A1A"/>
    <w:rsid w:val="007F007D"/>
    <w:rsid w:val="007F3B4F"/>
    <w:rsid w:val="00811E19"/>
    <w:rsid w:val="00817C9D"/>
    <w:rsid w:val="0082112E"/>
    <w:rsid w:val="00847DA4"/>
    <w:rsid w:val="008626F9"/>
    <w:rsid w:val="00866BD0"/>
    <w:rsid w:val="00867280"/>
    <w:rsid w:val="00891F48"/>
    <w:rsid w:val="008B05D0"/>
    <w:rsid w:val="008D40B3"/>
    <w:rsid w:val="008F6B68"/>
    <w:rsid w:val="00926540"/>
    <w:rsid w:val="00927873"/>
    <w:rsid w:val="00932C10"/>
    <w:rsid w:val="00946940"/>
    <w:rsid w:val="009946B5"/>
    <w:rsid w:val="009C147E"/>
    <w:rsid w:val="009C3918"/>
    <w:rsid w:val="009E464B"/>
    <w:rsid w:val="009F4209"/>
    <w:rsid w:val="009F497B"/>
    <w:rsid w:val="009F5CA2"/>
    <w:rsid w:val="00A129EF"/>
    <w:rsid w:val="00A13B53"/>
    <w:rsid w:val="00A333EF"/>
    <w:rsid w:val="00A6141A"/>
    <w:rsid w:val="00A70CDF"/>
    <w:rsid w:val="00A71B5B"/>
    <w:rsid w:val="00A7339D"/>
    <w:rsid w:val="00A8063C"/>
    <w:rsid w:val="00AD3A44"/>
    <w:rsid w:val="00AF1125"/>
    <w:rsid w:val="00AF64F3"/>
    <w:rsid w:val="00AF7757"/>
    <w:rsid w:val="00B01F76"/>
    <w:rsid w:val="00B12FEE"/>
    <w:rsid w:val="00B34AA0"/>
    <w:rsid w:val="00B755F8"/>
    <w:rsid w:val="00B910EC"/>
    <w:rsid w:val="00B918F4"/>
    <w:rsid w:val="00BB644D"/>
    <w:rsid w:val="00BC331A"/>
    <w:rsid w:val="00BC5A1F"/>
    <w:rsid w:val="00C06C78"/>
    <w:rsid w:val="00C0791F"/>
    <w:rsid w:val="00C11690"/>
    <w:rsid w:val="00C16099"/>
    <w:rsid w:val="00C23289"/>
    <w:rsid w:val="00C30140"/>
    <w:rsid w:val="00C3051C"/>
    <w:rsid w:val="00C307E4"/>
    <w:rsid w:val="00C46138"/>
    <w:rsid w:val="00C50F77"/>
    <w:rsid w:val="00C528F1"/>
    <w:rsid w:val="00C558F0"/>
    <w:rsid w:val="00C62772"/>
    <w:rsid w:val="00CA34B1"/>
    <w:rsid w:val="00CC25B0"/>
    <w:rsid w:val="00CC5858"/>
    <w:rsid w:val="00CC5AEE"/>
    <w:rsid w:val="00CF29A0"/>
    <w:rsid w:val="00CF6C15"/>
    <w:rsid w:val="00D019D6"/>
    <w:rsid w:val="00D0634F"/>
    <w:rsid w:val="00D07AF0"/>
    <w:rsid w:val="00D116F9"/>
    <w:rsid w:val="00D26675"/>
    <w:rsid w:val="00D37300"/>
    <w:rsid w:val="00D436BB"/>
    <w:rsid w:val="00D44E2A"/>
    <w:rsid w:val="00D52CD4"/>
    <w:rsid w:val="00D62E9F"/>
    <w:rsid w:val="00D67044"/>
    <w:rsid w:val="00DA50D3"/>
    <w:rsid w:val="00DB312C"/>
    <w:rsid w:val="00DB5BD6"/>
    <w:rsid w:val="00DC6107"/>
    <w:rsid w:val="00DD3EDB"/>
    <w:rsid w:val="00DE05AD"/>
    <w:rsid w:val="00DE762A"/>
    <w:rsid w:val="00E03477"/>
    <w:rsid w:val="00E463B3"/>
    <w:rsid w:val="00E74D19"/>
    <w:rsid w:val="00E75E7E"/>
    <w:rsid w:val="00E823C2"/>
    <w:rsid w:val="00EB6F0E"/>
    <w:rsid w:val="00EC3638"/>
    <w:rsid w:val="00EC6693"/>
    <w:rsid w:val="00ED3CE1"/>
    <w:rsid w:val="00ED51A3"/>
    <w:rsid w:val="00EE024C"/>
    <w:rsid w:val="00EE7DE9"/>
    <w:rsid w:val="00EF03D4"/>
    <w:rsid w:val="00F003F3"/>
    <w:rsid w:val="00F31AF9"/>
    <w:rsid w:val="00F36A9C"/>
    <w:rsid w:val="00F37280"/>
    <w:rsid w:val="00F42BCD"/>
    <w:rsid w:val="00F7519D"/>
    <w:rsid w:val="00F809E9"/>
    <w:rsid w:val="00F875C5"/>
    <w:rsid w:val="00F93937"/>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305739516">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1683701364">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10</Pages>
  <Words>2250</Words>
  <Characters>12377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13</cp:revision>
  <cp:lastPrinted>2016-07-08T17:12:00Z</cp:lastPrinted>
  <dcterms:created xsi:type="dcterms:W3CDTF">2023-06-13T20:12:00Z</dcterms:created>
  <dcterms:modified xsi:type="dcterms:W3CDTF">2023-06-27T17:16:00Z</dcterms:modified>
</cp:coreProperties>
</file>