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FD3" w:rsidRPr="00612D92" w:rsidRDefault="00D44FD3" w:rsidP="00372831">
      <w:pPr>
        <w:jc w:val="both"/>
        <w:rPr>
          <w:rFonts w:cs="Arial"/>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CE70C6" w:rsidRPr="00627A36" w:rsidTr="00427A85">
        <w:trPr>
          <w:trHeight w:hRule="exact" w:val="397"/>
        </w:trPr>
        <w:tc>
          <w:tcPr>
            <w:tcW w:w="10314" w:type="dxa"/>
            <w:shd w:val="clear" w:color="auto" w:fill="BFBFBF"/>
          </w:tcPr>
          <w:p w:rsidR="00CE70C6" w:rsidRPr="00627A36" w:rsidRDefault="00E94031" w:rsidP="00372831">
            <w:pPr>
              <w:jc w:val="both"/>
              <w:rPr>
                <w:rFonts w:cs="Arial"/>
                <w:b/>
                <w:sz w:val="22"/>
                <w:szCs w:val="22"/>
              </w:rPr>
            </w:pPr>
            <w:r w:rsidRPr="00627A36">
              <w:rPr>
                <w:rFonts w:cs="Arial"/>
                <w:b/>
                <w:sz w:val="22"/>
                <w:szCs w:val="22"/>
              </w:rPr>
              <w:t xml:space="preserve">1. </w:t>
            </w:r>
            <w:r w:rsidR="00CE70C6" w:rsidRPr="00627A36">
              <w:rPr>
                <w:rFonts w:cs="Arial"/>
                <w:b/>
                <w:sz w:val="22"/>
                <w:szCs w:val="22"/>
              </w:rPr>
              <w:t>OBJETIVO:</w:t>
            </w:r>
          </w:p>
          <w:p w:rsidR="00CE70C6" w:rsidRPr="00627A36" w:rsidRDefault="00CE70C6" w:rsidP="00372831">
            <w:pPr>
              <w:jc w:val="both"/>
              <w:rPr>
                <w:rFonts w:cs="Arial"/>
                <w:b/>
                <w:sz w:val="22"/>
                <w:szCs w:val="22"/>
              </w:rPr>
            </w:pPr>
          </w:p>
        </w:tc>
      </w:tr>
      <w:tr w:rsidR="00CE70C6" w:rsidRPr="00627A36" w:rsidTr="00F3122F">
        <w:trPr>
          <w:trHeight w:hRule="exact" w:val="841"/>
        </w:trPr>
        <w:tc>
          <w:tcPr>
            <w:tcW w:w="10314" w:type="dxa"/>
          </w:tcPr>
          <w:p w:rsidR="006325BC" w:rsidRPr="00627A36" w:rsidRDefault="00C23DD4" w:rsidP="00372831">
            <w:pPr>
              <w:jc w:val="both"/>
              <w:rPr>
                <w:rFonts w:cs="Arial"/>
                <w:color w:val="000000"/>
                <w:sz w:val="22"/>
                <w:szCs w:val="22"/>
              </w:rPr>
            </w:pPr>
            <w:r w:rsidRPr="00627A36">
              <w:rPr>
                <w:rFonts w:cs="Arial"/>
                <w:color w:val="000000"/>
                <w:sz w:val="22"/>
                <w:szCs w:val="22"/>
              </w:rPr>
              <w:t>Llevar a cabo</w:t>
            </w:r>
            <w:r w:rsidR="00A12A30" w:rsidRPr="00627A36">
              <w:rPr>
                <w:rFonts w:cs="Arial"/>
                <w:color w:val="000000"/>
                <w:sz w:val="22"/>
                <w:szCs w:val="22"/>
              </w:rPr>
              <w:t xml:space="preserve"> los parámetros para la modalidad de contratación directa en la Personería de Itagüí,</w:t>
            </w:r>
            <w:r w:rsidR="00F3122F" w:rsidRPr="00627A36">
              <w:rPr>
                <w:rFonts w:cs="Arial"/>
                <w:color w:val="000000"/>
                <w:sz w:val="22"/>
                <w:szCs w:val="22"/>
              </w:rPr>
              <w:t xml:space="preserve"> dentro de principios de igualdad, oportunidad, celeridad, economía, publicidad, transparencia y calidad enmarcados en la normatividad vigente</w:t>
            </w:r>
            <w:r w:rsidRPr="00627A36">
              <w:rPr>
                <w:rFonts w:cs="Arial"/>
                <w:color w:val="000000"/>
                <w:sz w:val="22"/>
                <w:szCs w:val="22"/>
              </w:rPr>
              <w:t>.</w:t>
            </w:r>
          </w:p>
        </w:tc>
      </w:tr>
      <w:tr w:rsidR="00CE70C6" w:rsidRPr="00627A36" w:rsidTr="00427A85">
        <w:trPr>
          <w:trHeight w:hRule="exact" w:val="397"/>
        </w:trPr>
        <w:tc>
          <w:tcPr>
            <w:tcW w:w="10314" w:type="dxa"/>
            <w:shd w:val="clear" w:color="auto" w:fill="BFBFBF"/>
          </w:tcPr>
          <w:p w:rsidR="00CE70C6" w:rsidRPr="00627A36" w:rsidRDefault="00E94031" w:rsidP="00372831">
            <w:pPr>
              <w:jc w:val="both"/>
              <w:rPr>
                <w:rFonts w:cs="Arial"/>
                <w:b/>
                <w:sz w:val="22"/>
                <w:szCs w:val="22"/>
              </w:rPr>
            </w:pPr>
            <w:r w:rsidRPr="00627A36">
              <w:rPr>
                <w:rFonts w:cs="Arial"/>
                <w:b/>
                <w:sz w:val="22"/>
                <w:szCs w:val="22"/>
              </w:rPr>
              <w:t xml:space="preserve">2. </w:t>
            </w:r>
            <w:r w:rsidR="00CE70C6" w:rsidRPr="00627A36">
              <w:rPr>
                <w:rFonts w:cs="Arial"/>
                <w:b/>
                <w:sz w:val="22"/>
                <w:szCs w:val="22"/>
              </w:rPr>
              <w:t>ALCANCE:</w:t>
            </w:r>
          </w:p>
          <w:p w:rsidR="00CE70C6" w:rsidRPr="00627A36" w:rsidRDefault="00CE70C6" w:rsidP="00372831">
            <w:pPr>
              <w:jc w:val="both"/>
              <w:rPr>
                <w:rFonts w:cs="Arial"/>
                <w:b/>
                <w:sz w:val="22"/>
                <w:szCs w:val="22"/>
              </w:rPr>
            </w:pPr>
          </w:p>
        </w:tc>
      </w:tr>
      <w:tr w:rsidR="00CE70C6" w:rsidRPr="00627A36" w:rsidTr="00C94B30">
        <w:trPr>
          <w:trHeight w:hRule="exact" w:val="591"/>
        </w:trPr>
        <w:tc>
          <w:tcPr>
            <w:tcW w:w="10314" w:type="dxa"/>
          </w:tcPr>
          <w:p w:rsidR="00CE70C6" w:rsidRPr="00627A36" w:rsidRDefault="00F3122F" w:rsidP="00372831">
            <w:pPr>
              <w:jc w:val="both"/>
              <w:rPr>
                <w:rFonts w:cs="Arial"/>
                <w:sz w:val="22"/>
                <w:szCs w:val="22"/>
              </w:rPr>
            </w:pPr>
            <w:r w:rsidRPr="00627A36">
              <w:rPr>
                <w:rFonts w:cs="Arial"/>
                <w:sz w:val="22"/>
                <w:szCs w:val="22"/>
              </w:rPr>
              <w:t>Inicia con la selección de un contratista idóneo según los requerimientos de la Personería y termina con la legalización del contrato y la evaluación del producto o servicio adquirido.</w:t>
            </w:r>
          </w:p>
        </w:tc>
      </w:tr>
      <w:tr w:rsidR="00CE70C6" w:rsidRPr="00627A36" w:rsidTr="00427A85">
        <w:trPr>
          <w:trHeight w:hRule="exact" w:val="397"/>
        </w:trPr>
        <w:tc>
          <w:tcPr>
            <w:tcW w:w="10314" w:type="dxa"/>
            <w:shd w:val="clear" w:color="auto" w:fill="BFBFBF"/>
          </w:tcPr>
          <w:p w:rsidR="00CE70C6" w:rsidRPr="00627A36" w:rsidRDefault="00E94031" w:rsidP="00372831">
            <w:pPr>
              <w:tabs>
                <w:tab w:val="left" w:pos="2475"/>
              </w:tabs>
              <w:jc w:val="both"/>
              <w:rPr>
                <w:rFonts w:cs="Arial"/>
                <w:b/>
                <w:sz w:val="22"/>
                <w:szCs w:val="22"/>
              </w:rPr>
            </w:pPr>
            <w:r w:rsidRPr="00627A36">
              <w:rPr>
                <w:rFonts w:cs="Arial"/>
                <w:b/>
                <w:sz w:val="22"/>
                <w:szCs w:val="22"/>
              </w:rPr>
              <w:t xml:space="preserve">3. </w:t>
            </w:r>
            <w:r w:rsidR="00F21A72" w:rsidRPr="00627A36">
              <w:rPr>
                <w:rFonts w:cs="Arial"/>
                <w:b/>
                <w:sz w:val="22"/>
                <w:szCs w:val="22"/>
              </w:rPr>
              <w:t>RESPONSABLE</w:t>
            </w:r>
          </w:p>
          <w:p w:rsidR="00CE70C6" w:rsidRPr="00627A36" w:rsidRDefault="00CE70C6" w:rsidP="00372831">
            <w:pPr>
              <w:jc w:val="both"/>
              <w:rPr>
                <w:rFonts w:cs="Arial"/>
                <w:b/>
                <w:sz w:val="22"/>
                <w:szCs w:val="22"/>
              </w:rPr>
            </w:pPr>
          </w:p>
        </w:tc>
      </w:tr>
      <w:tr w:rsidR="00CE70C6" w:rsidRPr="00627A36" w:rsidTr="00977A90">
        <w:trPr>
          <w:trHeight w:hRule="exact" w:val="616"/>
        </w:trPr>
        <w:tc>
          <w:tcPr>
            <w:tcW w:w="10314" w:type="dxa"/>
          </w:tcPr>
          <w:p w:rsidR="00CE70C6" w:rsidRPr="00627A36" w:rsidRDefault="00DD1965" w:rsidP="00372831">
            <w:pPr>
              <w:jc w:val="both"/>
              <w:rPr>
                <w:rFonts w:cs="Arial"/>
                <w:sz w:val="22"/>
                <w:szCs w:val="22"/>
              </w:rPr>
            </w:pPr>
            <w:r w:rsidRPr="00627A36">
              <w:rPr>
                <w:rFonts w:cs="Arial"/>
                <w:sz w:val="22"/>
                <w:szCs w:val="22"/>
              </w:rPr>
              <w:t>Personero Municipal (o quien haga sus veces como ordenador del gasto)</w:t>
            </w:r>
            <w:r w:rsidRPr="00011E82">
              <w:rPr>
                <w:rFonts w:cs="Arial"/>
                <w:color w:val="FF0000"/>
                <w:sz w:val="22"/>
                <w:szCs w:val="22"/>
              </w:rPr>
              <w:t>y</w:t>
            </w:r>
            <w:r w:rsidR="00977A90" w:rsidRPr="00627A36">
              <w:rPr>
                <w:rFonts w:cs="Arial"/>
                <w:sz w:val="22"/>
                <w:szCs w:val="22"/>
              </w:rPr>
              <w:t>Secretaría</w:t>
            </w:r>
            <w:r w:rsidR="00F3122F" w:rsidRPr="00627A36">
              <w:rPr>
                <w:rFonts w:cs="Arial"/>
                <w:sz w:val="22"/>
                <w:szCs w:val="22"/>
              </w:rPr>
              <w:t>General</w:t>
            </w:r>
          </w:p>
        </w:tc>
      </w:tr>
      <w:tr w:rsidR="00CE70C6" w:rsidRPr="00627A36" w:rsidTr="00427A85">
        <w:trPr>
          <w:trHeight w:hRule="exact" w:val="397"/>
        </w:trPr>
        <w:tc>
          <w:tcPr>
            <w:tcW w:w="10314" w:type="dxa"/>
            <w:shd w:val="clear" w:color="auto" w:fill="BFBFBF"/>
          </w:tcPr>
          <w:p w:rsidR="00CE70C6" w:rsidRPr="00627A36" w:rsidRDefault="00E94031" w:rsidP="00372831">
            <w:pPr>
              <w:jc w:val="both"/>
              <w:rPr>
                <w:rFonts w:cs="Arial"/>
                <w:b/>
                <w:sz w:val="22"/>
                <w:szCs w:val="22"/>
              </w:rPr>
            </w:pPr>
            <w:r w:rsidRPr="00627A36">
              <w:rPr>
                <w:rFonts w:cs="Arial"/>
                <w:b/>
                <w:sz w:val="22"/>
                <w:szCs w:val="22"/>
              </w:rPr>
              <w:t xml:space="preserve">4. </w:t>
            </w:r>
            <w:r w:rsidR="00CE70C6" w:rsidRPr="00627A36">
              <w:rPr>
                <w:rFonts w:cs="Arial"/>
                <w:b/>
                <w:sz w:val="22"/>
                <w:szCs w:val="22"/>
              </w:rPr>
              <w:t>DEFINICIONES</w:t>
            </w:r>
          </w:p>
          <w:p w:rsidR="00CE70C6" w:rsidRPr="00627A36" w:rsidRDefault="00CE70C6" w:rsidP="00372831">
            <w:pPr>
              <w:jc w:val="both"/>
              <w:rPr>
                <w:rFonts w:cs="Arial"/>
                <w:b/>
                <w:sz w:val="22"/>
                <w:szCs w:val="22"/>
              </w:rPr>
            </w:pPr>
          </w:p>
        </w:tc>
      </w:tr>
      <w:tr w:rsidR="00CE70C6" w:rsidRPr="00627A36" w:rsidTr="00977A90">
        <w:trPr>
          <w:trHeight w:hRule="exact" w:val="2729"/>
        </w:trPr>
        <w:tc>
          <w:tcPr>
            <w:tcW w:w="10314" w:type="dxa"/>
          </w:tcPr>
          <w:p w:rsidR="00CE70C6" w:rsidRPr="00627A36" w:rsidRDefault="00F3122F" w:rsidP="00372831">
            <w:pPr>
              <w:jc w:val="both"/>
              <w:rPr>
                <w:rFonts w:cs="Arial"/>
                <w:b/>
                <w:sz w:val="22"/>
                <w:szCs w:val="22"/>
                <w:lang w:val="es-ES"/>
              </w:rPr>
            </w:pPr>
            <w:r w:rsidRPr="00627A36">
              <w:rPr>
                <w:rFonts w:cs="Arial"/>
                <w:b/>
                <w:sz w:val="22"/>
                <w:szCs w:val="22"/>
                <w:lang w:val="es-ES"/>
              </w:rPr>
              <w:t>Contratación directa:</w:t>
            </w:r>
            <w:r w:rsidR="00CF57E1" w:rsidRPr="00627A36">
              <w:rPr>
                <w:rFonts w:cs="Arial"/>
                <w:sz w:val="22"/>
                <w:szCs w:val="22"/>
                <w:lang w:val="es-ES"/>
              </w:rPr>
              <w:t>Procedimiento mediante el cual se celebran los contratos autorizados por el numeral 4 del artículo 2 de la ley 1150 de 2007 sin que sea necesaria la obtención previa de varias ofertas.</w:t>
            </w:r>
          </w:p>
          <w:p w:rsidR="00F3122F" w:rsidRPr="00627A36" w:rsidRDefault="00F3122F" w:rsidP="00372831">
            <w:pPr>
              <w:jc w:val="both"/>
              <w:rPr>
                <w:rFonts w:cs="Arial"/>
                <w:b/>
                <w:sz w:val="22"/>
                <w:szCs w:val="22"/>
                <w:lang w:val="es-ES"/>
              </w:rPr>
            </w:pPr>
            <w:r w:rsidRPr="00627A36">
              <w:rPr>
                <w:rFonts w:cs="Arial"/>
                <w:b/>
                <w:sz w:val="22"/>
                <w:szCs w:val="22"/>
                <w:lang w:val="es-ES"/>
              </w:rPr>
              <w:t xml:space="preserve">CDP: </w:t>
            </w:r>
            <w:r w:rsidR="00DD1965" w:rsidRPr="00627A36">
              <w:rPr>
                <w:rFonts w:cs="Arial"/>
                <w:sz w:val="22"/>
                <w:szCs w:val="22"/>
                <w:lang w:val="es-ES"/>
              </w:rPr>
              <w:t>Certificado de Disponibilidad Presupuestal</w:t>
            </w:r>
            <w:r w:rsidR="00CF57E1" w:rsidRPr="00627A36">
              <w:rPr>
                <w:rFonts w:cs="Arial"/>
                <w:sz w:val="22"/>
                <w:szCs w:val="22"/>
                <w:lang w:val="es-ES"/>
              </w:rPr>
              <w:t>. Documento con el cual se garantiza la existencia de apropiación presupuestal disponible y libre de afectación para la asunción de compromisos</w:t>
            </w:r>
          </w:p>
          <w:p w:rsidR="00F3122F" w:rsidRPr="00627A36" w:rsidRDefault="00F3122F" w:rsidP="00372831">
            <w:pPr>
              <w:jc w:val="both"/>
              <w:rPr>
                <w:rFonts w:cs="Arial"/>
                <w:b/>
                <w:sz w:val="22"/>
                <w:szCs w:val="22"/>
                <w:lang w:val="es-ES"/>
              </w:rPr>
            </w:pPr>
            <w:r w:rsidRPr="00627A36">
              <w:rPr>
                <w:rFonts w:cs="Arial"/>
                <w:b/>
                <w:sz w:val="22"/>
                <w:szCs w:val="22"/>
                <w:lang w:val="es-ES"/>
              </w:rPr>
              <w:t>RP:</w:t>
            </w:r>
            <w:r w:rsidR="00CF57E1" w:rsidRPr="00627A36">
              <w:rPr>
                <w:rFonts w:cs="Arial"/>
                <w:sz w:val="22"/>
                <w:szCs w:val="22"/>
                <w:lang w:val="es-ES"/>
              </w:rPr>
              <w:t>Registro Presupuestal. Es la operación mediante la cual se perfecciona el compromiso y se afecta en forma definitiva la apropiación, garantizando que ésta no será desviada a ningún otro fin.</w:t>
            </w:r>
          </w:p>
          <w:p w:rsidR="00F3122F" w:rsidRPr="00627A36" w:rsidRDefault="00F3122F" w:rsidP="00CB5CA4">
            <w:pPr>
              <w:jc w:val="both"/>
              <w:rPr>
                <w:rFonts w:cs="Arial"/>
                <w:b/>
                <w:sz w:val="22"/>
                <w:szCs w:val="22"/>
                <w:lang w:val="es-ES"/>
              </w:rPr>
            </w:pPr>
            <w:r w:rsidRPr="001A3F3D">
              <w:rPr>
                <w:rFonts w:cs="Arial"/>
                <w:b/>
                <w:sz w:val="22"/>
                <w:szCs w:val="22"/>
                <w:lang w:val="es-ES"/>
              </w:rPr>
              <w:t>SECOP</w:t>
            </w:r>
            <w:r w:rsidR="00977A90" w:rsidRPr="001A3F3D">
              <w:rPr>
                <w:rFonts w:cs="Arial"/>
                <w:b/>
                <w:sz w:val="22"/>
                <w:szCs w:val="22"/>
                <w:lang w:val="es-ES"/>
              </w:rPr>
              <w:t>II</w:t>
            </w:r>
            <w:r w:rsidRPr="001A3F3D">
              <w:rPr>
                <w:rFonts w:cs="Arial"/>
                <w:b/>
                <w:sz w:val="22"/>
                <w:szCs w:val="22"/>
                <w:lang w:val="es-ES"/>
              </w:rPr>
              <w:t>:</w:t>
            </w:r>
            <w:r w:rsidR="00977A90" w:rsidRPr="001A3F3D">
              <w:rPr>
                <w:rFonts w:cs="Arial"/>
                <w:color w:val="202124"/>
                <w:sz w:val="22"/>
                <w:szCs w:val="22"/>
                <w:shd w:val="clear" w:color="auto" w:fill="FFFFFF"/>
              </w:rPr>
              <w:t xml:space="preserve"> Sistema Electrónico de Contratación Pública) para pasar de la simple publicidad a una plataforma transaccional que permite a Compradores y Proveedores realizar el Proceso de Contratación en línea</w:t>
            </w:r>
            <w:r w:rsidR="00977A90" w:rsidRPr="001A3F3D">
              <w:rPr>
                <w:rFonts w:cs="Arial"/>
                <w:color w:val="202124"/>
                <w:shd w:val="clear" w:color="auto" w:fill="FFFFFF"/>
              </w:rPr>
              <w:t>.</w:t>
            </w:r>
          </w:p>
        </w:tc>
      </w:tr>
      <w:tr w:rsidR="009874F8" w:rsidRPr="00627A36" w:rsidTr="00427A85">
        <w:trPr>
          <w:trHeight w:hRule="exact" w:val="397"/>
        </w:trPr>
        <w:tc>
          <w:tcPr>
            <w:tcW w:w="10314" w:type="dxa"/>
            <w:shd w:val="clear" w:color="auto" w:fill="BFBFBF"/>
          </w:tcPr>
          <w:p w:rsidR="009874F8" w:rsidRPr="00627A36" w:rsidRDefault="00E94031" w:rsidP="00372831">
            <w:pPr>
              <w:jc w:val="both"/>
              <w:rPr>
                <w:rFonts w:cs="Arial"/>
                <w:b/>
                <w:sz w:val="22"/>
                <w:szCs w:val="22"/>
              </w:rPr>
            </w:pPr>
            <w:r w:rsidRPr="00627A36">
              <w:rPr>
                <w:rFonts w:cs="Arial"/>
                <w:b/>
                <w:sz w:val="22"/>
                <w:szCs w:val="22"/>
              </w:rPr>
              <w:t xml:space="preserve">5. </w:t>
            </w:r>
            <w:r w:rsidR="009874F8" w:rsidRPr="00627A36">
              <w:rPr>
                <w:rFonts w:cs="Arial"/>
                <w:b/>
                <w:sz w:val="22"/>
                <w:szCs w:val="22"/>
              </w:rPr>
              <w:t>DOCUMENTOS DE REFERENCIA</w:t>
            </w:r>
          </w:p>
          <w:p w:rsidR="009874F8" w:rsidRPr="00627A36" w:rsidRDefault="009874F8" w:rsidP="00372831">
            <w:pPr>
              <w:jc w:val="both"/>
              <w:rPr>
                <w:rFonts w:cs="Arial"/>
                <w:b/>
                <w:sz w:val="22"/>
                <w:szCs w:val="22"/>
              </w:rPr>
            </w:pPr>
          </w:p>
        </w:tc>
      </w:tr>
      <w:tr w:rsidR="009874F8" w:rsidRPr="00627A36" w:rsidTr="00011E82">
        <w:trPr>
          <w:trHeight w:hRule="exact" w:val="4418"/>
        </w:trPr>
        <w:tc>
          <w:tcPr>
            <w:tcW w:w="10314" w:type="dxa"/>
          </w:tcPr>
          <w:p w:rsidR="004E40B1" w:rsidRPr="00627A36" w:rsidRDefault="004E40B1" w:rsidP="004E40B1">
            <w:pPr>
              <w:pStyle w:val="Sinespaciado"/>
              <w:jc w:val="both"/>
              <w:rPr>
                <w:sz w:val="22"/>
                <w:szCs w:val="22"/>
              </w:rPr>
            </w:pPr>
            <w:r w:rsidRPr="00627A36">
              <w:rPr>
                <w:sz w:val="22"/>
                <w:szCs w:val="22"/>
              </w:rPr>
              <w:lastRenderedPageBreak/>
              <w:t>Ley 819 de 2003: Por la cual se dictan normas orgánicas en materia de presupuesto, responsabilidad y transparencia fiscal, y se dictan otras disposiciones.</w:t>
            </w:r>
          </w:p>
          <w:p w:rsidR="004E40B1" w:rsidRPr="00627A36" w:rsidRDefault="004E40B1" w:rsidP="004E40B1">
            <w:pPr>
              <w:pStyle w:val="Sinespaciado"/>
              <w:jc w:val="both"/>
              <w:rPr>
                <w:bCs/>
                <w:color w:val="000000"/>
                <w:sz w:val="22"/>
                <w:szCs w:val="22"/>
                <w:shd w:val="clear" w:color="auto" w:fill="FFFFFF"/>
              </w:rPr>
            </w:pPr>
            <w:r w:rsidRPr="00627A36">
              <w:rPr>
                <w:sz w:val="22"/>
                <w:szCs w:val="22"/>
              </w:rPr>
              <w:t xml:space="preserve">Ley 617 de 2000: </w:t>
            </w:r>
            <w:r w:rsidRPr="00627A36">
              <w:rPr>
                <w:bCs/>
                <w:color w:val="000000"/>
                <w:sz w:val="22"/>
                <w:szCs w:val="22"/>
                <w:shd w:val="clear" w:color="auto" w:fill="FFFFFF"/>
              </w:rPr>
              <w:t>Por la cual se reforma parcialmente la Ley 136 de 1994, el Decreto Extraordinario 1222 de 1986, se adiciona la ley orgánica de presupuesto, el Decreto 1421 de 1993, se dictan otras normas tendientes a fortalecer la descentralización, y se dictan normas para la racionalización del gasto público nacional.</w:t>
            </w:r>
          </w:p>
          <w:p w:rsidR="004E40B1" w:rsidRPr="00627A36" w:rsidRDefault="004E40B1" w:rsidP="004E40B1">
            <w:pPr>
              <w:pStyle w:val="Sinespaciado"/>
              <w:jc w:val="both"/>
              <w:rPr>
                <w:color w:val="000000"/>
                <w:sz w:val="22"/>
                <w:szCs w:val="22"/>
              </w:rPr>
            </w:pPr>
            <w:r w:rsidRPr="00627A36">
              <w:rPr>
                <w:color w:val="000000"/>
                <w:sz w:val="22"/>
                <w:szCs w:val="22"/>
              </w:rPr>
              <w:t>Ley 80 de 1993. Por el cual se expide el estatuto general de contratación de la administración pública</w:t>
            </w:r>
          </w:p>
          <w:p w:rsidR="004E40B1" w:rsidRPr="00627A36" w:rsidRDefault="004E40B1" w:rsidP="004E40B1">
            <w:pPr>
              <w:pStyle w:val="Sinespaciado"/>
              <w:jc w:val="both"/>
              <w:rPr>
                <w:sz w:val="22"/>
                <w:szCs w:val="22"/>
              </w:rPr>
            </w:pPr>
            <w:r w:rsidRPr="00627A36">
              <w:rPr>
                <w:sz w:val="22"/>
                <w:szCs w:val="22"/>
              </w:rPr>
              <w:t>Ley 136 de 1994. Por la cual se dictan normas tendientes a modernizar la organización y el funcionamiento de los municipios.</w:t>
            </w:r>
          </w:p>
          <w:p w:rsidR="004E40B1" w:rsidRPr="002D0CF4" w:rsidRDefault="004E40B1" w:rsidP="004E40B1">
            <w:pPr>
              <w:pStyle w:val="Sinespaciado"/>
              <w:jc w:val="both"/>
              <w:rPr>
                <w:rFonts w:cs="Arial"/>
                <w:sz w:val="22"/>
                <w:szCs w:val="22"/>
              </w:rPr>
            </w:pPr>
            <w:r w:rsidRPr="00627A36">
              <w:rPr>
                <w:sz w:val="22"/>
                <w:szCs w:val="22"/>
              </w:rPr>
              <w:t xml:space="preserve">Ley 1150 de 2007. </w:t>
            </w:r>
            <w:r w:rsidRPr="00627A36">
              <w:rPr>
                <w:rFonts w:cs="Arial"/>
                <w:sz w:val="22"/>
                <w:szCs w:val="22"/>
              </w:rPr>
              <w:t>Por medio de la cual se introducen medidas para la eficiencia y la transparencia en la Ley</w:t>
            </w:r>
            <w:r w:rsidR="002D0CF4">
              <w:rPr>
                <w:rFonts w:cs="Arial"/>
                <w:sz w:val="22"/>
                <w:szCs w:val="22"/>
              </w:rPr>
              <w:t xml:space="preserve"> </w:t>
            </w:r>
            <w:hyperlink r:id="rId7" w:anchor="1" w:history="1">
              <w:r w:rsidRPr="00627A36">
                <w:rPr>
                  <w:rStyle w:val="Hipervnculo"/>
                  <w:rFonts w:cs="Arial"/>
                  <w:color w:val="auto"/>
                  <w:sz w:val="22"/>
                  <w:szCs w:val="22"/>
                  <w:u w:val="none"/>
                </w:rPr>
                <w:t>80</w:t>
              </w:r>
            </w:hyperlink>
            <w:r w:rsidRPr="00627A36">
              <w:rPr>
                <w:rFonts w:cs="Arial"/>
                <w:sz w:val="22"/>
                <w:szCs w:val="22"/>
              </w:rPr>
              <w:t xml:space="preserve"> de 1993 y se dictan otras disposiciones generales sobre la contratación con Recursos </w:t>
            </w:r>
            <w:r w:rsidRPr="002D0CF4">
              <w:rPr>
                <w:rFonts w:cs="Arial"/>
                <w:sz w:val="22"/>
                <w:szCs w:val="22"/>
              </w:rPr>
              <w:t>Públicos.</w:t>
            </w:r>
          </w:p>
          <w:p w:rsidR="004E40B1" w:rsidRPr="00011E82" w:rsidRDefault="00011E82" w:rsidP="004E40B1">
            <w:pPr>
              <w:pStyle w:val="Sinespaciado"/>
              <w:jc w:val="both"/>
              <w:rPr>
                <w:color w:val="FF0000"/>
                <w:sz w:val="22"/>
                <w:szCs w:val="22"/>
              </w:rPr>
            </w:pPr>
            <w:r w:rsidRPr="002D0CF4">
              <w:t>Decreto1082 de 2015. Por medio del cual se expide el decreto único reglamentario del sector Administrativo de Planeación</w:t>
            </w:r>
            <w:r w:rsidR="002D0CF4">
              <w:t>.</w:t>
            </w:r>
          </w:p>
          <w:p w:rsidR="002D0CF4" w:rsidRDefault="002D0CF4" w:rsidP="002D0CF4">
            <w:pPr>
              <w:pStyle w:val="Sinespaciado"/>
              <w:jc w:val="both"/>
              <w:rPr>
                <w:rStyle w:val="nfasis"/>
                <w:rFonts w:cs="Arial"/>
                <w:b/>
                <w:bCs/>
                <w:color w:val="333333"/>
                <w:sz w:val="15"/>
                <w:szCs w:val="15"/>
                <w:shd w:val="clear" w:color="auto" w:fill="FFFFFF"/>
              </w:rPr>
            </w:pPr>
            <w:bookmarkStart w:id="0" w:name="_GoBack"/>
            <w:bookmarkEnd w:id="0"/>
            <w:r w:rsidRPr="00B651C7">
              <w:rPr>
                <w:rFonts w:cs="Arial"/>
                <w:color w:val="000000"/>
              </w:rPr>
              <w:t>Ley 1474 de 2011   Por Medio de la cual se dictan normas orientadas a fortalecer los mecanismos de prevención, investigación y sanción de actos de corrupción y la efectividad del control de la gestión pública.</w:t>
            </w:r>
          </w:p>
          <w:p w:rsidR="004E40B1" w:rsidRPr="00627A36" w:rsidRDefault="004E40B1" w:rsidP="00CB5CA4">
            <w:pPr>
              <w:jc w:val="both"/>
              <w:rPr>
                <w:rFonts w:cs="Arial"/>
                <w:sz w:val="22"/>
                <w:szCs w:val="22"/>
              </w:rPr>
            </w:pPr>
          </w:p>
        </w:tc>
      </w:tr>
    </w:tbl>
    <w:p w:rsidR="00CE70C6" w:rsidRPr="00627A36" w:rsidRDefault="00CE70C6" w:rsidP="00372831">
      <w:pPr>
        <w:jc w:val="both"/>
        <w:rPr>
          <w:rFonts w:cs="Arial"/>
          <w:sz w:val="22"/>
          <w:szCs w:val="22"/>
        </w:rPr>
      </w:pPr>
    </w:p>
    <w:p w:rsidR="004B4420" w:rsidRPr="00627A36" w:rsidRDefault="00E94031" w:rsidP="00372831">
      <w:pPr>
        <w:jc w:val="both"/>
        <w:rPr>
          <w:rFonts w:cs="Arial"/>
          <w:b/>
          <w:sz w:val="22"/>
          <w:szCs w:val="22"/>
        </w:rPr>
      </w:pPr>
      <w:r w:rsidRPr="00627A36">
        <w:rPr>
          <w:rFonts w:cs="Arial"/>
          <w:b/>
          <w:sz w:val="22"/>
          <w:szCs w:val="22"/>
        </w:rPr>
        <w:t xml:space="preserve">6. </w:t>
      </w:r>
      <w:r w:rsidR="004B4420" w:rsidRPr="00627A36">
        <w:rPr>
          <w:rFonts w:cs="Arial"/>
          <w:b/>
          <w:sz w:val="22"/>
          <w:szCs w:val="22"/>
        </w:rPr>
        <w:t>DESCRIPCIÓN DE ACTIVIDADES</w:t>
      </w:r>
    </w:p>
    <w:p w:rsidR="0076625B" w:rsidRPr="00627A36" w:rsidRDefault="0076625B" w:rsidP="00372831">
      <w:pPr>
        <w:jc w:val="both"/>
        <w:rPr>
          <w:rFonts w:cs="Arial"/>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1632"/>
        <w:gridCol w:w="3827"/>
        <w:gridCol w:w="1985"/>
        <w:gridCol w:w="2283"/>
      </w:tblGrid>
      <w:tr w:rsidR="008A238E" w:rsidRPr="00627A36" w:rsidTr="00A65D7A">
        <w:trPr>
          <w:tblHeader/>
        </w:trPr>
        <w:tc>
          <w:tcPr>
            <w:tcW w:w="461" w:type="dxa"/>
            <w:shd w:val="clear" w:color="auto" w:fill="BFBFBF"/>
            <w:vAlign w:val="center"/>
          </w:tcPr>
          <w:p w:rsidR="00E5786E" w:rsidRPr="00627A36" w:rsidRDefault="00E5786E" w:rsidP="00372831">
            <w:pPr>
              <w:jc w:val="both"/>
              <w:rPr>
                <w:rFonts w:cs="Arial"/>
                <w:b/>
                <w:sz w:val="22"/>
                <w:szCs w:val="22"/>
              </w:rPr>
            </w:pPr>
            <w:r w:rsidRPr="00627A36">
              <w:rPr>
                <w:rFonts w:cs="Arial"/>
                <w:b/>
                <w:sz w:val="22"/>
                <w:szCs w:val="22"/>
              </w:rPr>
              <w:t>#</w:t>
            </w:r>
          </w:p>
        </w:tc>
        <w:tc>
          <w:tcPr>
            <w:tcW w:w="1632" w:type="dxa"/>
            <w:shd w:val="clear" w:color="auto" w:fill="BFBFBF"/>
            <w:vAlign w:val="center"/>
          </w:tcPr>
          <w:p w:rsidR="00E5786E" w:rsidRPr="00627A36" w:rsidRDefault="00E5786E" w:rsidP="00372831">
            <w:pPr>
              <w:jc w:val="both"/>
              <w:rPr>
                <w:rFonts w:cs="Arial"/>
                <w:b/>
                <w:sz w:val="22"/>
                <w:szCs w:val="22"/>
              </w:rPr>
            </w:pPr>
            <w:r w:rsidRPr="00627A36">
              <w:rPr>
                <w:rFonts w:cs="Arial"/>
                <w:b/>
                <w:sz w:val="22"/>
                <w:szCs w:val="22"/>
              </w:rPr>
              <w:t>ACTIVIDAD</w:t>
            </w:r>
          </w:p>
        </w:tc>
        <w:tc>
          <w:tcPr>
            <w:tcW w:w="3827" w:type="dxa"/>
            <w:shd w:val="clear" w:color="auto" w:fill="BFBFBF"/>
            <w:vAlign w:val="center"/>
          </w:tcPr>
          <w:p w:rsidR="00E5786E" w:rsidRPr="00627A36" w:rsidRDefault="00E5786E" w:rsidP="00372831">
            <w:pPr>
              <w:jc w:val="both"/>
              <w:rPr>
                <w:rFonts w:cs="Arial"/>
                <w:b/>
                <w:sz w:val="22"/>
                <w:szCs w:val="22"/>
              </w:rPr>
            </w:pPr>
            <w:r w:rsidRPr="00627A36">
              <w:rPr>
                <w:rFonts w:cs="Arial"/>
                <w:b/>
                <w:sz w:val="22"/>
                <w:szCs w:val="22"/>
              </w:rPr>
              <w:t>DESCRIPCIÓN</w:t>
            </w:r>
          </w:p>
        </w:tc>
        <w:tc>
          <w:tcPr>
            <w:tcW w:w="1985" w:type="dxa"/>
            <w:shd w:val="clear" w:color="auto" w:fill="BFBFBF"/>
            <w:vAlign w:val="center"/>
          </w:tcPr>
          <w:p w:rsidR="00E5786E" w:rsidRPr="00627A36" w:rsidRDefault="00E5786E" w:rsidP="00372831">
            <w:pPr>
              <w:jc w:val="both"/>
              <w:rPr>
                <w:rFonts w:cs="Arial"/>
                <w:b/>
                <w:sz w:val="22"/>
                <w:szCs w:val="22"/>
              </w:rPr>
            </w:pPr>
            <w:r w:rsidRPr="00627A36">
              <w:rPr>
                <w:rFonts w:cs="Arial"/>
                <w:b/>
                <w:sz w:val="22"/>
                <w:szCs w:val="22"/>
              </w:rPr>
              <w:t>RESPONSABLE</w:t>
            </w:r>
          </w:p>
        </w:tc>
        <w:tc>
          <w:tcPr>
            <w:tcW w:w="2283" w:type="dxa"/>
            <w:shd w:val="clear" w:color="auto" w:fill="BFBFBF"/>
            <w:vAlign w:val="center"/>
          </w:tcPr>
          <w:p w:rsidR="00E5786E" w:rsidRPr="00627A36" w:rsidRDefault="008107BB" w:rsidP="00372831">
            <w:pPr>
              <w:jc w:val="both"/>
              <w:rPr>
                <w:rFonts w:cs="Arial"/>
                <w:b/>
                <w:sz w:val="22"/>
                <w:szCs w:val="22"/>
              </w:rPr>
            </w:pPr>
            <w:r w:rsidRPr="00627A36">
              <w:rPr>
                <w:rFonts w:cs="Arial"/>
                <w:b/>
                <w:sz w:val="22"/>
                <w:szCs w:val="22"/>
              </w:rPr>
              <w:t>INFORMACION DOCUMENTADA</w:t>
            </w:r>
          </w:p>
        </w:tc>
      </w:tr>
      <w:tr w:rsidR="00A65D7A" w:rsidRPr="00627A36" w:rsidTr="00A65D7A">
        <w:trPr>
          <w:trHeight w:val="1304"/>
        </w:trPr>
        <w:tc>
          <w:tcPr>
            <w:tcW w:w="461" w:type="dxa"/>
            <w:vAlign w:val="center"/>
          </w:tcPr>
          <w:p w:rsidR="00A65D7A" w:rsidRPr="00627A36" w:rsidRDefault="00A65D7A" w:rsidP="00A65D7A">
            <w:pPr>
              <w:jc w:val="both"/>
              <w:rPr>
                <w:rFonts w:cs="Arial"/>
                <w:sz w:val="22"/>
                <w:szCs w:val="22"/>
              </w:rPr>
            </w:pPr>
            <w:r w:rsidRPr="00627A36">
              <w:rPr>
                <w:rFonts w:cs="Arial"/>
                <w:sz w:val="22"/>
                <w:szCs w:val="22"/>
              </w:rPr>
              <w:t>1</w:t>
            </w:r>
          </w:p>
        </w:tc>
        <w:tc>
          <w:tcPr>
            <w:tcW w:w="1632" w:type="dxa"/>
            <w:vAlign w:val="center"/>
          </w:tcPr>
          <w:p w:rsidR="00A65D7A" w:rsidRPr="00627A36" w:rsidRDefault="00A65D7A" w:rsidP="00A65D7A">
            <w:pPr>
              <w:jc w:val="center"/>
              <w:rPr>
                <w:rFonts w:cs="Arial"/>
                <w:sz w:val="22"/>
                <w:szCs w:val="22"/>
              </w:rPr>
            </w:pPr>
            <w:r w:rsidRPr="00627A36">
              <w:rPr>
                <w:rFonts w:cs="Arial"/>
                <w:sz w:val="22"/>
                <w:szCs w:val="22"/>
              </w:rPr>
              <w:t>Consultar en el plan anual de adquisiciones</w:t>
            </w:r>
          </w:p>
        </w:tc>
        <w:tc>
          <w:tcPr>
            <w:tcW w:w="3827" w:type="dxa"/>
            <w:vAlign w:val="center"/>
          </w:tcPr>
          <w:p w:rsidR="00A65D7A" w:rsidRPr="00627A36" w:rsidRDefault="00A65D7A" w:rsidP="00A65D7A">
            <w:pPr>
              <w:jc w:val="both"/>
              <w:rPr>
                <w:rFonts w:cs="Arial"/>
                <w:sz w:val="22"/>
                <w:szCs w:val="22"/>
              </w:rPr>
            </w:pPr>
            <w:r w:rsidRPr="00627A36">
              <w:rPr>
                <w:rFonts w:cs="Arial"/>
                <w:sz w:val="22"/>
                <w:szCs w:val="22"/>
              </w:rPr>
              <w:t>Se consulta que la necesidad si esté incluida en el plan anual de adquisiciones SECOP II</w:t>
            </w:r>
          </w:p>
        </w:tc>
        <w:tc>
          <w:tcPr>
            <w:tcW w:w="1985" w:type="dxa"/>
            <w:vAlign w:val="center"/>
          </w:tcPr>
          <w:p w:rsidR="00A65D7A" w:rsidRPr="00627A36" w:rsidRDefault="00A65D7A" w:rsidP="00A65D7A">
            <w:pPr>
              <w:jc w:val="center"/>
              <w:rPr>
                <w:rFonts w:cs="Arial"/>
                <w:sz w:val="22"/>
                <w:szCs w:val="22"/>
              </w:rPr>
            </w:pPr>
            <w:r w:rsidRPr="00627A36">
              <w:rPr>
                <w:rFonts w:cs="Arial"/>
                <w:sz w:val="22"/>
                <w:szCs w:val="22"/>
              </w:rPr>
              <w:t>Personero Municipal</w:t>
            </w:r>
          </w:p>
        </w:tc>
        <w:tc>
          <w:tcPr>
            <w:tcW w:w="2283" w:type="dxa"/>
            <w:vAlign w:val="center"/>
          </w:tcPr>
          <w:p w:rsidR="00A65D7A" w:rsidRPr="00627A36" w:rsidRDefault="00A65D7A" w:rsidP="00A65D7A">
            <w:pPr>
              <w:jc w:val="center"/>
              <w:rPr>
                <w:rFonts w:cs="Arial"/>
                <w:sz w:val="22"/>
                <w:szCs w:val="22"/>
              </w:rPr>
            </w:pPr>
            <w:r w:rsidRPr="00627A36">
              <w:rPr>
                <w:rFonts w:cs="Arial"/>
                <w:sz w:val="22"/>
                <w:szCs w:val="22"/>
              </w:rPr>
              <w:t>SECOP II</w:t>
            </w:r>
          </w:p>
          <w:p w:rsidR="00A65D7A" w:rsidRPr="00627A36" w:rsidRDefault="00A65D7A" w:rsidP="00A65D7A">
            <w:pPr>
              <w:jc w:val="center"/>
              <w:rPr>
                <w:rFonts w:cs="Arial"/>
                <w:sz w:val="22"/>
                <w:szCs w:val="22"/>
              </w:rPr>
            </w:pPr>
            <w:r w:rsidRPr="00627A36">
              <w:rPr>
                <w:rFonts w:cs="Arial"/>
                <w:sz w:val="22"/>
                <w:szCs w:val="22"/>
              </w:rPr>
              <w:t>Plan anual de Adquisiciones</w:t>
            </w:r>
          </w:p>
        </w:tc>
      </w:tr>
      <w:tr w:rsidR="007D72F9" w:rsidRPr="00627A36" w:rsidTr="00A65D7A">
        <w:tc>
          <w:tcPr>
            <w:tcW w:w="461" w:type="dxa"/>
            <w:vAlign w:val="center"/>
          </w:tcPr>
          <w:p w:rsidR="007D72F9" w:rsidRPr="00627A36" w:rsidRDefault="007D72F9" w:rsidP="003153C4">
            <w:pPr>
              <w:jc w:val="center"/>
              <w:rPr>
                <w:rFonts w:cs="Arial"/>
                <w:sz w:val="22"/>
                <w:szCs w:val="22"/>
              </w:rPr>
            </w:pPr>
            <w:r w:rsidRPr="00627A36">
              <w:rPr>
                <w:rFonts w:cs="Arial"/>
                <w:sz w:val="22"/>
                <w:szCs w:val="22"/>
              </w:rPr>
              <w:t>2</w:t>
            </w:r>
          </w:p>
        </w:tc>
        <w:tc>
          <w:tcPr>
            <w:tcW w:w="1632" w:type="dxa"/>
            <w:vAlign w:val="center"/>
          </w:tcPr>
          <w:p w:rsidR="007D72F9" w:rsidRPr="00627A36" w:rsidRDefault="007D72F9" w:rsidP="003153C4">
            <w:pPr>
              <w:jc w:val="center"/>
              <w:rPr>
                <w:rFonts w:cs="Arial"/>
                <w:sz w:val="22"/>
                <w:szCs w:val="22"/>
              </w:rPr>
            </w:pPr>
            <w:r w:rsidRPr="00627A36">
              <w:rPr>
                <w:rFonts w:cs="Arial"/>
                <w:sz w:val="22"/>
                <w:szCs w:val="22"/>
              </w:rPr>
              <w:t>Solicitar CDP</w:t>
            </w:r>
          </w:p>
        </w:tc>
        <w:tc>
          <w:tcPr>
            <w:tcW w:w="3827" w:type="dxa"/>
            <w:vAlign w:val="center"/>
          </w:tcPr>
          <w:p w:rsidR="007D72F9" w:rsidRPr="00627A36" w:rsidRDefault="007D72F9" w:rsidP="003153C4">
            <w:pPr>
              <w:jc w:val="both"/>
              <w:rPr>
                <w:rFonts w:cs="Arial"/>
                <w:sz w:val="22"/>
                <w:szCs w:val="22"/>
              </w:rPr>
            </w:pPr>
            <w:r w:rsidRPr="00627A36">
              <w:rPr>
                <w:rFonts w:cs="Arial"/>
                <w:sz w:val="22"/>
                <w:szCs w:val="22"/>
              </w:rPr>
              <w:t>El Personero (a) o quien haga sus veces como ordenador del gasto, solicita a la Secretaría de Hacienda el certificado de disponibilidad presupuestal.</w:t>
            </w:r>
          </w:p>
        </w:tc>
        <w:tc>
          <w:tcPr>
            <w:tcW w:w="1985" w:type="dxa"/>
            <w:vAlign w:val="center"/>
          </w:tcPr>
          <w:p w:rsidR="007D72F9" w:rsidRPr="00627A36" w:rsidRDefault="007D72F9" w:rsidP="003153C4">
            <w:pPr>
              <w:jc w:val="center"/>
              <w:rPr>
                <w:rFonts w:cs="Arial"/>
                <w:sz w:val="22"/>
                <w:szCs w:val="22"/>
              </w:rPr>
            </w:pPr>
            <w:r w:rsidRPr="00627A36">
              <w:rPr>
                <w:rFonts w:cs="Arial"/>
                <w:sz w:val="22"/>
                <w:szCs w:val="22"/>
              </w:rPr>
              <w:t>Personero Municipal</w:t>
            </w:r>
          </w:p>
        </w:tc>
        <w:tc>
          <w:tcPr>
            <w:tcW w:w="2283" w:type="dxa"/>
            <w:vAlign w:val="center"/>
          </w:tcPr>
          <w:p w:rsidR="003E5342" w:rsidRPr="00627A36" w:rsidRDefault="007D72F9" w:rsidP="003153C4">
            <w:pPr>
              <w:jc w:val="center"/>
              <w:rPr>
                <w:rFonts w:cs="Arial"/>
                <w:sz w:val="20"/>
                <w:szCs w:val="20"/>
              </w:rPr>
            </w:pPr>
            <w:r w:rsidRPr="00627A36">
              <w:rPr>
                <w:rFonts w:cs="Arial"/>
                <w:sz w:val="20"/>
                <w:szCs w:val="20"/>
              </w:rPr>
              <w:t xml:space="preserve">FPI-08 </w:t>
            </w:r>
          </w:p>
          <w:p w:rsidR="007D72F9" w:rsidRPr="00627A36" w:rsidRDefault="007D72F9" w:rsidP="003153C4">
            <w:pPr>
              <w:jc w:val="center"/>
              <w:rPr>
                <w:rFonts w:cs="Arial"/>
                <w:sz w:val="20"/>
                <w:szCs w:val="20"/>
              </w:rPr>
            </w:pPr>
            <w:r w:rsidRPr="00627A36">
              <w:rPr>
                <w:rFonts w:cs="Arial"/>
                <w:sz w:val="20"/>
                <w:szCs w:val="20"/>
                <w:lang w:val="es-ES"/>
              </w:rPr>
              <w:t>Solicitud De Certificado De Disponibilidad Presupuestal</w:t>
            </w:r>
          </w:p>
        </w:tc>
      </w:tr>
      <w:tr w:rsidR="007D72F9" w:rsidRPr="00627A36" w:rsidTr="00A65D7A">
        <w:trPr>
          <w:trHeight w:val="844"/>
        </w:trPr>
        <w:tc>
          <w:tcPr>
            <w:tcW w:w="461" w:type="dxa"/>
            <w:vAlign w:val="center"/>
          </w:tcPr>
          <w:p w:rsidR="007D72F9" w:rsidRPr="00627A36" w:rsidRDefault="007D72F9" w:rsidP="00372831">
            <w:pPr>
              <w:jc w:val="both"/>
              <w:rPr>
                <w:rFonts w:cs="Arial"/>
                <w:sz w:val="22"/>
                <w:szCs w:val="22"/>
              </w:rPr>
            </w:pPr>
            <w:r w:rsidRPr="00627A36">
              <w:rPr>
                <w:rFonts w:cs="Arial"/>
                <w:sz w:val="22"/>
                <w:szCs w:val="22"/>
              </w:rPr>
              <w:t>3</w:t>
            </w:r>
          </w:p>
        </w:tc>
        <w:tc>
          <w:tcPr>
            <w:tcW w:w="1632" w:type="dxa"/>
            <w:vAlign w:val="center"/>
          </w:tcPr>
          <w:p w:rsidR="007D72F9" w:rsidRPr="00627A36" w:rsidRDefault="007D72F9" w:rsidP="003153C4">
            <w:pPr>
              <w:jc w:val="center"/>
              <w:rPr>
                <w:rFonts w:cs="Arial"/>
                <w:sz w:val="22"/>
                <w:szCs w:val="22"/>
              </w:rPr>
            </w:pPr>
            <w:r w:rsidRPr="00627A36">
              <w:rPr>
                <w:rFonts w:cs="Arial"/>
                <w:sz w:val="22"/>
                <w:szCs w:val="22"/>
              </w:rPr>
              <w:t>Elaborar estudios previos</w:t>
            </w:r>
          </w:p>
        </w:tc>
        <w:tc>
          <w:tcPr>
            <w:tcW w:w="3827" w:type="dxa"/>
            <w:vAlign w:val="center"/>
          </w:tcPr>
          <w:p w:rsidR="007D72F9" w:rsidRPr="00627A36" w:rsidRDefault="007D72F9" w:rsidP="003153C4">
            <w:pPr>
              <w:jc w:val="both"/>
              <w:rPr>
                <w:rFonts w:cs="Arial"/>
                <w:sz w:val="22"/>
                <w:szCs w:val="22"/>
              </w:rPr>
            </w:pPr>
            <w:r w:rsidRPr="00627A36">
              <w:rPr>
                <w:rFonts w:cs="Arial"/>
                <w:sz w:val="22"/>
                <w:szCs w:val="22"/>
              </w:rPr>
              <w:t>Una vez se recibe el CDP, se realizan los estudios previos acorde a lo establecido por las Leyes de contratación y al formato de estudios previos.</w:t>
            </w:r>
          </w:p>
        </w:tc>
        <w:tc>
          <w:tcPr>
            <w:tcW w:w="1985" w:type="dxa"/>
            <w:vAlign w:val="center"/>
          </w:tcPr>
          <w:p w:rsidR="007D72F9" w:rsidRPr="00627A36" w:rsidRDefault="007D72F9" w:rsidP="003153C4">
            <w:pPr>
              <w:jc w:val="center"/>
              <w:rPr>
                <w:rFonts w:cs="Arial"/>
                <w:sz w:val="22"/>
                <w:szCs w:val="22"/>
              </w:rPr>
            </w:pPr>
            <w:r w:rsidRPr="00627A36">
              <w:rPr>
                <w:rFonts w:cs="Arial"/>
                <w:sz w:val="22"/>
                <w:szCs w:val="22"/>
              </w:rPr>
              <w:t>Secretaría General</w:t>
            </w:r>
          </w:p>
        </w:tc>
        <w:tc>
          <w:tcPr>
            <w:tcW w:w="2283" w:type="dxa"/>
            <w:vAlign w:val="center"/>
          </w:tcPr>
          <w:p w:rsidR="007D72F9" w:rsidRPr="00627A36" w:rsidRDefault="007D72F9" w:rsidP="003153C4">
            <w:pPr>
              <w:jc w:val="center"/>
              <w:rPr>
                <w:rFonts w:cs="Arial"/>
                <w:sz w:val="22"/>
                <w:szCs w:val="22"/>
                <w:lang w:val="es-ES"/>
              </w:rPr>
            </w:pPr>
            <w:r w:rsidRPr="00627A36">
              <w:rPr>
                <w:rFonts w:cs="Arial"/>
                <w:sz w:val="22"/>
                <w:szCs w:val="22"/>
                <w:lang w:val="es-ES"/>
              </w:rPr>
              <w:t>FBS-02</w:t>
            </w:r>
          </w:p>
          <w:p w:rsidR="007D72F9" w:rsidRPr="00627A36" w:rsidRDefault="007D72F9" w:rsidP="003153C4">
            <w:pPr>
              <w:jc w:val="center"/>
              <w:rPr>
                <w:rFonts w:cs="Arial"/>
                <w:sz w:val="22"/>
                <w:szCs w:val="22"/>
                <w:lang w:val="es-ES"/>
              </w:rPr>
            </w:pPr>
            <w:r w:rsidRPr="00627A36">
              <w:rPr>
                <w:rFonts w:cs="Arial"/>
                <w:sz w:val="22"/>
                <w:szCs w:val="22"/>
                <w:lang w:val="es-ES"/>
              </w:rPr>
              <w:t>Estudios previos</w:t>
            </w:r>
          </w:p>
          <w:p w:rsidR="007D72F9" w:rsidRPr="00627A36" w:rsidRDefault="007D72F9" w:rsidP="003153C4">
            <w:pPr>
              <w:jc w:val="center"/>
              <w:rPr>
                <w:rFonts w:cs="Arial"/>
                <w:sz w:val="22"/>
                <w:szCs w:val="22"/>
                <w:lang w:val="es-ES"/>
              </w:rPr>
            </w:pPr>
          </w:p>
        </w:tc>
      </w:tr>
      <w:tr w:rsidR="0064043E" w:rsidRPr="00627A36" w:rsidTr="00A65D7A">
        <w:trPr>
          <w:trHeight w:val="844"/>
        </w:trPr>
        <w:tc>
          <w:tcPr>
            <w:tcW w:w="461" w:type="dxa"/>
            <w:vAlign w:val="center"/>
          </w:tcPr>
          <w:p w:rsidR="0064043E" w:rsidRPr="00627A36" w:rsidRDefault="007B271D" w:rsidP="0064043E">
            <w:pPr>
              <w:jc w:val="both"/>
              <w:rPr>
                <w:rFonts w:cs="Arial"/>
                <w:sz w:val="22"/>
                <w:szCs w:val="22"/>
              </w:rPr>
            </w:pPr>
            <w:r w:rsidRPr="00627A36">
              <w:rPr>
                <w:rFonts w:cs="Arial"/>
                <w:sz w:val="22"/>
                <w:szCs w:val="22"/>
              </w:rPr>
              <w:t>4</w:t>
            </w:r>
          </w:p>
        </w:tc>
        <w:tc>
          <w:tcPr>
            <w:tcW w:w="1632" w:type="dxa"/>
            <w:vAlign w:val="center"/>
          </w:tcPr>
          <w:p w:rsidR="0064043E" w:rsidRPr="00627A36" w:rsidRDefault="0064043E" w:rsidP="0064043E">
            <w:pPr>
              <w:jc w:val="center"/>
              <w:rPr>
                <w:rFonts w:cs="Arial"/>
                <w:sz w:val="22"/>
                <w:szCs w:val="22"/>
              </w:rPr>
            </w:pPr>
            <w:r w:rsidRPr="00627A36">
              <w:rPr>
                <w:rFonts w:cs="Arial"/>
                <w:sz w:val="22"/>
                <w:szCs w:val="22"/>
              </w:rPr>
              <w:t xml:space="preserve">Crear el proceso de contratación en la plataforma del </w:t>
            </w:r>
            <w:r w:rsidRPr="00627A36">
              <w:rPr>
                <w:rFonts w:cs="Arial"/>
                <w:sz w:val="22"/>
                <w:szCs w:val="22"/>
              </w:rPr>
              <w:lastRenderedPageBreak/>
              <w:t xml:space="preserve">SECOP II </w:t>
            </w:r>
          </w:p>
        </w:tc>
        <w:tc>
          <w:tcPr>
            <w:tcW w:w="3827" w:type="dxa"/>
            <w:vAlign w:val="center"/>
          </w:tcPr>
          <w:p w:rsidR="0064043E" w:rsidRPr="00627A36" w:rsidRDefault="0064043E" w:rsidP="0064043E">
            <w:pPr>
              <w:jc w:val="both"/>
              <w:rPr>
                <w:rFonts w:cs="Arial"/>
                <w:sz w:val="22"/>
                <w:szCs w:val="22"/>
              </w:rPr>
            </w:pPr>
            <w:r w:rsidRPr="00627A36">
              <w:rPr>
                <w:rFonts w:cs="Arial"/>
                <w:sz w:val="22"/>
                <w:szCs w:val="22"/>
              </w:rPr>
              <w:lastRenderedPageBreak/>
              <w:t>Se realiza el paso a paso del proceso establecido en el SECOP II</w:t>
            </w:r>
          </w:p>
        </w:tc>
        <w:tc>
          <w:tcPr>
            <w:tcW w:w="1985" w:type="dxa"/>
            <w:vAlign w:val="center"/>
          </w:tcPr>
          <w:p w:rsidR="0064043E" w:rsidRPr="00627A36" w:rsidRDefault="0064043E" w:rsidP="0064043E">
            <w:pPr>
              <w:jc w:val="center"/>
              <w:rPr>
                <w:rFonts w:cs="Arial"/>
                <w:sz w:val="22"/>
                <w:szCs w:val="22"/>
              </w:rPr>
            </w:pPr>
            <w:r w:rsidRPr="00627A36">
              <w:rPr>
                <w:rFonts w:cs="Arial"/>
                <w:sz w:val="22"/>
                <w:szCs w:val="22"/>
              </w:rPr>
              <w:t>Secretaría General</w:t>
            </w:r>
          </w:p>
        </w:tc>
        <w:tc>
          <w:tcPr>
            <w:tcW w:w="2283" w:type="dxa"/>
            <w:vAlign w:val="center"/>
          </w:tcPr>
          <w:p w:rsidR="0064043E" w:rsidRPr="00627A36" w:rsidRDefault="0064043E" w:rsidP="0064043E">
            <w:pPr>
              <w:jc w:val="center"/>
              <w:rPr>
                <w:rFonts w:cs="Arial"/>
                <w:sz w:val="22"/>
                <w:szCs w:val="22"/>
                <w:lang w:val="es-ES"/>
              </w:rPr>
            </w:pPr>
            <w:r w:rsidRPr="00627A36">
              <w:rPr>
                <w:rFonts w:cs="Arial"/>
                <w:sz w:val="22"/>
                <w:szCs w:val="22"/>
                <w:lang w:val="es-ES"/>
              </w:rPr>
              <w:t>SECOP II</w:t>
            </w:r>
          </w:p>
        </w:tc>
      </w:tr>
      <w:tr w:rsidR="0064043E" w:rsidRPr="00627A36" w:rsidTr="00A65D7A">
        <w:tc>
          <w:tcPr>
            <w:tcW w:w="461" w:type="dxa"/>
            <w:vAlign w:val="center"/>
          </w:tcPr>
          <w:p w:rsidR="0064043E" w:rsidRPr="00627A36" w:rsidRDefault="007B271D" w:rsidP="0064043E">
            <w:pPr>
              <w:jc w:val="both"/>
              <w:rPr>
                <w:rFonts w:cs="Arial"/>
                <w:sz w:val="22"/>
                <w:szCs w:val="22"/>
              </w:rPr>
            </w:pPr>
            <w:r w:rsidRPr="00627A36">
              <w:rPr>
                <w:rFonts w:cs="Arial"/>
                <w:sz w:val="22"/>
                <w:szCs w:val="22"/>
              </w:rPr>
              <w:lastRenderedPageBreak/>
              <w:t>5</w:t>
            </w:r>
          </w:p>
        </w:tc>
        <w:tc>
          <w:tcPr>
            <w:tcW w:w="1632" w:type="dxa"/>
            <w:vAlign w:val="center"/>
          </w:tcPr>
          <w:p w:rsidR="0064043E" w:rsidRPr="00627A36" w:rsidRDefault="0064043E" w:rsidP="0064043E">
            <w:pPr>
              <w:jc w:val="both"/>
              <w:rPr>
                <w:rFonts w:cs="Arial"/>
                <w:sz w:val="22"/>
                <w:szCs w:val="22"/>
              </w:rPr>
            </w:pPr>
            <w:r w:rsidRPr="00627A36">
              <w:rPr>
                <w:rFonts w:cs="Arial"/>
                <w:sz w:val="22"/>
                <w:szCs w:val="22"/>
              </w:rPr>
              <w:t>Solicitud de propuesta</w:t>
            </w:r>
          </w:p>
        </w:tc>
        <w:tc>
          <w:tcPr>
            <w:tcW w:w="3827" w:type="dxa"/>
            <w:vAlign w:val="center"/>
          </w:tcPr>
          <w:p w:rsidR="0064043E" w:rsidRPr="00627A36" w:rsidRDefault="0064043E" w:rsidP="0064043E">
            <w:pPr>
              <w:jc w:val="both"/>
              <w:rPr>
                <w:rFonts w:cs="Arial"/>
                <w:sz w:val="22"/>
                <w:szCs w:val="22"/>
              </w:rPr>
            </w:pPr>
            <w:r w:rsidRPr="00627A36">
              <w:rPr>
                <w:rFonts w:cs="Arial"/>
                <w:sz w:val="22"/>
                <w:szCs w:val="22"/>
              </w:rPr>
              <w:t>Se solicita al proveedor la presentación de la propuesta y la cotización correspondiente.</w:t>
            </w:r>
          </w:p>
        </w:tc>
        <w:tc>
          <w:tcPr>
            <w:tcW w:w="1985" w:type="dxa"/>
            <w:vAlign w:val="center"/>
          </w:tcPr>
          <w:p w:rsidR="0064043E" w:rsidRPr="00627A36" w:rsidRDefault="0064043E" w:rsidP="0064043E">
            <w:pPr>
              <w:jc w:val="both"/>
              <w:rPr>
                <w:rFonts w:cs="Arial"/>
                <w:sz w:val="22"/>
                <w:szCs w:val="22"/>
              </w:rPr>
            </w:pPr>
            <w:r w:rsidRPr="00627A36">
              <w:rPr>
                <w:rFonts w:cs="Arial"/>
                <w:sz w:val="22"/>
                <w:szCs w:val="22"/>
              </w:rPr>
              <w:t>Personero Municipal</w:t>
            </w:r>
          </w:p>
        </w:tc>
        <w:tc>
          <w:tcPr>
            <w:tcW w:w="2283" w:type="dxa"/>
            <w:vAlign w:val="center"/>
          </w:tcPr>
          <w:p w:rsidR="0064043E" w:rsidRPr="00627A36" w:rsidRDefault="0064043E" w:rsidP="0064043E">
            <w:pPr>
              <w:jc w:val="both"/>
              <w:rPr>
                <w:rFonts w:cs="Arial"/>
                <w:sz w:val="22"/>
                <w:szCs w:val="22"/>
                <w:lang w:val="es-ES"/>
              </w:rPr>
            </w:pPr>
            <w:r w:rsidRPr="00627A36">
              <w:rPr>
                <w:rFonts w:cs="Arial"/>
                <w:sz w:val="22"/>
                <w:szCs w:val="22"/>
                <w:lang w:val="es-ES"/>
              </w:rPr>
              <w:t>Oficio de solicitud</w:t>
            </w:r>
            <w:r w:rsidR="003153C4" w:rsidRPr="00627A36">
              <w:rPr>
                <w:rFonts w:cs="Arial"/>
                <w:sz w:val="22"/>
                <w:szCs w:val="22"/>
                <w:lang w:val="es-ES"/>
              </w:rPr>
              <w:t xml:space="preserve"> de propuesta en c</w:t>
            </w:r>
            <w:r w:rsidRPr="00627A36">
              <w:rPr>
                <w:rFonts w:cs="Arial"/>
                <w:sz w:val="22"/>
                <w:szCs w:val="22"/>
                <w:lang w:val="es-ES"/>
              </w:rPr>
              <w:t>orreo electrónico</w:t>
            </w:r>
            <w:r w:rsidR="00021C9B" w:rsidRPr="00627A36">
              <w:rPr>
                <w:rFonts w:cs="Arial"/>
                <w:sz w:val="22"/>
                <w:szCs w:val="22"/>
                <w:lang w:val="es-ES"/>
              </w:rPr>
              <w:t>o físico</w:t>
            </w:r>
          </w:p>
          <w:p w:rsidR="0064043E" w:rsidRPr="00627A36" w:rsidRDefault="0064043E" w:rsidP="0064043E">
            <w:pPr>
              <w:jc w:val="both"/>
              <w:rPr>
                <w:rFonts w:cs="Arial"/>
                <w:sz w:val="22"/>
                <w:szCs w:val="22"/>
                <w:lang w:val="es-ES"/>
              </w:rPr>
            </w:pPr>
          </w:p>
        </w:tc>
      </w:tr>
      <w:tr w:rsidR="0064043E" w:rsidRPr="00627A36" w:rsidTr="00A65D7A">
        <w:tc>
          <w:tcPr>
            <w:tcW w:w="461" w:type="dxa"/>
            <w:vAlign w:val="center"/>
          </w:tcPr>
          <w:p w:rsidR="0064043E" w:rsidRPr="00627A36" w:rsidRDefault="007B271D" w:rsidP="0064043E">
            <w:pPr>
              <w:jc w:val="both"/>
              <w:rPr>
                <w:rFonts w:cs="Arial"/>
                <w:sz w:val="22"/>
                <w:szCs w:val="22"/>
              </w:rPr>
            </w:pPr>
            <w:r w:rsidRPr="00627A36">
              <w:rPr>
                <w:rFonts w:cs="Arial"/>
                <w:sz w:val="22"/>
                <w:szCs w:val="22"/>
              </w:rPr>
              <w:t>6</w:t>
            </w:r>
          </w:p>
        </w:tc>
        <w:tc>
          <w:tcPr>
            <w:tcW w:w="1632" w:type="dxa"/>
            <w:vAlign w:val="center"/>
          </w:tcPr>
          <w:p w:rsidR="0064043E" w:rsidRPr="00627A36" w:rsidRDefault="0064043E" w:rsidP="0064043E">
            <w:pPr>
              <w:jc w:val="both"/>
              <w:rPr>
                <w:rFonts w:cs="Arial"/>
                <w:sz w:val="22"/>
                <w:szCs w:val="22"/>
              </w:rPr>
            </w:pPr>
            <w:r w:rsidRPr="00627A36">
              <w:rPr>
                <w:rFonts w:cs="Arial"/>
                <w:sz w:val="22"/>
                <w:szCs w:val="22"/>
              </w:rPr>
              <w:t>Recibir propuesta y cotización</w:t>
            </w:r>
          </w:p>
        </w:tc>
        <w:tc>
          <w:tcPr>
            <w:tcW w:w="3827" w:type="dxa"/>
            <w:vAlign w:val="center"/>
          </w:tcPr>
          <w:p w:rsidR="0064043E" w:rsidRPr="00627A36" w:rsidRDefault="0064043E" w:rsidP="0064043E">
            <w:pPr>
              <w:jc w:val="both"/>
              <w:rPr>
                <w:rFonts w:cs="Arial"/>
                <w:sz w:val="22"/>
                <w:szCs w:val="22"/>
              </w:rPr>
            </w:pPr>
            <w:r w:rsidRPr="00627A36">
              <w:rPr>
                <w:rFonts w:cs="Arial"/>
                <w:sz w:val="22"/>
                <w:szCs w:val="22"/>
              </w:rPr>
              <w:t>Se recibe la propuesta y cotización y se revisa que se encuentre dentro de los parámetros de la invitación. De no ajustarse, se le comunica al proveedor la novedad.</w:t>
            </w:r>
          </w:p>
        </w:tc>
        <w:tc>
          <w:tcPr>
            <w:tcW w:w="1985" w:type="dxa"/>
            <w:vAlign w:val="center"/>
          </w:tcPr>
          <w:p w:rsidR="0064043E" w:rsidRPr="00627A36" w:rsidRDefault="0064043E" w:rsidP="0081441C">
            <w:pPr>
              <w:jc w:val="center"/>
              <w:rPr>
                <w:rFonts w:cs="Arial"/>
                <w:sz w:val="22"/>
                <w:szCs w:val="22"/>
              </w:rPr>
            </w:pPr>
            <w:r w:rsidRPr="00627A36">
              <w:rPr>
                <w:rFonts w:cs="Arial"/>
                <w:sz w:val="22"/>
                <w:szCs w:val="22"/>
              </w:rPr>
              <w:t>Personero Municipal</w:t>
            </w:r>
          </w:p>
        </w:tc>
        <w:tc>
          <w:tcPr>
            <w:tcW w:w="2283" w:type="dxa"/>
            <w:vAlign w:val="center"/>
          </w:tcPr>
          <w:p w:rsidR="000F4A39" w:rsidRPr="00627A36" w:rsidRDefault="000F4A39" w:rsidP="0064043E">
            <w:pPr>
              <w:jc w:val="center"/>
              <w:rPr>
                <w:rFonts w:cs="Arial"/>
                <w:sz w:val="22"/>
                <w:szCs w:val="22"/>
                <w:lang w:val="es-ES"/>
              </w:rPr>
            </w:pPr>
            <w:r w:rsidRPr="00627A36">
              <w:rPr>
                <w:rFonts w:cs="Arial"/>
                <w:sz w:val="22"/>
                <w:szCs w:val="22"/>
                <w:lang w:val="es-ES"/>
              </w:rPr>
              <w:t>Propuesta del contratista</w:t>
            </w:r>
          </w:p>
        </w:tc>
      </w:tr>
      <w:tr w:rsidR="0064043E" w:rsidRPr="00627A36" w:rsidTr="00A65D7A">
        <w:tc>
          <w:tcPr>
            <w:tcW w:w="461" w:type="dxa"/>
            <w:vAlign w:val="center"/>
          </w:tcPr>
          <w:p w:rsidR="0064043E" w:rsidRPr="00627A36" w:rsidRDefault="007B271D" w:rsidP="0064043E">
            <w:pPr>
              <w:jc w:val="both"/>
              <w:rPr>
                <w:rFonts w:cs="Arial"/>
                <w:sz w:val="22"/>
                <w:szCs w:val="22"/>
              </w:rPr>
            </w:pPr>
            <w:r w:rsidRPr="00627A36">
              <w:rPr>
                <w:rFonts w:cs="Arial"/>
                <w:sz w:val="22"/>
                <w:szCs w:val="22"/>
              </w:rPr>
              <w:t>7</w:t>
            </w:r>
          </w:p>
        </w:tc>
        <w:tc>
          <w:tcPr>
            <w:tcW w:w="1632" w:type="dxa"/>
            <w:vAlign w:val="center"/>
          </w:tcPr>
          <w:p w:rsidR="0064043E" w:rsidRPr="00627A36" w:rsidRDefault="0064043E" w:rsidP="0064043E">
            <w:pPr>
              <w:jc w:val="both"/>
              <w:rPr>
                <w:rFonts w:cs="Arial"/>
                <w:sz w:val="22"/>
                <w:szCs w:val="22"/>
              </w:rPr>
            </w:pPr>
            <w:r w:rsidRPr="00627A36">
              <w:rPr>
                <w:rFonts w:cs="Arial"/>
                <w:sz w:val="22"/>
                <w:szCs w:val="22"/>
              </w:rPr>
              <w:t>Aceptación de propuesta</w:t>
            </w:r>
          </w:p>
        </w:tc>
        <w:tc>
          <w:tcPr>
            <w:tcW w:w="3827" w:type="dxa"/>
            <w:vAlign w:val="center"/>
          </w:tcPr>
          <w:p w:rsidR="0064043E" w:rsidRPr="00627A36" w:rsidRDefault="0064043E" w:rsidP="0064043E">
            <w:pPr>
              <w:jc w:val="both"/>
              <w:rPr>
                <w:rFonts w:cs="Arial"/>
                <w:sz w:val="22"/>
                <w:szCs w:val="22"/>
              </w:rPr>
            </w:pPr>
            <w:r w:rsidRPr="00627A36">
              <w:rPr>
                <w:rFonts w:cs="Arial"/>
                <w:sz w:val="22"/>
                <w:szCs w:val="22"/>
              </w:rPr>
              <w:t>Se envía comunicación al proveedor aceptando la propuesta y la cotización presentada.</w:t>
            </w:r>
          </w:p>
        </w:tc>
        <w:tc>
          <w:tcPr>
            <w:tcW w:w="1985" w:type="dxa"/>
            <w:vAlign w:val="center"/>
          </w:tcPr>
          <w:p w:rsidR="0064043E" w:rsidRPr="00627A36" w:rsidRDefault="0064043E" w:rsidP="0081441C">
            <w:pPr>
              <w:jc w:val="center"/>
              <w:rPr>
                <w:rFonts w:cs="Arial"/>
                <w:sz w:val="22"/>
                <w:szCs w:val="22"/>
              </w:rPr>
            </w:pPr>
            <w:r w:rsidRPr="00627A36">
              <w:rPr>
                <w:rFonts w:cs="Arial"/>
                <w:sz w:val="22"/>
                <w:szCs w:val="22"/>
              </w:rPr>
              <w:t>Personero Municipal</w:t>
            </w:r>
          </w:p>
        </w:tc>
        <w:tc>
          <w:tcPr>
            <w:tcW w:w="2283" w:type="dxa"/>
            <w:vAlign w:val="center"/>
          </w:tcPr>
          <w:p w:rsidR="0064043E" w:rsidRPr="00627A36" w:rsidRDefault="0064043E" w:rsidP="0064043E">
            <w:pPr>
              <w:jc w:val="both"/>
              <w:rPr>
                <w:rFonts w:cs="Arial"/>
                <w:sz w:val="22"/>
                <w:szCs w:val="22"/>
                <w:lang w:val="es-ES"/>
              </w:rPr>
            </w:pPr>
            <w:r w:rsidRPr="00627A36">
              <w:rPr>
                <w:rFonts w:cs="Arial"/>
                <w:sz w:val="22"/>
                <w:szCs w:val="22"/>
                <w:lang w:val="es-ES"/>
              </w:rPr>
              <w:t>Oficio Comunicación de aceptación de la propuesta</w:t>
            </w:r>
          </w:p>
        </w:tc>
      </w:tr>
      <w:tr w:rsidR="000F4A39" w:rsidRPr="00627A36" w:rsidTr="00A65D7A">
        <w:tc>
          <w:tcPr>
            <w:tcW w:w="461" w:type="dxa"/>
            <w:vAlign w:val="center"/>
          </w:tcPr>
          <w:p w:rsidR="000F4A39" w:rsidRPr="00627A36" w:rsidRDefault="007B271D" w:rsidP="000F4A39">
            <w:pPr>
              <w:jc w:val="both"/>
              <w:rPr>
                <w:rFonts w:cs="Arial"/>
                <w:sz w:val="22"/>
                <w:szCs w:val="22"/>
              </w:rPr>
            </w:pPr>
            <w:r w:rsidRPr="00627A36">
              <w:rPr>
                <w:rFonts w:cs="Arial"/>
                <w:sz w:val="22"/>
                <w:szCs w:val="22"/>
              </w:rPr>
              <w:t>8</w:t>
            </w:r>
          </w:p>
        </w:tc>
        <w:tc>
          <w:tcPr>
            <w:tcW w:w="1632" w:type="dxa"/>
            <w:vAlign w:val="center"/>
          </w:tcPr>
          <w:p w:rsidR="000F4A39" w:rsidRPr="00627A36" w:rsidRDefault="000F4A39" w:rsidP="000F4A39">
            <w:pPr>
              <w:jc w:val="both"/>
              <w:rPr>
                <w:rFonts w:cs="Arial"/>
                <w:sz w:val="22"/>
                <w:szCs w:val="22"/>
              </w:rPr>
            </w:pPr>
            <w:r w:rsidRPr="00627A36">
              <w:rPr>
                <w:rFonts w:cs="Arial"/>
                <w:sz w:val="22"/>
                <w:szCs w:val="22"/>
              </w:rPr>
              <w:t>Recibir y revisar  documentación requerida para la elaboración del contrato</w:t>
            </w:r>
          </w:p>
        </w:tc>
        <w:tc>
          <w:tcPr>
            <w:tcW w:w="3827" w:type="dxa"/>
            <w:vAlign w:val="center"/>
          </w:tcPr>
          <w:p w:rsidR="000F4A39" w:rsidRPr="00627A36" w:rsidRDefault="000F4A39" w:rsidP="000F4A39">
            <w:pPr>
              <w:jc w:val="both"/>
              <w:rPr>
                <w:rFonts w:cs="Arial"/>
                <w:sz w:val="22"/>
                <w:szCs w:val="22"/>
              </w:rPr>
            </w:pPr>
            <w:r w:rsidRPr="00627A36">
              <w:rPr>
                <w:rFonts w:cs="Arial"/>
                <w:sz w:val="22"/>
                <w:szCs w:val="22"/>
              </w:rPr>
              <w:t>Recibe y revisa que la documentación cumpla con los requisitos legales para realizar la contratación. Si la documentación presentada no cumple con los requisitos, se solicita corrección, cambio o presentación de documentos adicionales de ser necesario.</w:t>
            </w:r>
          </w:p>
        </w:tc>
        <w:tc>
          <w:tcPr>
            <w:tcW w:w="1985" w:type="dxa"/>
            <w:vAlign w:val="center"/>
          </w:tcPr>
          <w:p w:rsidR="000F4A39" w:rsidRPr="00627A36" w:rsidRDefault="000F4A39" w:rsidP="0081441C">
            <w:pPr>
              <w:jc w:val="center"/>
              <w:rPr>
                <w:rFonts w:cs="Arial"/>
                <w:sz w:val="22"/>
                <w:szCs w:val="22"/>
              </w:rPr>
            </w:pPr>
            <w:r w:rsidRPr="00627A36">
              <w:rPr>
                <w:rFonts w:cs="Arial"/>
                <w:sz w:val="22"/>
                <w:szCs w:val="22"/>
              </w:rPr>
              <w:t>Secretario General</w:t>
            </w:r>
          </w:p>
        </w:tc>
        <w:tc>
          <w:tcPr>
            <w:tcW w:w="2283" w:type="dxa"/>
            <w:vAlign w:val="center"/>
          </w:tcPr>
          <w:p w:rsidR="000F4A39" w:rsidRPr="0081441C" w:rsidRDefault="000F4A39" w:rsidP="000F4A39">
            <w:pPr>
              <w:jc w:val="center"/>
              <w:rPr>
                <w:rFonts w:cs="Arial"/>
                <w:sz w:val="22"/>
                <w:szCs w:val="22"/>
                <w:lang w:val="es-ES"/>
              </w:rPr>
            </w:pPr>
            <w:r w:rsidRPr="0081441C">
              <w:rPr>
                <w:rFonts w:cs="Arial"/>
                <w:sz w:val="22"/>
                <w:szCs w:val="22"/>
                <w:lang w:val="es-ES"/>
              </w:rPr>
              <w:t>FBS-24</w:t>
            </w:r>
          </w:p>
          <w:p w:rsidR="000F4A39" w:rsidRPr="0081441C" w:rsidRDefault="000F4A39" w:rsidP="000F4A39">
            <w:pPr>
              <w:jc w:val="center"/>
              <w:rPr>
                <w:rFonts w:cs="Arial"/>
                <w:sz w:val="22"/>
                <w:szCs w:val="22"/>
                <w:lang w:val="es-ES"/>
              </w:rPr>
            </w:pPr>
            <w:r w:rsidRPr="0081441C">
              <w:rPr>
                <w:rFonts w:cs="Arial"/>
                <w:sz w:val="22"/>
                <w:szCs w:val="22"/>
                <w:lang w:val="es-ES"/>
              </w:rPr>
              <w:t>Requisitos para suscribir un contrato</w:t>
            </w:r>
          </w:p>
          <w:p w:rsidR="000F4A39" w:rsidRPr="00627A36" w:rsidRDefault="000F4A39" w:rsidP="000F4A39">
            <w:pPr>
              <w:jc w:val="both"/>
              <w:rPr>
                <w:rFonts w:cs="Arial"/>
                <w:sz w:val="22"/>
                <w:szCs w:val="22"/>
                <w:lang w:val="es-ES"/>
              </w:rPr>
            </w:pPr>
          </w:p>
        </w:tc>
      </w:tr>
      <w:tr w:rsidR="000F4A39" w:rsidRPr="00627A36" w:rsidTr="00A65D7A">
        <w:tc>
          <w:tcPr>
            <w:tcW w:w="461" w:type="dxa"/>
            <w:vAlign w:val="center"/>
          </w:tcPr>
          <w:p w:rsidR="000F4A39" w:rsidRPr="00627A36" w:rsidRDefault="007B271D" w:rsidP="000F4A39">
            <w:pPr>
              <w:jc w:val="both"/>
              <w:rPr>
                <w:rFonts w:cs="Arial"/>
                <w:sz w:val="22"/>
                <w:szCs w:val="22"/>
              </w:rPr>
            </w:pPr>
            <w:r w:rsidRPr="00627A36">
              <w:rPr>
                <w:rFonts w:cs="Arial"/>
                <w:sz w:val="22"/>
                <w:szCs w:val="22"/>
              </w:rPr>
              <w:t>9</w:t>
            </w:r>
          </w:p>
        </w:tc>
        <w:tc>
          <w:tcPr>
            <w:tcW w:w="1632" w:type="dxa"/>
            <w:vAlign w:val="center"/>
          </w:tcPr>
          <w:p w:rsidR="000F4A39" w:rsidRPr="00627A36" w:rsidRDefault="000F4A39" w:rsidP="000F4A39">
            <w:pPr>
              <w:jc w:val="both"/>
              <w:rPr>
                <w:rFonts w:cs="Arial"/>
                <w:sz w:val="22"/>
                <w:szCs w:val="22"/>
              </w:rPr>
            </w:pPr>
            <w:r w:rsidRPr="00627A36">
              <w:rPr>
                <w:rFonts w:cs="Arial"/>
                <w:sz w:val="22"/>
                <w:szCs w:val="22"/>
              </w:rPr>
              <w:t>Elaboración del contrato</w:t>
            </w:r>
          </w:p>
        </w:tc>
        <w:tc>
          <w:tcPr>
            <w:tcW w:w="3827" w:type="dxa"/>
            <w:vAlign w:val="center"/>
          </w:tcPr>
          <w:p w:rsidR="000F4A39" w:rsidRPr="00627A36" w:rsidRDefault="000F4A39" w:rsidP="0040140D">
            <w:pPr>
              <w:jc w:val="both"/>
              <w:rPr>
                <w:rFonts w:cs="Arial"/>
                <w:sz w:val="22"/>
                <w:szCs w:val="22"/>
              </w:rPr>
            </w:pPr>
            <w:r w:rsidRPr="00627A36">
              <w:rPr>
                <w:rFonts w:cs="Arial"/>
                <w:sz w:val="22"/>
                <w:szCs w:val="22"/>
              </w:rPr>
              <w:t>Se elabora el contr</w:t>
            </w:r>
            <w:r w:rsidR="007B271D" w:rsidRPr="00627A36">
              <w:rPr>
                <w:rFonts w:cs="Arial"/>
                <w:sz w:val="22"/>
                <w:szCs w:val="22"/>
              </w:rPr>
              <w:t xml:space="preserve">ato con las formalidades de Ley y se envía al contratista a través del SECOP II para que </w:t>
            </w:r>
            <w:r w:rsidR="00A84340" w:rsidRPr="00627A36">
              <w:rPr>
                <w:rFonts w:cs="Arial"/>
                <w:sz w:val="22"/>
                <w:szCs w:val="22"/>
              </w:rPr>
              <w:t xml:space="preserve">éste lo </w:t>
            </w:r>
            <w:r w:rsidR="0040140D" w:rsidRPr="00627A36">
              <w:rPr>
                <w:rFonts w:cs="Arial"/>
                <w:sz w:val="22"/>
                <w:szCs w:val="22"/>
              </w:rPr>
              <w:t xml:space="preserve">acepte de </w:t>
            </w:r>
            <w:r w:rsidR="00A84340" w:rsidRPr="00627A36">
              <w:rPr>
                <w:rFonts w:cs="Arial"/>
                <w:sz w:val="22"/>
                <w:szCs w:val="22"/>
              </w:rPr>
              <w:t>manera virtual</w:t>
            </w:r>
            <w:r w:rsidR="0040140D" w:rsidRPr="00627A36">
              <w:rPr>
                <w:rFonts w:cs="Arial"/>
                <w:sz w:val="22"/>
                <w:szCs w:val="22"/>
              </w:rPr>
              <w:t xml:space="preserve">, </w:t>
            </w:r>
            <w:r w:rsidR="00A84340" w:rsidRPr="00627A36">
              <w:rPr>
                <w:rFonts w:cs="Arial"/>
                <w:sz w:val="22"/>
                <w:szCs w:val="22"/>
              </w:rPr>
              <w:t>y físico o al correo electrónico delcontratista</w:t>
            </w:r>
            <w:r w:rsidR="0040140D" w:rsidRPr="00627A36">
              <w:rPr>
                <w:rFonts w:cs="Arial"/>
                <w:sz w:val="22"/>
                <w:szCs w:val="22"/>
              </w:rPr>
              <w:t xml:space="preserve"> para que éste lo devuelva firmado.</w:t>
            </w:r>
          </w:p>
        </w:tc>
        <w:tc>
          <w:tcPr>
            <w:tcW w:w="1985" w:type="dxa"/>
            <w:vAlign w:val="center"/>
          </w:tcPr>
          <w:p w:rsidR="000F4A39" w:rsidRPr="00627A36" w:rsidRDefault="007B271D" w:rsidP="007B271D">
            <w:pPr>
              <w:jc w:val="both"/>
              <w:rPr>
                <w:rFonts w:cs="Arial"/>
                <w:sz w:val="22"/>
                <w:szCs w:val="22"/>
              </w:rPr>
            </w:pPr>
            <w:r w:rsidRPr="00627A36">
              <w:rPr>
                <w:rFonts w:cs="Arial"/>
                <w:sz w:val="22"/>
                <w:szCs w:val="22"/>
              </w:rPr>
              <w:t>Personero Municipal</w:t>
            </w:r>
          </w:p>
        </w:tc>
        <w:tc>
          <w:tcPr>
            <w:tcW w:w="2283" w:type="dxa"/>
            <w:vAlign w:val="center"/>
          </w:tcPr>
          <w:p w:rsidR="000F4A39" w:rsidRPr="00627A36" w:rsidRDefault="000F4A39" w:rsidP="000F4A39">
            <w:pPr>
              <w:jc w:val="center"/>
              <w:rPr>
                <w:rFonts w:cs="Arial"/>
                <w:sz w:val="22"/>
                <w:szCs w:val="22"/>
                <w:lang w:val="es-ES"/>
              </w:rPr>
            </w:pPr>
            <w:r w:rsidRPr="00627A36">
              <w:rPr>
                <w:rFonts w:cs="Arial"/>
                <w:sz w:val="22"/>
                <w:szCs w:val="22"/>
                <w:lang w:val="es-ES"/>
              </w:rPr>
              <w:t>FBS-10</w:t>
            </w:r>
          </w:p>
          <w:p w:rsidR="000F4A39" w:rsidRPr="00627A36" w:rsidRDefault="000F4A39" w:rsidP="000F4A39">
            <w:pPr>
              <w:jc w:val="center"/>
              <w:rPr>
                <w:rFonts w:cs="Arial"/>
                <w:sz w:val="22"/>
                <w:szCs w:val="22"/>
                <w:lang w:val="es-ES"/>
              </w:rPr>
            </w:pPr>
            <w:r w:rsidRPr="00627A36">
              <w:rPr>
                <w:rFonts w:cs="Arial"/>
                <w:sz w:val="22"/>
                <w:szCs w:val="22"/>
                <w:lang w:val="es-ES"/>
              </w:rPr>
              <w:t>Contratación directa</w:t>
            </w:r>
          </w:p>
          <w:p w:rsidR="00983FD8" w:rsidRPr="00627A36" w:rsidRDefault="00983FD8" w:rsidP="000F4A39">
            <w:pPr>
              <w:jc w:val="center"/>
              <w:rPr>
                <w:rFonts w:cs="Arial"/>
                <w:sz w:val="22"/>
                <w:szCs w:val="22"/>
                <w:lang w:val="es-ES"/>
              </w:rPr>
            </w:pPr>
            <w:r w:rsidRPr="00627A36">
              <w:rPr>
                <w:rFonts w:cs="Arial"/>
                <w:sz w:val="22"/>
                <w:szCs w:val="22"/>
                <w:lang w:val="es-ES"/>
              </w:rPr>
              <w:t>SECOP II</w:t>
            </w:r>
          </w:p>
        </w:tc>
      </w:tr>
      <w:tr w:rsidR="000F4A39" w:rsidRPr="00627A36" w:rsidTr="00A65D7A">
        <w:trPr>
          <w:trHeight w:val="1107"/>
        </w:trPr>
        <w:tc>
          <w:tcPr>
            <w:tcW w:w="461" w:type="dxa"/>
            <w:vAlign w:val="center"/>
          </w:tcPr>
          <w:p w:rsidR="007B271D" w:rsidRPr="00627A36" w:rsidRDefault="007B271D" w:rsidP="000F4A39">
            <w:pPr>
              <w:jc w:val="both"/>
              <w:rPr>
                <w:rFonts w:cs="Arial"/>
                <w:sz w:val="22"/>
                <w:szCs w:val="22"/>
              </w:rPr>
            </w:pPr>
            <w:r w:rsidRPr="00627A36">
              <w:rPr>
                <w:rFonts w:cs="Arial"/>
                <w:sz w:val="22"/>
                <w:szCs w:val="22"/>
              </w:rPr>
              <w:t>10</w:t>
            </w:r>
          </w:p>
        </w:tc>
        <w:tc>
          <w:tcPr>
            <w:tcW w:w="1632" w:type="dxa"/>
            <w:vAlign w:val="center"/>
          </w:tcPr>
          <w:p w:rsidR="000F4A39" w:rsidRPr="00627A36" w:rsidRDefault="000F4A39" w:rsidP="000F4A39">
            <w:pPr>
              <w:jc w:val="both"/>
              <w:rPr>
                <w:rFonts w:cs="Arial"/>
                <w:sz w:val="22"/>
                <w:szCs w:val="22"/>
              </w:rPr>
            </w:pPr>
            <w:r w:rsidRPr="00627A36">
              <w:rPr>
                <w:rFonts w:cs="Arial"/>
                <w:sz w:val="22"/>
                <w:szCs w:val="22"/>
              </w:rPr>
              <w:t>Solicitud de Certificado de Registro Presupuestal</w:t>
            </w:r>
          </w:p>
        </w:tc>
        <w:tc>
          <w:tcPr>
            <w:tcW w:w="3827" w:type="dxa"/>
            <w:vAlign w:val="center"/>
          </w:tcPr>
          <w:p w:rsidR="000F4A39" w:rsidRPr="00627A36" w:rsidRDefault="000F4A39" w:rsidP="000F4A39">
            <w:pPr>
              <w:jc w:val="both"/>
              <w:rPr>
                <w:rFonts w:cs="Arial"/>
                <w:sz w:val="22"/>
                <w:szCs w:val="22"/>
              </w:rPr>
            </w:pPr>
            <w:r w:rsidRPr="00627A36">
              <w:rPr>
                <w:rFonts w:cs="Arial"/>
                <w:sz w:val="22"/>
                <w:szCs w:val="22"/>
              </w:rPr>
              <w:t>Solicita a la Secretaría de Hacienda el certificado de RP.</w:t>
            </w:r>
          </w:p>
        </w:tc>
        <w:tc>
          <w:tcPr>
            <w:tcW w:w="1985" w:type="dxa"/>
            <w:vAlign w:val="center"/>
          </w:tcPr>
          <w:p w:rsidR="007B271D" w:rsidRPr="00627A36" w:rsidRDefault="007B271D" w:rsidP="000F4A39">
            <w:pPr>
              <w:jc w:val="both"/>
              <w:rPr>
                <w:rFonts w:cs="Arial"/>
                <w:sz w:val="22"/>
                <w:szCs w:val="22"/>
              </w:rPr>
            </w:pPr>
            <w:r w:rsidRPr="00627A36">
              <w:rPr>
                <w:rFonts w:cs="Arial"/>
                <w:sz w:val="22"/>
                <w:szCs w:val="22"/>
              </w:rPr>
              <w:t>Personero Municipal</w:t>
            </w:r>
          </w:p>
        </w:tc>
        <w:tc>
          <w:tcPr>
            <w:tcW w:w="2283" w:type="dxa"/>
            <w:vAlign w:val="center"/>
          </w:tcPr>
          <w:p w:rsidR="000F4A39" w:rsidRPr="00627A36" w:rsidRDefault="000F4A39" w:rsidP="000F4A39">
            <w:pPr>
              <w:jc w:val="center"/>
              <w:rPr>
                <w:rFonts w:cs="Arial"/>
                <w:sz w:val="20"/>
                <w:szCs w:val="20"/>
                <w:lang w:val="es-ES"/>
              </w:rPr>
            </w:pPr>
            <w:r w:rsidRPr="00627A36">
              <w:rPr>
                <w:rFonts w:cs="Arial"/>
                <w:sz w:val="22"/>
                <w:szCs w:val="22"/>
              </w:rPr>
              <w:t>FPI-08</w:t>
            </w:r>
          </w:p>
          <w:p w:rsidR="000F4A39" w:rsidRPr="00627A36" w:rsidRDefault="000F4A39" w:rsidP="000F4A39">
            <w:pPr>
              <w:jc w:val="center"/>
              <w:rPr>
                <w:rFonts w:cs="Arial"/>
                <w:sz w:val="20"/>
                <w:szCs w:val="20"/>
                <w:lang w:val="es-ES"/>
              </w:rPr>
            </w:pPr>
            <w:r w:rsidRPr="00627A36">
              <w:rPr>
                <w:rFonts w:cs="Arial"/>
                <w:sz w:val="20"/>
                <w:szCs w:val="20"/>
                <w:lang w:val="es-ES"/>
              </w:rPr>
              <w:t>Solicitud De Certificado De Disponibilidad Presupuestal y Registro Presupuestal</w:t>
            </w:r>
          </w:p>
          <w:p w:rsidR="007B271D" w:rsidRPr="00627A36" w:rsidRDefault="007B271D" w:rsidP="000F4A39">
            <w:pPr>
              <w:jc w:val="center"/>
              <w:rPr>
                <w:rFonts w:cs="Arial"/>
                <w:sz w:val="22"/>
                <w:szCs w:val="22"/>
                <w:lang w:val="es-ES"/>
              </w:rPr>
            </w:pPr>
            <w:r w:rsidRPr="00627A36">
              <w:rPr>
                <w:rFonts w:cs="Arial"/>
                <w:sz w:val="20"/>
                <w:szCs w:val="20"/>
                <w:lang w:val="es-ES"/>
              </w:rPr>
              <w:t>SECOP II</w:t>
            </w:r>
          </w:p>
        </w:tc>
      </w:tr>
      <w:tr w:rsidR="000F4A39" w:rsidRPr="00627A36" w:rsidTr="00A65D7A">
        <w:trPr>
          <w:trHeight w:val="976"/>
        </w:trPr>
        <w:tc>
          <w:tcPr>
            <w:tcW w:w="461" w:type="dxa"/>
            <w:vAlign w:val="center"/>
          </w:tcPr>
          <w:p w:rsidR="000F4A39" w:rsidRPr="00627A36" w:rsidRDefault="007B271D" w:rsidP="000F4A39">
            <w:pPr>
              <w:jc w:val="both"/>
              <w:rPr>
                <w:rFonts w:cs="Arial"/>
                <w:sz w:val="22"/>
                <w:szCs w:val="22"/>
              </w:rPr>
            </w:pPr>
            <w:r w:rsidRPr="00627A36">
              <w:rPr>
                <w:rFonts w:cs="Arial"/>
                <w:sz w:val="22"/>
                <w:szCs w:val="22"/>
              </w:rPr>
              <w:lastRenderedPageBreak/>
              <w:t>11</w:t>
            </w:r>
          </w:p>
        </w:tc>
        <w:tc>
          <w:tcPr>
            <w:tcW w:w="1632" w:type="dxa"/>
            <w:vAlign w:val="center"/>
          </w:tcPr>
          <w:p w:rsidR="000F4A39" w:rsidRPr="00627A36" w:rsidRDefault="000F4A39" w:rsidP="000F4A39">
            <w:pPr>
              <w:jc w:val="both"/>
              <w:rPr>
                <w:rFonts w:cs="Arial"/>
                <w:sz w:val="22"/>
                <w:szCs w:val="22"/>
              </w:rPr>
            </w:pPr>
            <w:r w:rsidRPr="00627A36">
              <w:rPr>
                <w:rFonts w:cs="Arial"/>
                <w:sz w:val="22"/>
                <w:szCs w:val="22"/>
              </w:rPr>
              <w:t>Designación de supervisión de contrato</w:t>
            </w:r>
          </w:p>
        </w:tc>
        <w:tc>
          <w:tcPr>
            <w:tcW w:w="3827" w:type="dxa"/>
            <w:vAlign w:val="center"/>
          </w:tcPr>
          <w:p w:rsidR="000F4A39" w:rsidRPr="00627A36" w:rsidRDefault="000F4A39" w:rsidP="000F4A39">
            <w:pPr>
              <w:jc w:val="both"/>
              <w:rPr>
                <w:rFonts w:cs="Arial"/>
                <w:sz w:val="22"/>
                <w:szCs w:val="22"/>
              </w:rPr>
            </w:pPr>
            <w:r w:rsidRPr="00627A36">
              <w:rPr>
                <w:rFonts w:cs="Arial"/>
                <w:sz w:val="22"/>
                <w:szCs w:val="22"/>
              </w:rPr>
              <w:t>Se elabora comunicación de supervisión al funcionario designado para tal actividad</w:t>
            </w:r>
          </w:p>
        </w:tc>
        <w:tc>
          <w:tcPr>
            <w:tcW w:w="1985" w:type="dxa"/>
            <w:vAlign w:val="center"/>
          </w:tcPr>
          <w:p w:rsidR="000F4A39" w:rsidRPr="00627A36" w:rsidRDefault="000F4A39" w:rsidP="000F4A39">
            <w:pPr>
              <w:jc w:val="both"/>
              <w:rPr>
                <w:rFonts w:cs="Arial"/>
                <w:sz w:val="22"/>
                <w:szCs w:val="22"/>
              </w:rPr>
            </w:pPr>
            <w:r w:rsidRPr="00627A36">
              <w:rPr>
                <w:rFonts w:cs="Arial"/>
                <w:sz w:val="22"/>
                <w:szCs w:val="22"/>
              </w:rPr>
              <w:t>Personero Municipal</w:t>
            </w:r>
          </w:p>
        </w:tc>
        <w:tc>
          <w:tcPr>
            <w:tcW w:w="2283" w:type="dxa"/>
            <w:vAlign w:val="center"/>
          </w:tcPr>
          <w:p w:rsidR="000F4A39" w:rsidRPr="00627A36" w:rsidRDefault="000F4A39" w:rsidP="000F4A39">
            <w:pPr>
              <w:jc w:val="center"/>
              <w:rPr>
                <w:rFonts w:cs="Arial"/>
                <w:sz w:val="22"/>
                <w:szCs w:val="22"/>
              </w:rPr>
            </w:pPr>
            <w:r w:rsidRPr="00627A36">
              <w:rPr>
                <w:rFonts w:cs="Arial"/>
                <w:sz w:val="22"/>
                <w:szCs w:val="22"/>
              </w:rPr>
              <w:t>FBS- 09</w:t>
            </w:r>
          </w:p>
          <w:p w:rsidR="000F4A39" w:rsidRPr="00627A36" w:rsidRDefault="000F4A39" w:rsidP="000F4A39">
            <w:pPr>
              <w:jc w:val="center"/>
              <w:rPr>
                <w:rFonts w:cs="Arial"/>
                <w:sz w:val="22"/>
                <w:szCs w:val="22"/>
              </w:rPr>
            </w:pPr>
            <w:r w:rsidRPr="00627A36">
              <w:rPr>
                <w:rFonts w:cs="Arial"/>
                <w:sz w:val="22"/>
                <w:szCs w:val="22"/>
              </w:rPr>
              <w:t>designación supervisor</w:t>
            </w:r>
          </w:p>
        </w:tc>
      </w:tr>
      <w:tr w:rsidR="000F4A39" w:rsidRPr="00627A36" w:rsidTr="00A65D7A">
        <w:trPr>
          <w:trHeight w:val="565"/>
        </w:trPr>
        <w:tc>
          <w:tcPr>
            <w:tcW w:w="461" w:type="dxa"/>
            <w:vAlign w:val="center"/>
          </w:tcPr>
          <w:p w:rsidR="000F4A39" w:rsidRPr="00627A36" w:rsidRDefault="007B271D" w:rsidP="000F4A39">
            <w:pPr>
              <w:jc w:val="both"/>
              <w:rPr>
                <w:rFonts w:cs="Arial"/>
                <w:sz w:val="22"/>
                <w:szCs w:val="22"/>
              </w:rPr>
            </w:pPr>
            <w:r w:rsidRPr="00627A36">
              <w:rPr>
                <w:rFonts w:cs="Arial"/>
                <w:sz w:val="22"/>
                <w:szCs w:val="22"/>
              </w:rPr>
              <w:t>12</w:t>
            </w:r>
          </w:p>
        </w:tc>
        <w:tc>
          <w:tcPr>
            <w:tcW w:w="1632" w:type="dxa"/>
            <w:vAlign w:val="center"/>
          </w:tcPr>
          <w:p w:rsidR="000F4A39" w:rsidRPr="00627A36" w:rsidRDefault="000F4A39" w:rsidP="000F4A39">
            <w:pPr>
              <w:jc w:val="both"/>
              <w:rPr>
                <w:rFonts w:cs="Arial"/>
                <w:sz w:val="22"/>
                <w:szCs w:val="22"/>
              </w:rPr>
            </w:pPr>
            <w:r w:rsidRPr="00627A36">
              <w:rPr>
                <w:rFonts w:cs="Arial"/>
                <w:sz w:val="22"/>
                <w:szCs w:val="22"/>
              </w:rPr>
              <w:t>Aprobación de pólizas</w:t>
            </w:r>
          </w:p>
        </w:tc>
        <w:tc>
          <w:tcPr>
            <w:tcW w:w="3827" w:type="dxa"/>
            <w:vAlign w:val="center"/>
          </w:tcPr>
          <w:p w:rsidR="000F4A39" w:rsidRPr="00627A36" w:rsidRDefault="000F4A39" w:rsidP="000F4A39">
            <w:pPr>
              <w:jc w:val="both"/>
              <w:rPr>
                <w:rFonts w:cs="Arial"/>
                <w:sz w:val="22"/>
                <w:szCs w:val="22"/>
              </w:rPr>
            </w:pPr>
            <w:r w:rsidRPr="00627A36">
              <w:rPr>
                <w:rFonts w:cs="Arial"/>
                <w:sz w:val="22"/>
                <w:szCs w:val="22"/>
              </w:rPr>
              <w:t>Se aprueban las pólizas requeridas en el contrato, en caso en que se solicite.</w:t>
            </w:r>
          </w:p>
        </w:tc>
        <w:tc>
          <w:tcPr>
            <w:tcW w:w="1985" w:type="dxa"/>
            <w:vAlign w:val="center"/>
          </w:tcPr>
          <w:p w:rsidR="000F4A39" w:rsidRPr="00627A36" w:rsidRDefault="000F4A39" w:rsidP="000F4A39">
            <w:pPr>
              <w:jc w:val="both"/>
              <w:rPr>
                <w:rFonts w:cs="Arial"/>
                <w:sz w:val="22"/>
                <w:szCs w:val="22"/>
              </w:rPr>
            </w:pPr>
            <w:r w:rsidRPr="00627A36">
              <w:rPr>
                <w:rFonts w:cs="Arial"/>
                <w:sz w:val="22"/>
                <w:szCs w:val="22"/>
              </w:rPr>
              <w:t>Personero Municipal</w:t>
            </w:r>
          </w:p>
        </w:tc>
        <w:tc>
          <w:tcPr>
            <w:tcW w:w="2283" w:type="dxa"/>
            <w:vAlign w:val="center"/>
          </w:tcPr>
          <w:p w:rsidR="000F4A39" w:rsidRPr="00627A36" w:rsidRDefault="000F4A39" w:rsidP="000F4A39">
            <w:pPr>
              <w:jc w:val="center"/>
              <w:rPr>
                <w:rFonts w:cs="Arial"/>
                <w:sz w:val="22"/>
                <w:szCs w:val="22"/>
              </w:rPr>
            </w:pPr>
            <w:r w:rsidRPr="00627A36">
              <w:rPr>
                <w:rFonts w:cs="Arial"/>
                <w:sz w:val="22"/>
                <w:szCs w:val="22"/>
              </w:rPr>
              <w:t xml:space="preserve">FBS 25 </w:t>
            </w:r>
          </w:p>
          <w:p w:rsidR="000F4A39" w:rsidRPr="00627A36" w:rsidRDefault="000F4A39" w:rsidP="000F4A39">
            <w:pPr>
              <w:jc w:val="center"/>
              <w:rPr>
                <w:rFonts w:cs="Arial"/>
                <w:sz w:val="22"/>
                <w:szCs w:val="22"/>
              </w:rPr>
            </w:pPr>
            <w:r w:rsidRPr="00627A36">
              <w:rPr>
                <w:rFonts w:cs="Arial"/>
                <w:sz w:val="22"/>
                <w:szCs w:val="22"/>
              </w:rPr>
              <w:t>Aprobación de pólizas  de garantía</w:t>
            </w:r>
          </w:p>
        </w:tc>
      </w:tr>
      <w:tr w:rsidR="000F4A39" w:rsidRPr="00627A36" w:rsidTr="00A65D7A">
        <w:trPr>
          <w:trHeight w:val="1693"/>
        </w:trPr>
        <w:tc>
          <w:tcPr>
            <w:tcW w:w="461" w:type="dxa"/>
            <w:vAlign w:val="center"/>
          </w:tcPr>
          <w:p w:rsidR="007B271D" w:rsidRPr="00627A36" w:rsidRDefault="007B271D" w:rsidP="000F4A39">
            <w:pPr>
              <w:jc w:val="both"/>
              <w:rPr>
                <w:rFonts w:cs="Arial"/>
                <w:color w:val="FF0000"/>
                <w:sz w:val="22"/>
                <w:szCs w:val="22"/>
              </w:rPr>
            </w:pPr>
            <w:r w:rsidRPr="00627A36">
              <w:rPr>
                <w:rFonts w:cs="Arial"/>
                <w:sz w:val="22"/>
                <w:szCs w:val="22"/>
              </w:rPr>
              <w:t>13</w:t>
            </w:r>
          </w:p>
        </w:tc>
        <w:tc>
          <w:tcPr>
            <w:tcW w:w="1632" w:type="dxa"/>
            <w:vAlign w:val="center"/>
          </w:tcPr>
          <w:p w:rsidR="000F4A39" w:rsidRPr="00627A36" w:rsidRDefault="000F4A39" w:rsidP="000F4A39">
            <w:pPr>
              <w:jc w:val="center"/>
              <w:rPr>
                <w:rFonts w:cs="Arial"/>
                <w:sz w:val="22"/>
                <w:szCs w:val="22"/>
              </w:rPr>
            </w:pPr>
            <w:r w:rsidRPr="00627A36">
              <w:rPr>
                <w:rFonts w:cs="Arial"/>
                <w:sz w:val="22"/>
                <w:szCs w:val="22"/>
              </w:rPr>
              <w:t>Formalizar Acta de inicio</w:t>
            </w:r>
          </w:p>
        </w:tc>
        <w:tc>
          <w:tcPr>
            <w:tcW w:w="3827" w:type="dxa"/>
            <w:vAlign w:val="center"/>
          </w:tcPr>
          <w:p w:rsidR="000F4A39" w:rsidRPr="00627A36" w:rsidRDefault="000F4A39" w:rsidP="000F4A39">
            <w:pPr>
              <w:jc w:val="both"/>
              <w:rPr>
                <w:rFonts w:cs="Arial"/>
                <w:sz w:val="22"/>
                <w:szCs w:val="22"/>
              </w:rPr>
            </w:pPr>
            <w:r w:rsidRPr="00627A36">
              <w:rPr>
                <w:rFonts w:cs="Arial"/>
                <w:sz w:val="22"/>
                <w:szCs w:val="22"/>
              </w:rPr>
              <w:t>El secretario general proyecta el acta de inicio del contrato. Esta, es formalizada mediante firma por parte del supervisor y el contratista.</w:t>
            </w:r>
          </w:p>
        </w:tc>
        <w:tc>
          <w:tcPr>
            <w:tcW w:w="1985" w:type="dxa"/>
            <w:vAlign w:val="center"/>
          </w:tcPr>
          <w:p w:rsidR="000F4A39" w:rsidRPr="00627A36" w:rsidRDefault="007B271D" w:rsidP="000F4A39">
            <w:pPr>
              <w:jc w:val="both"/>
              <w:rPr>
                <w:rFonts w:cs="Arial"/>
                <w:sz w:val="22"/>
                <w:szCs w:val="22"/>
              </w:rPr>
            </w:pPr>
            <w:r w:rsidRPr="00627A36">
              <w:rPr>
                <w:rFonts w:cs="Arial"/>
                <w:sz w:val="22"/>
                <w:szCs w:val="22"/>
              </w:rPr>
              <w:t xml:space="preserve">Secretaria </w:t>
            </w:r>
            <w:r w:rsidR="000F4A39" w:rsidRPr="00627A36">
              <w:rPr>
                <w:rFonts w:cs="Arial"/>
                <w:sz w:val="22"/>
                <w:szCs w:val="22"/>
              </w:rPr>
              <w:t>General</w:t>
            </w:r>
          </w:p>
          <w:p w:rsidR="000F4A39" w:rsidRPr="00627A36" w:rsidRDefault="000F4A39" w:rsidP="000F4A39">
            <w:pPr>
              <w:jc w:val="both"/>
              <w:rPr>
                <w:rFonts w:cs="Arial"/>
                <w:sz w:val="22"/>
                <w:szCs w:val="22"/>
              </w:rPr>
            </w:pPr>
          </w:p>
          <w:p w:rsidR="000F4A39" w:rsidRPr="00627A36" w:rsidRDefault="000F4A39" w:rsidP="000F4A39">
            <w:pPr>
              <w:jc w:val="both"/>
              <w:rPr>
                <w:rFonts w:cs="Arial"/>
                <w:sz w:val="22"/>
                <w:szCs w:val="22"/>
              </w:rPr>
            </w:pPr>
            <w:r w:rsidRPr="00627A36">
              <w:rPr>
                <w:rFonts w:cs="Arial"/>
                <w:sz w:val="22"/>
                <w:szCs w:val="22"/>
              </w:rPr>
              <w:t>Supervisor</w:t>
            </w:r>
          </w:p>
          <w:p w:rsidR="000F4A39" w:rsidRPr="00627A36" w:rsidRDefault="000F4A39" w:rsidP="000F4A39">
            <w:pPr>
              <w:jc w:val="both"/>
              <w:rPr>
                <w:rFonts w:cs="Arial"/>
                <w:sz w:val="22"/>
                <w:szCs w:val="22"/>
              </w:rPr>
            </w:pPr>
          </w:p>
          <w:p w:rsidR="000F4A39" w:rsidRPr="00627A36" w:rsidRDefault="000F4A39" w:rsidP="000F4A39">
            <w:pPr>
              <w:jc w:val="both"/>
              <w:rPr>
                <w:rFonts w:cs="Arial"/>
                <w:sz w:val="22"/>
                <w:szCs w:val="22"/>
              </w:rPr>
            </w:pPr>
            <w:r w:rsidRPr="00627A36">
              <w:rPr>
                <w:rFonts w:cs="Arial"/>
                <w:sz w:val="22"/>
                <w:szCs w:val="22"/>
              </w:rPr>
              <w:t>Contratista</w:t>
            </w:r>
          </w:p>
        </w:tc>
        <w:tc>
          <w:tcPr>
            <w:tcW w:w="2283" w:type="dxa"/>
            <w:vAlign w:val="center"/>
          </w:tcPr>
          <w:p w:rsidR="000F4A39" w:rsidRPr="00627A36" w:rsidRDefault="000F4A39" w:rsidP="000F4A39">
            <w:pPr>
              <w:jc w:val="center"/>
              <w:rPr>
                <w:rFonts w:cs="Arial"/>
                <w:sz w:val="22"/>
                <w:szCs w:val="22"/>
              </w:rPr>
            </w:pPr>
            <w:r w:rsidRPr="00627A36">
              <w:rPr>
                <w:rFonts w:cs="Arial"/>
                <w:sz w:val="22"/>
                <w:szCs w:val="22"/>
              </w:rPr>
              <w:t>FBS-11</w:t>
            </w:r>
          </w:p>
          <w:p w:rsidR="000F4A39" w:rsidRPr="00627A36" w:rsidRDefault="000F4A39" w:rsidP="000F4A39">
            <w:pPr>
              <w:jc w:val="center"/>
              <w:rPr>
                <w:rFonts w:cs="Arial"/>
                <w:sz w:val="22"/>
                <w:szCs w:val="22"/>
              </w:rPr>
            </w:pPr>
            <w:r w:rsidRPr="00627A36">
              <w:rPr>
                <w:rFonts w:cs="Arial"/>
                <w:sz w:val="22"/>
                <w:szCs w:val="22"/>
              </w:rPr>
              <w:t>Acta de inicio</w:t>
            </w:r>
          </w:p>
        </w:tc>
      </w:tr>
      <w:tr w:rsidR="000F4A39" w:rsidRPr="00627A36" w:rsidTr="00A65D7A">
        <w:trPr>
          <w:trHeight w:val="1122"/>
        </w:trPr>
        <w:tc>
          <w:tcPr>
            <w:tcW w:w="461" w:type="dxa"/>
            <w:vAlign w:val="center"/>
          </w:tcPr>
          <w:p w:rsidR="0040140D" w:rsidRPr="00627A36" w:rsidRDefault="0040140D" w:rsidP="000F4A39">
            <w:pPr>
              <w:jc w:val="both"/>
              <w:rPr>
                <w:rFonts w:cs="Arial"/>
                <w:color w:val="FF0000"/>
                <w:sz w:val="22"/>
                <w:szCs w:val="22"/>
              </w:rPr>
            </w:pPr>
            <w:r w:rsidRPr="00627A36">
              <w:rPr>
                <w:rFonts w:cs="Arial"/>
                <w:sz w:val="22"/>
                <w:szCs w:val="22"/>
              </w:rPr>
              <w:t>14</w:t>
            </w:r>
          </w:p>
        </w:tc>
        <w:tc>
          <w:tcPr>
            <w:tcW w:w="1632" w:type="dxa"/>
            <w:vAlign w:val="center"/>
          </w:tcPr>
          <w:p w:rsidR="000F4A39" w:rsidRPr="00627A36" w:rsidRDefault="0040140D" w:rsidP="000F4A39">
            <w:pPr>
              <w:jc w:val="both"/>
              <w:rPr>
                <w:rFonts w:cs="Arial"/>
                <w:sz w:val="22"/>
                <w:szCs w:val="22"/>
              </w:rPr>
            </w:pPr>
            <w:r w:rsidRPr="00627A36">
              <w:rPr>
                <w:rFonts w:cs="Arial"/>
                <w:sz w:val="22"/>
                <w:szCs w:val="22"/>
              </w:rPr>
              <w:t xml:space="preserve">Rendir </w:t>
            </w:r>
            <w:r w:rsidR="000F4A39" w:rsidRPr="00627A36">
              <w:rPr>
                <w:rFonts w:cs="Arial"/>
                <w:sz w:val="22"/>
                <w:szCs w:val="22"/>
              </w:rPr>
              <w:t>contrato</w:t>
            </w:r>
          </w:p>
        </w:tc>
        <w:tc>
          <w:tcPr>
            <w:tcW w:w="3827" w:type="dxa"/>
            <w:vAlign w:val="center"/>
          </w:tcPr>
          <w:p w:rsidR="000F4A39" w:rsidRPr="00627A36" w:rsidRDefault="0040140D" w:rsidP="00CB5CA4">
            <w:pPr>
              <w:jc w:val="both"/>
              <w:rPr>
                <w:rFonts w:cs="Arial"/>
                <w:sz w:val="22"/>
                <w:szCs w:val="22"/>
              </w:rPr>
            </w:pPr>
            <w:r w:rsidRPr="00627A36">
              <w:rPr>
                <w:rFonts w:cs="Arial"/>
                <w:sz w:val="22"/>
                <w:szCs w:val="22"/>
              </w:rPr>
              <w:t>Se rinde el</w:t>
            </w:r>
            <w:r w:rsidR="000F4A39" w:rsidRPr="00627A36">
              <w:rPr>
                <w:rFonts w:cs="Arial"/>
                <w:sz w:val="22"/>
                <w:szCs w:val="22"/>
              </w:rPr>
              <w:t>contrato</w:t>
            </w:r>
            <w:r w:rsidR="00DD2611" w:rsidRPr="00627A36">
              <w:rPr>
                <w:rFonts w:cs="Arial"/>
                <w:sz w:val="22"/>
                <w:szCs w:val="22"/>
              </w:rPr>
              <w:t xml:space="preserve"> en la plataforma de gestión transparente de la Contraloría de Itagüí. </w:t>
            </w:r>
          </w:p>
        </w:tc>
        <w:tc>
          <w:tcPr>
            <w:tcW w:w="1985" w:type="dxa"/>
            <w:vAlign w:val="center"/>
          </w:tcPr>
          <w:p w:rsidR="000F4A39" w:rsidRPr="00627A36" w:rsidRDefault="000F4A39" w:rsidP="000F4A39">
            <w:pPr>
              <w:jc w:val="both"/>
              <w:rPr>
                <w:rFonts w:cs="Arial"/>
                <w:sz w:val="22"/>
                <w:szCs w:val="22"/>
              </w:rPr>
            </w:pPr>
            <w:r w:rsidRPr="00627A36">
              <w:rPr>
                <w:rFonts w:cs="Arial"/>
                <w:sz w:val="22"/>
                <w:szCs w:val="22"/>
              </w:rPr>
              <w:t xml:space="preserve">Profesional Universitario </w:t>
            </w:r>
            <w:r w:rsidR="00C648A4" w:rsidRPr="00627A36">
              <w:rPr>
                <w:rFonts w:cs="Arial"/>
                <w:sz w:val="22"/>
                <w:szCs w:val="22"/>
              </w:rPr>
              <w:t>C.P.</w:t>
            </w:r>
          </w:p>
          <w:p w:rsidR="000F4A39" w:rsidRPr="00627A36" w:rsidRDefault="000F4A39" w:rsidP="000F4A39">
            <w:pPr>
              <w:jc w:val="both"/>
              <w:rPr>
                <w:rFonts w:cs="Arial"/>
                <w:sz w:val="22"/>
                <w:szCs w:val="22"/>
              </w:rPr>
            </w:pPr>
          </w:p>
        </w:tc>
        <w:tc>
          <w:tcPr>
            <w:tcW w:w="2283" w:type="dxa"/>
            <w:vAlign w:val="center"/>
          </w:tcPr>
          <w:p w:rsidR="00C648A4" w:rsidRPr="00627A36" w:rsidRDefault="00C648A4" w:rsidP="000F4A39">
            <w:pPr>
              <w:jc w:val="both"/>
              <w:rPr>
                <w:rFonts w:cs="Arial"/>
                <w:sz w:val="22"/>
                <w:szCs w:val="22"/>
              </w:rPr>
            </w:pPr>
            <w:r w:rsidRPr="00627A36">
              <w:rPr>
                <w:rFonts w:cs="Arial"/>
                <w:sz w:val="22"/>
                <w:szCs w:val="22"/>
              </w:rPr>
              <w:t>Portal de Gestión Transparente.</w:t>
            </w:r>
          </w:p>
        </w:tc>
      </w:tr>
      <w:tr w:rsidR="000F4A39" w:rsidRPr="00627A36" w:rsidTr="00A65D7A">
        <w:trPr>
          <w:trHeight w:val="1350"/>
        </w:trPr>
        <w:tc>
          <w:tcPr>
            <w:tcW w:w="461" w:type="dxa"/>
            <w:vAlign w:val="center"/>
          </w:tcPr>
          <w:p w:rsidR="000F4A39" w:rsidRPr="00627A36" w:rsidRDefault="000F4A39" w:rsidP="000F4A39">
            <w:pPr>
              <w:jc w:val="both"/>
              <w:rPr>
                <w:rFonts w:cs="Arial"/>
                <w:sz w:val="22"/>
                <w:szCs w:val="22"/>
              </w:rPr>
            </w:pPr>
            <w:r w:rsidRPr="00627A36">
              <w:rPr>
                <w:rFonts w:cs="Arial"/>
                <w:sz w:val="22"/>
                <w:szCs w:val="22"/>
              </w:rPr>
              <w:t>15</w:t>
            </w:r>
          </w:p>
        </w:tc>
        <w:tc>
          <w:tcPr>
            <w:tcW w:w="1632" w:type="dxa"/>
            <w:vAlign w:val="center"/>
          </w:tcPr>
          <w:p w:rsidR="000F4A39" w:rsidRPr="00627A36" w:rsidRDefault="000F4A39" w:rsidP="000F4A39">
            <w:pPr>
              <w:jc w:val="both"/>
              <w:rPr>
                <w:rFonts w:cs="Arial"/>
                <w:sz w:val="22"/>
                <w:szCs w:val="22"/>
              </w:rPr>
            </w:pPr>
            <w:r w:rsidRPr="00627A36">
              <w:rPr>
                <w:rFonts w:cs="Arial"/>
                <w:sz w:val="22"/>
                <w:szCs w:val="22"/>
              </w:rPr>
              <w:t>Informe de supervisión</w:t>
            </w:r>
          </w:p>
        </w:tc>
        <w:tc>
          <w:tcPr>
            <w:tcW w:w="3827" w:type="dxa"/>
            <w:vAlign w:val="center"/>
          </w:tcPr>
          <w:p w:rsidR="000F4A39" w:rsidRPr="00627A36" w:rsidRDefault="000F4A39" w:rsidP="000F4A39">
            <w:pPr>
              <w:jc w:val="both"/>
              <w:rPr>
                <w:rFonts w:cs="Arial"/>
                <w:sz w:val="22"/>
                <w:szCs w:val="22"/>
              </w:rPr>
            </w:pPr>
            <w:r w:rsidRPr="00627A36">
              <w:rPr>
                <w:rFonts w:cs="Arial"/>
                <w:sz w:val="22"/>
                <w:szCs w:val="22"/>
              </w:rPr>
              <w:t>Según la periodicidad definida para los pagos en el contrato, se elabora el acta de informe de supervisión, en la cual se informa el cumplimiento del objeto del contrato</w:t>
            </w:r>
          </w:p>
        </w:tc>
        <w:tc>
          <w:tcPr>
            <w:tcW w:w="1985" w:type="dxa"/>
            <w:vAlign w:val="center"/>
          </w:tcPr>
          <w:p w:rsidR="000F4A39" w:rsidRPr="00627A36" w:rsidRDefault="000F4A39" w:rsidP="000F4A39">
            <w:pPr>
              <w:jc w:val="both"/>
              <w:rPr>
                <w:rFonts w:cs="Arial"/>
                <w:sz w:val="22"/>
                <w:szCs w:val="22"/>
              </w:rPr>
            </w:pPr>
            <w:r w:rsidRPr="00627A36">
              <w:rPr>
                <w:rFonts w:cs="Arial"/>
                <w:sz w:val="22"/>
                <w:szCs w:val="22"/>
              </w:rPr>
              <w:t>Supervisor de contrato</w:t>
            </w:r>
          </w:p>
        </w:tc>
        <w:tc>
          <w:tcPr>
            <w:tcW w:w="2283" w:type="dxa"/>
            <w:vAlign w:val="center"/>
          </w:tcPr>
          <w:p w:rsidR="000F4A39" w:rsidRPr="00627A36" w:rsidRDefault="000F4A39" w:rsidP="000F4A39">
            <w:pPr>
              <w:jc w:val="center"/>
              <w:rPr>
                <w:rFonts w:cs="Arial"/>
                <w:sz w:val="22"/>
                <w:szCs w:val="22"/>
              </w:rPr>
            </w:pPr>
            <w:r w:rsidRPr="00627A36">
              <w:rPr>
                <w:rFonts w:cs="Arial"/>
                <w:sz w:val="22"/>
                <w:szCs w:val="22"/>
              </w:rPr>
              <w:t>FBS-06</w:t>
            </w:r>
          </w:p>
          <w:p w:rsidR="000F4A39" w:rsidRPr="00627A36" w:rsidRDefault="000F4A39" w:rsidP="000F4A39">
            <w:pPr>
              <w:jc w:val="center"/>
              <w:rPr>
                <w:rFonts w:cs="Arial"/>
                <w:sz w:val="22"/>
                <w:szCs w:val="22"/>
              </w:rPr>
            </w:pPr>
            <w:r w:rsidRPr="00627A36">
              <w:rPr>
                <w:rFonts w:cs="Arial"/>
                <w:sz w:val="22"/>
                <w:szCs w:val="22"/>
              </w:rPr>
              <w:t>Acta de supervisión</w:t>
            </w:r>
          </w:p>
        </w:tc>
      </w:tr>
      <w:tr w:rsidR="000F4A39" w:rsidRPr="00627A36" w:rsidTr="00A65D7A">
        <w:trPr>
          <w:trHeight w:val="925"/>
        </w:trPr>
        <w:tc>
          <w:tcPr>
            <w:tcW w:w="461" w:type="dxa"/>
            <w:vAlign w:val="center"/>
          </w:tcPr>
          <w:p w:rsidR="000F4A39" w:rsidRPr="00627A36" w:rsidRDefault="000F4A39" w:rsidP="000F4A39">
            <w:pPr>
              <w:jc w:val="both"/>
              <w:rPr>
                <w:rFonts w:cs="Arial"/>
                <w:sz w:val="22"/>
                <w:szCs w:val="22"/>
              </w:rPr>
            </w:pPr>
            <w:r w:rsidRPr="00627A36">
              <w:rPr>
                <w:rFonts w:cs="Arial"/>
                <w:sz w:val="22"/>
                <w:szCs w:val="22"/>
              </w:rPr>
              <w:t>16</w:t>
            </w:r>
          </w:p>
        </w:tc>
        <w:tc>
          <w:tcPr>
            <w:tcW w:w="1632" w:type="dxa"/>
            <w:vAlign w:val="center"/>
          </w:tcPr>
          <w:p w:rsidR="000F4A39" w:rsidRPr="00627A36" w:rsidRDefault="000F4A39" w:rsidP="000F4A39">
            <w:pPr>
              <w:jc w:val="both"/>
              <w:rPr>
                <w:rFonts w:cs="Arial"/>
                <w:sz w:val="22"/>
                <w:szCs w:val="22"/>
              </w:rPr>
            </w:pPr>
            <w:r w:rsidRPr="00627A36">
              <w:rPr>
                <w:rFonts w:cs="Arial"/>
                <w:sz w:val="22"/>
                <w:szCs w:val="22"/>
              </w:rPr>
              <w:t>Acta terminación bilateral de contrato</w:t>
            </w:r>
          </w:p>
        </w:tc>
        <w:tc>
          <w:tcPr>
            <w:tcW w:w="3827" w:type="dxa"/>
            <w:vAlign w:val="center"/>
          </w:tcPr>
          <w:p w:rsidR="000F4A39" w:rsidRPr="00627A36" w:rsidRDefault="000F4A39" w:rsidP="000F4A39">
            <w:pPr>
              <w:jc w:val="both"/>
              <w:rPr>
                <w:rFonts w:cs="Arial"/>
                <w:sz w:val="22"/>
                <w:szCs w:val="22"/>
              </w:rPr>
            </w:pPr>
            <w:r w:rsidRPr="00627A36">
              <w:rPr>
                <w:rFonts w:cs="Arial"/>
                <w:sz w:val="22"/>
                <w:szCs w:val="22"/>
              </w:rPr>
              <w:t>En los casos señalados por la Ley, se realizará un acta de liquidación de contrato.</w:t>
            </w:r>
          </w:p>
        </w:tc>
        <w:tc>
          <w:tcPr>
            <w:tcW w:w="1985" w:type="dxa"/>
            <w:vAlign w:val="center"/>
          </w:tcPr>
          <w:p w:rsidR="000F4A39" w:rsidRPr="00627A36" w:rsidRDefault="000F4A39" w:rsidP="000F4A39">
            <w:pPr>
              <w:jc w:val="both"/>
              <w:rPr>
                <w:rFonts w:cs="Arial"/>
                <w:sz w:val="22"/>
                <w:szCs w:val="22"/>
              </w:rPr>
            </w:pPr>
            <w:r w:rsidRPr="00627A36">
              <w:rPr>
                <w:rFonts w:cs="Arial"/>
                <w:sz w:val="22"/>
                <w:szCs w:val="22"/>
              </w:rPr>
              <w:t>Supervisor de contrato</w:t>
            </w:r>
          </w:p>
        </w:tc>
        <w:tc>
          <w:tcPr>
            <w:tcW w:w="2283" w:type="dxa"/>
            <w:vAlign w:val="center"/>
          </w:tcPr>
          <w:p w:rsidR="000F4A39" w:rsidRPr="00627A36" w:rsidRDefault="000F4A39" w:rsidP="000F4A39">
            <w:pPr>
              <w:jc w:val="center"/>
              <w:rPr>
                <w:rFonts w:cs="Arial"/>
                <w:sz w:val="22"/>
                <w:szCs w:val="22"/>
              </w:rPr>
            </w:pPr>
            <w:r w:rsidRPr="00627A36">
              <w:rPr>
                <w:rFonts w:cs="Arial"/>
                <w:sz w:val="22"/>
                <w:szCs w:val="22"/>
              </w:rPr>
              <w:t>FBS – 17</w:t>
            </w:r>
          </w:p>
          <w:p w:rsidR="000F4A39" w:rsidRPr="00627A36" w:rsidRDefault="000F4A39" w:rsidP="000F4A39">
            <w:pPr>
              <w:jc w:val="center"/>
              <w:rPr>
                <w:rFonts w:cs="Arial"/>
                <w:sz w:val="22"/>
                <w:szCs w:val="22"/>
              </w:rPr>
            </w:pPr>
            <w:r w:rsidRPr="00627A36">
              <w:rPr>
                <w:rFonts w:cs="Arial"/>
                <w:sz w:val="22"/>
                <w:szCs w:val="22"/>
              </w:rPr>
              <w:t>Terminación Bilateral del Contrato</w:t>
            </w:r>
          </w:p>
        </w:tc>
      </w:tr>
      <w:tr w:rsidR="000F4A39" w:rsidRPr="00627A36" w:rsidTr="00A65D7A">
        <w:trPr>
          <w:trHeight w:val="925"/>
        </w:trPr>
        <w:tc>
          <w:tcPr>
            <w:tcW w:w="461" w:type="dxa"/>
            <w:vAlign w:val="center"/>
          </w:tcPr>
          <w:p w:rsidR="000F4A39" w:rsidRPr="00627A36" w:rsidRDefault="000F4A39" w:rsidP="000F4A39">
            <w:pPr>
              <w:jc w:val="both"/>
              <w:rPr>
                <w:rFonts w:cs="Arial"/>
                <w:sz w:val="22"/>
                <w:szCs w:val="22"/>
              </w:rPr>
            </w:pPr>
            <w:r w:rsidRPr="00627A36">
              <w:rPr>
                <w:rFonts w:cs="Arial"/>
                <w:sz w:val="22"/>
                <w:szCs w:val="22"/>
              </w:rPr>
              <w:t>17</w:t>
            </w:r>
          </w:p>
        </w:tc>
        <w:tc>
          <w:tcPr>
            <w:tcW w:w="1632" w:type="dxa"/>
            <w:vAlign w:val="center"/>
          </w:tcPr>
          <w:p w:rsidR="000F4A39" w:rsidRPr="00627A36" w:rsidRDefault="000F4A39" w:rsidP="000F4A39">
            <w:pPr>
              <w:jc w:val="both"/>
              <w:rPr>
                <w:rFonts w:cs="Arial"/>
                <w:sz w:val="22"/>
                <w:szCs w:val="22"/>
              </w:rPr>
            </w:pPr>
            <w:r w:rsidRPr="00627A36">
              <w:rPr>
                <w:rFonts w:cs="Arial"/>
                <w:sz w:val="22"/>
                <w:szCs w:val="22"/>
              </w:rPr>
              <w:t>Acta cierre de contratos</w:t>
            </w:r>
          </w:p>
        </w:tc>
        <w:tc>
          <w:tcPr>
            <w:tcW w:w="3827" w:type="dxa"/>
            <w:vAlign w:val="center"/>
          </w:tcPr>
          <w:p w:rsidR="000F4A39" w:rsidRPr="00627A36" w:rsidRDefault="000F4A39" w:rsidP="000F4A39">
            <w:pPr>
              <w:jc w:val="both"/>
              <w:rPr>
                <w:rFonts w:cs="Arial"/>
                <w:sz w:val="22"/>
                <w:szCs w:val="22"/>
              </w:rPr>
            </w:pPr>
            <w:r w:rsidRPr="00627A36">
              <w:rPr>
                <w:rFonts w:cs="Arial"/>
                <w:sz w:val="22"/>
                <w:szCs w:val="22"/>
              </w:rPr>
              <w:t>En los casos que por ley no se requiera realizar un acta de liquidación bilateral del contrato se procede a realizar un acta de cierre.</w:t>
            </w:r>
          </w:p>
        </w:tc>
        <w:tc>
          <w:tcPr>
            <w:tcW w:w="1985" w:type="dxa"/>
            <w:vAlign w:val="center"/>
          </w:tcPr>
          <w:p w:rsidR="000F4A39" w:rsidRPr="00627A36" w:rsidRDefault="000F4A39" w:rsidP="000F4A39">
            <w:pPr>
              <w:jc w:val="both"/>
              <w:rPr>
                <w:rFonts w:cs="Arial"/>
                <w:sz w:val="22"/>
                <w:szCs w:val="22"/>
              </w:rPr>
            </w:pPr>
            <w:r w:rsidRPr="00627A36">
              <w:rPr>
                <w:rFonts w:cs="Arial"/>
                <w:sz w:val="22"/>
                <w:szCs w:val="22"/>
              </w:rPr>
              <w:t>Personero Municipal</w:t>
            </w:r>
          </w:p>
        </w:tc>
        <w:tc>
          <w:tcPr>
            <w:tcW w:w="2283" w:type="dxa"/>
            <w:vAlign w:val="center"/>
          </w:tcPr>
          <w:p w:rsidR="000F4A39" w:rsidRPr="00627A36" w:rsidRDefault="000F4A39" w:rsidP="000F4A39">
            <w:pPr>
              <w:jc w:val="center"/>
              <w:rPr>
                <w:rFonts w:cs="Arial"/>
                <w:sz w:val="22"/>
                <w:szCs w:val="22"/>
              </w:rPr>
            </w:pPr>
            <w:r w:rsidRPr="00627A36">
              <w:rPr>
                <w:rFonts w:cs="Arial"/>
                <w:sz w:val="22"/>
                <w:szCs w:val="22"/>
              </w:rPr>
              <w:t>FBS-20</w:t>
            </w:r>
          </w:p>
          <w:p w:rsidR="000F4A39" w:rsidRPr="00627A36" w:rsidRDefault="000F4A39" w:rsidP="000F4A39">
            <w:pPr>
              <w:jc w:val="center"/>
              <w:rPr>
                <w:rFonts w:cs="Arial"/>
                <w:sz w:val="22"/>
                <w:szCs w:val="22"/>
              </w:rPr>
            </w:pPr>
            <w:r w:rsidRPr="00627A36">
              <w:rPr>
                <w:rFonts w:cs="Arial"/>
                <w:sz w:val="22"/>
                <w:szCs w:val="22"/>
              </w:rPr>
              <w:t>Acta de cierre</w:t>
            </w:r>
          </w:p>
        </w:tc>
      </w:tr>
      <w:tr w:rsidR="000F4A39" w:rsidRPr="00627A36" w:rsidTr="00A65D7A">
        <w:trPr>
          <w:trHeight w:val="925"/>
        </w:trPr>
        <w:tc>
          <w:tcPr>
            <w:tcW w:w="461" w:type="dxa"/>
            <w:vAlign w:val="center"/>
          </w:tcPr>
          <w:p w:rsidR="007E4F76" w:rsidRPr="00627A36" w:rsidRDefault="007E4F76" w:rsidP="000F4A39">
            <w:pPr>
              <w:jc w:val="both"/>
              <w:rPr>
                <w:rFonts w:cs="Arial"/>
                <w:sz w:val="22"/>
                <w:szCs w:val="22"/>
              </w:rPr>
            </w:pPr>
            <w:r w:rsidRPr="00627A36">
              <w:rPr>
                <w:rFonts w:cs="Arial"/>
                <w:sz w:val="22"/>
                <w:szCs w:val="22"/>
              </w:rPr>
              <w:t>18</w:t>
            </w:r>
          </w:p>
        </w:tc>
        <w:tc>
          <w:tcPr>
            <w:tcW w:w="1632" w:type="dxa"/>
            <w:vAlign w:val="center"/>
          </w:tcPr>
          <w:p w:rsidR="000F4A39" w:rsidRPr="00627A36" w:rsidRDefault="000F4A39" w:rsidP="000F4A39">
            <w:pPr>
              <w:jc w:val="both"/>
              <w:rPr>
                <w:rFonts w:cs="Arial"/>
                <w:sz w:val="22"/>
                <w:szCs w:val="22"/>
              </w:rPr>
            </w:pPr>
            <w:r w:rsidRPr="00627A36">
              <w:rPr>
                <w:rFonts w:cs="Arial"/>
                <w:sz w:val="22"/>
                <w:szCs w:val="22"/>
              </w:rPr>
              <w:t>Evaluar el proveedor</w:t>
            </w:r>
          </w:p>
        </w:tc>
        <w:tc>
          <w:tcPr>
            <w:tcW w:w="3827" w:type="dxa"/>
            <w:vAlign w:val="center"/>
          </w:tcPr>
          <w:p w:rsidR="000F4A39" w:rsidRPr="00627A36" w:rsidRDefault="000F4A39" w:rsidP="000F4A39">
            <w:pPr>
              <w:jc w:val="both"/>
              <w:rPr>
                <w:rFonts w:cs="Arial"/>
                <w:sz w:val="22"/>
                <w:szCs w:val="22"/>
              </w:rPr>
            </w:pPr>
            <w:r w:rsidRPr="00627A36">
              <w:rPr>
                <w:rFonts w:cs="Arial"/>
                <w:sz w:val="22"/>
                <w:szCs w:val="22"/>
              </w:rPr>
              <w:t>Una vez finalizada la ejecución del contrato, se diligencia el formato de evaluación de proveedores y se anexa al contrato</w:t>
            </w:r>
          </w:p>
        </w:tc>
        <w:tc>
          <w:tcPr>
            <w:tcW w:w="1985" w:type="dxa"/>
            <w:vAlign w:val="center"/>
          </w:tcPr>
          <w:p w:rsidR="000F4A39" w:rsidRPr="00627A36" w:rsidRDefault="000F4A39" w:rsidP="000F4A39">
            <w:pPr>
              <w:jc w:val="both"/>
              <w:rPr>
                <w:rFonts w:cs="Arial"/>
                <w:sz w:val="22"/>
                <w:szCs w:val="22"/>
              </w:rPr>
            </w:pPr>
            <w:r w:rsidRPr="00627A36">
              <w:rPr>
                <w:rFonts w:cs="Arial"/>
                <w:sz w:val="22"/>
                <w:szCs w:val="22"/>
              </w:rPr>
              <w:t>Supervisor de contrato</w:t>
            </w:r>
          </w:p>
        </w:tc>
        <w:tc>
          <w:tcPr>
            <w:tcW w:w="2283" w:type="dxa"/>
            <w:vAlign w:val="center"/>
          </w:tcPr>
          <w:p w:rsidR="000F4A39" w:rsidRPr="00627A36" w:rsidRDefault="000F4A39" w:rsidP="000F4A39">
            <w:pPr>
              <w:jc w:val="center"/>
              <w:rPr>
                <w:rFonts w:cs="Arial"/>
                <w:sz w:val="22"/>
                <w:szCs w:val="22"/>
              </w:rPr>
            </w:pPr>
            <w:r w:rsidRPr="00627A36">
              <w:rPr>
                <w:rFonts w:cs="Arial"/>
                <w:sz w:val="22"/>
                <w:szCs w:val="22"/>
              </w:rPr>
              <w:t xml:space="preserve">FBS-21 </w:t>
            </w:r>
          </w:p>
          <w:p w:rsidR="000F4A39" w:rsidRPr="00627A36" w:rsidRDefault="000F4A39" w:rsidP="000F4A39">
            <w:pPr>
              <w:jc w:val="center"/>
              <w:rPr>
                <w:rFonts w:cs="Arial"/>
                <w:sz w:val="22"/>
                <w:szCs w:val="22"/>
              </w:rPr>
            </w:pPr>
            <w:r w:rsidRPr="00627A36">
              <w:rPr>
                <w:rFonts w:cs="Arial"/>
                <w:sz w:val="22"/>
                <w:szCs w:val="22"/>
              </w:rPr>
              <w:t>evaluación de proveedores- contratistas</w:t>
            </w:r>
          </w:p>
        </w:tc>
      </w:tr>
      <w:tr w:rsidR="000F4A39" w:rsidRPr="00627A36" w:rsidTr="00A65D7A">
        <w:trPr>
          <w:trHeight w:val="925"/>
        </w:trPr>
        <w:tc>
          <w:tcPr>
            <w:tcW w:w="461" w:type="dxa"/>
            <w:vAlign w:val="center"/>
          </w:tcPr>
          <w:p w:rsidR="007E4F76" w:rsidRPr="00627A36" w:rsidRDefault="007E4F76" w:rsidP="000F4A39">
            <w:pPr>
              <w:jc w:val="both"/>
              <w:rPr>
                <w:rFonts w:cs="Arial"/>
                <w:color w:val="FF0000"/>
                <w:sz w:val="22"/>
                <w:szCs w:val="22"/>
              </w:rPr>
            </w:pPr>
            <w:r w:rsidRPr="00627A36">
              <w:rPr>
                <w:rFonts w:cs="Arial"/>
                <w:sz w:val="22"/>
                <w:szCs w:val="22"/>
              </w:rPr>
              <w:t>19</w:t>
            </w:r>
          </w:p>
        </w:tc>
        <w:tc>
          <w:tcPr>
            <w:tcW w:w="1632" w:type="dxa"/>
            <w:vAlign w:val="center"/>
          </w:tcPr>
          <w:p w:rsidR="000F4A39" w:rsidRPr="00627A36" w:rsidRDefault="000F4A39" w:rsidP="000F4A39">
            <w:pPr>
              <w:jc w:val="center"/>
              <w:rPr>
                <w:rFonts w:cs="Arial"/>
                <w:sz w:val="22"/>
                <w:szCs w:val="22"/>
              </w:rPr>
            </w:pPr>
            <w:r w:rsidRPr="00627A36">
              <w:rPr>
                <w:rFonts w:cs="Arial"/>
                <w:sz w:val="22"/>
                <w:szCs w:val="22"/>
              </w:rPr>
              <w:t>Identificar  oportunidades de mejoramiento continuo</w:t>
            </w:r>
          </w:p>
        </w:tc>
        <w:tc>
          <w:tcPr>
            <w:tcW w:w="3827" w:type="dxa"/>
            <w:vAlign w:val="center"/>
          </w:tcPr>
          <w:p w:rsidR="000F4A39" w:rsidRPr="00627A36" w:rsidRDefault="000F4A39" w:rsidP="000F4A39">
            <w:pPr>
              <w:jc w:val="both"/>
              <w:rPr>
                <w:rFonts w:cs="Arial"/>
                <w:sz w:val="22"/>
                <w:szCs w:val="22"/>
              </w:rPr>
            </w:pPr>
            <w:r w:rsidRPr="00627A36">
              <w:rPr>
                <w:rFonts w:cs="Arial"/>
                <w:sz w:val="22"/>
                <w:szCs w:val="22"/>
              </w:rPr>
              <w:t xml:space="preserve">Seguimiento plan de acción, comités, auditorias, análisis de satisfacción, salidas no conformes, riesgos </w:t>
            </w:r>
            <w:r w:rsidR="007E4F76" w:rsidRPr="00627A36">
              <w:rPr>
                <w:rFonts w:cs="Arial"/>
                <w:sz w:val="22"/>
                <w:szCs w:val="22"/>
              </w:rPr>
              <w:t>e indicadores.</w:t>
            </w:r>
          </w:p>
        </w:tc>
        <w:tc>
          <w:tcPr>
            <w:tcW w:w="1985" w:type="dxa"/>
            <w:vAlign w:val="center"/>
          </w:tcPr>
          <w:p w:rsidR="000F4A39" w:rsidRPr="00627A36" w:rsidRDefault="000F4A39" w:rsidP="000F4A39">
            <w:pPr>
              <w:jc w:val="both"/>
              <w:rPr>
                <w:rFonts w:cs="Arial"/>
                <w:sz w:val="22"/>
                <w:szCs w:val="22"/>
              </w:rPr>
            </w:pPr>
            <w:r w:rsidRPr="00627A36">
              <w:rPr>
                <w:rFonts w:cs="Arial"/>
                <w:sz w:val="22"/>
                <w:szCs w:val="22"/>
              </w:rPr>
              <w:t>Personero Municipal</w:t>
            </w:r>
          </w:p>
        </w:tc>
        <w:tc>
          <w:tcPr>
            <w:tcW w:w="2283" w:type="dxa"/>
            <w:vAlign w:val="center"/>
          </w:tcPr>
          <w:p w:rsidR="007E4F76" w:rsidRPr="00627A36" w:rsidRDefault="007E4F76" w:rsidP="000F4A39">
            <w:pPr>
              <w:jc w:val="center"/>
              <w:rPr>
                <w:rFonts w:cs="Arial"/>
                <w:sz w:val="22"/>
                <w:szCs w:val="22"/>
              </w:rPr>
            </w:pPr>
          </w:p>
          <w:p w:rsidR="007E4F76" w:rsidRPr="00627A36" w:rsidRDefault="007E4F76" w:rsidP="007E4F76">
            <w:pPr>
              <w:jc w:val="center"/>
              <w:rPr>
                <w:rFonts w:cs="Arial"/>
                <w:sz w:val="22"/>
                <w:szCs w:val="22"/>
              </w:rPr>
            </w:pPr>
            <w:r w:rsidRPr="00627A36">
              <w:rPr>
                <w:rFonts w:cs="Arial"/>
                <w:sz w:val="22"/>
                <w:szCs w:val="22"/>
              </w:rPr>
              <w:t>FPI-03 Tablero de indicadores</w:t>
            </w:r>
          </w:p>
          <w:p w:rsidR="000F4A39" w:rsidRPr="00627A36" w:rsidRDefault="000F4A39" w:rsidP="000F4A39">
            <w:pPr>
              <w:jc w:val="center"/>
              <w:rPr>
                <w:rFonts w:cs="Arial"/>
                <w:sz w:val="22"/>
                <w:szCs w:val="22"/>
              </w:rPr>
            </w:pPr>
            <w:r w:rsidRPr="00627A36">
              <w:rPr>
                <w:rFonts w:cs="Arial"/>
                <w:sz w:val="22"/>
                <w:szCs w:val="22"/>
              </w:rPr>
              <w:t>FEM-04</w:t>
            </w:r>
          </w:p>
          <w:p w:rsidR="000F4A39" w:rsidRPr="00627A36" w:rsidRDefault="000F4A39" w:rsidP="000F4A39">
            <w:pPr>
              <w:jc w:val="center"/>
              <w:rPr>
                <w:rFonts w:cs="Arial"/>
                <w:sz w:val="22"/>
                <w:szCs w:val="22"/>
              </w:rPr>
            </w:pPr>
            <w:r w:rsidRPr="00627A36">
              <w:rPr>
                <w:rFonts w:cs="Arial"/>
                <w:sz w:val="22"/>
                <w:szCs w:val="22"/>
              </w:rPr>
              <w:t xml:space="preserve">Plan de </w:t>
            </w:r>
            <w:r w:rsidRPr="00627A36">
              <w:rPr>
                <w:rFonts w:cs="Arial"/>
                <w:sz w:val="22"/>
                <w:szCs w:val="22"/>
              </w:rPr>
              <w:lastRenderedPageBreak/>
              <w:t>Mejoramiento</w:t>
            </w:r>
          </w:p>
          <w:p w:rsidR="000F4A39" w:rsidRPr="00627A36" w:rsidRDefault="000F4A39" w:rsidP="000F4A39">
            <w:pPr>
              <w:jc w:val="center"/>
              <w:rPr>
                <w:rFonts w:cs="Arial"/>
                <w:sz w:val="22"/>
                <w:szCs w:val="22"/>
              </w:rPr>
            </w:pPr>
            <w:r w:rsidRPr="00627A36">
              <w:rPr>
                <w:rFonts w:cs="Arial"/>
                <w:sz w:val="22"/>
                <w:szCs w:val="22"/>
              </w:rPr>
              <w:t>FPI-04</w:t>
            </w:r>
          </w:p>
          <w:p w:rsidR="000F4A39" w:rsidRPr="00627A36" w:rsidRDefault="000F4A39" w:rsidP="000F4A39">
            <w:pPr>
              <w:jc w:val="center"/>
              <w:rPr>
                <w:rFonts w:cs="Arial"/>
                <w:sz w:val="22"/>
                <w:szCs w:val="22"/>
              </w:rPr>
            </w:pPr>
            <w:r w:rsidRPr="00627A36">
              <w:rPr>
                <w:rFonts w:cs="Arial"/>
                <w:sz w:val="22"/>
                <w:szCs w:val="22"/>
              </w:rPr>
              <w:t xml:space="preserve">Mapa de Riesgos </w:t>
            </w:r>
          </w:p>
          <w:p w:rsidR="002A538C" w:rsidRPr="00627A36" w:rsidRDefault="002A538C" w:rsidP="000F4A39">
            <w:pPr>
              <w:jc w:val="center"/>
              <w:rPr>
                <w:rFonts w:cs="Arial"/>
                <w:sz w:val="22"/>
                <w:szCs w:val="22"/>
              </w:rPr>
            </w:pPr>
            <w:r w:rsidRPr="00627A36">
              <w:rPr>
                <w:rFonts w:cs="Arial"/>
                <w:sz w:val="22"/>
                <w:szCs w:val="22"/>
              </w:rPr>
              <w:t>Acta FG-03</w:t>
            </w:r>
          </w:p>
        </w:tc>
      </w:tr>
      <w:tr w:rsidR="000F4A39" w:rsidRPr="00627A36" w:rsidTr="00A65D7A">
        <w:trPr>
          <w:trHeight w:val="925"/>
        </w:trPr>
        <w:tc>
          <w:tcPr>
            <w:tcW w:w="461" w:type="dxa"/>
            <w:vAlign w:val="center"/>
          </w:tcPr>
          <w:p w:rsidR="007E4F76" w:rsidRPr="00627A36" w:rsidRDefault="007E4F76" w:rsidP="000F4A39">
            <w:pPr>
              <w:jc w:val="both"/>
              <w:rPr>
                <w:rFonts w:cs="Arial"/>
                <w:color w:val="FF0000"/>
                <w:sz w:val="22"/>
                <w:szCs w:val="22"/>
              </w:rPr>
            </w:pPr>
            <w:r w:rsidRPr="00627A36">
              <w:rPr>
                <w:rFonts w:cs="Arial"/>
                <w:color w:val="000000" w:themeColor="text1"/>
                <w:sz w:val="22"/>
                <w:szCs w:val="22"/>
              </w:rPr>
              <w:lastRenderedPageBreak/>
              <w:t>20</w:t>
            </w:r>
          </w:p>
        </w:tc>
        <w:tc>
          <w:tcPr>
            <w:tcW w:w="1632" w:type="dxa"/>
            <w:vAlign w:val="center"/>
          </w:tcPr>
          <w:p w:rsidR="000F4A39" w:rsidRPr="00627A36" w:rsidRDefault="000F4A39" w:rsidP="000F4A39">
            <w:pPr>
              <w:jc w:val="both"/>
              <w:rPr>
                <w:rFonts w:cs="Arial"/>
                <w:sz w:val="22"/>
                <w:szCs w:val="22"/>
              </w:rPr>
            </w:pPr>
            <w:r w:rsidRPr="00627A36">
              <w:rPr>
                <w:rFonts w:cs="Arial"/>
                <w:sz w:val="22"/>
                <w:szCs w:val="22"/>
              </w:rPr>
              <w:t>Aplicar acciones de mejoramiento continuo</w:t>
            </w:r>
          </w:p>
        </w:tc>
        <w:tc>
          <w:tcPr>
            <w:tcW w:w="3827" w:type="dxa"/>
            <w:vAlign w:val="center"/>
          </w:tcPr>
          <w:p w:rsidR="000F4A39" w:rsidRPr="00627A36" w:rsidRDefault="000F4A39" w:rsidP="000F4A39">
            <w:pPr>
              <w:jc w:val="both"/>
              <w:rPr>
                <w:rFonts w:cs="Arial"/>
                <w:sz w:val="22"/>
                <w:szCs w:val="22"/>
              </w:rPr>
            </w:pPr>
            <w:r w:rsidRPr="00627A36">
              <w:rPr>
                <w:rFonts w:cs="Arial"/>
                <w:sz w:val="22"/>
                <w:szCs w:val="22"/>
              </w:rPr>
              <w:t>Aplicación y cumplimiento de las acciones de mejoramiento implementadas a las mejoras, salidas no conformes, riesgos indicadores plan de mejoramiento</w:t>
            </w:r>
          </w:p>
        </w:tc>
        <w:tc>
          <w:tcPr>
            <w:tcW w:w="1985" w:type="dxa"/>
            <w:vAlign w:val="center"/>
          </w:tcPr>
          <w:p w:rsidR="000F4A39" w:rsidRPr="00627A36" w:rsidRDefault="000F4A39" w:rsidP="000F4A39">
            <w:pPr>
              <w:jc w:val="both"/>
              <w:rPr>
                <w:rFonts w:cs="Arial"/>
                <w:sz w:val="22"/>
                <w:szCs w:val="22"/>
              </w:rPr>
            </w:pPr>
            <w:r w:rsidRPr="00627A36">
              <w:rPr>
                <w:rFonts w:cs="Arial"/>
                <w:sz w:val="22"/>
                <w:szCs w:val="22"/>
              </w:rPr>
              <w:t>Personero Municipal</w:t>
            </w:r>
          </w:p>
        </w:tc>
        <w:tc>
          <w:tcPr>
            <w:tcW w:w="2283" w:type="dxa"/>
            <w:vAlign w:val="center"/>
          </w:tcPr>
          <w:p w:rsidR="000F4A39" w:rsidRPr="00627A36" w:rsidRDefault="000F4A39" w:rsidP="000F4A39">
            <w:pPr>
              <w:jc w:val="center"/>
              <w:rPr>
                <w:rFonts w:cs="Arial"/>
                <w:sz w:val="22"/>
                <w:szCs w:val="22"/>
              </w:rPr>
            </w:pPr>
            <w:r w:rsidRPr="00627A36">
              <w:rPr>
                <w:rFonts w:cs="Arial"/>
                <w:sz w:val="22"/>
                <w:szCs w:val="22"/>
              </w:rPr>
              <w:t>FEM-04</w:t>
            </w:r>
          </w:p>
          <w:p w:rsidR="000F4A39" w:rsidRPr="00627A36" w:rsidRDefault="000F4A39" w:rsidP="000F4A39">
            <w:pPr>
              <w:jc w:val="center"/>
              <w:rPr>
                <w:rFonts w:cs="Arial"/>
                <w:sz w:val="22"/>
                <w:szCs w:val="22"/>
              </w:rPr>
            </w:pPr>
            <w:r w:rsidRPr="00627A36">
              <w:rPr>
                <w:rFonts w:cs="Arial"/>
                <w:sz w:val="22"/>
                <w:szCs w:val="22"/>
              </w:rPr>
              <w:t>Plan de Mejoramiento</w:t>
            </w:r>
          </w:p>
          <w:p w:rsidR="000F4A39" w:rsidRPr="00627A36" w:rsidRDefault="000F4A39" w:rsidP="000F4A39">
            <w:pPr>
              <w:jc w:val="center"/>
              <w:rPr>
                <w:rFonts w:cs="Arial"/>
                <w:sz w:val="22"/>
                <w:szCs w:val="22"/>
              </w:rPr>
            </w:pPr>
            <w:r w:rsidRPr="00627A36">
              <w:rPr>
                <w:rFonts w:cs="Arial"/>
                <w:sz w:val="22"/>
                <w:szCs w:val="22"/>
              </w:rPr>
              <w:t>FPI-04</w:t>
            </w:r>
          </w:p>
          <w:p w:rsidR="007E4F76" w:rsidRPr="00627A36" w:rsidRDefault="000F4A39" w:rsidP="000F4A39">
            <w:pPr>
              <w:jc w:val="center"/>
              <w:rPr>
                <w:rFonts w:cs="Arial"/>
                <w:sz w:val="22"/>
                <w:szCs w:val="22"/>
              </w:rPr>
            </w:pPr>
            <w:r w:rsidRPr="00627A36">
              <w:rPr>
                <w:rFonts w:cs="Arial"/>
                <w:sz w:val="22"/>
                <w:szCs w:val="22"/>
              </w:rPr>
              <w:t>Mapa de Riesgos</w:t>
            </w:r>
          </w:p>
          <w:p w:rsidR="007E4F76" w:rsidRPr="00627A36" w:rsidRDefault="007E4F76" w:rsidP="007E4F76">
            <w:pPr>
              <w:jc w:val="center"/>
              <w:rPr>
                <w:rFonts w:cs="Arial"/>
                <w:sz w:val="22"/>
                <w:szCs w:val="22"/>
              </w:rPr>
            </w:pPr>
            <w:r w:rsidRPr="00627A36">
              <w:rPr>
                <w:rFonts w:cs="Arial"/>
                <w:sz w:val="22"/>
                <w:szCs w:val="22"/>
              </w:rPr>
              <w:t>FPI-03 Tablero de indicadores</w:t>
            </w:r>
          </w:p>
          <w:p w:rsidR="000F4A39" w:rsidRPr="00627A36" w:rsidRDefault="000F4A39" w:rsidP="000F4A39">
            <w:pPr>
              <w:jc w:val="center"/>
              <w:rPr>
                <w:rFonts w:cs="Arial"/>
                <w:sz w:val="22"/>
                <w:szCs w:val="22"/>
              </w:rPr>
            </w:pPr>
          </w:p>
        </w:tc>
      </w:tr>
    </w:tbl>
    <w:p w:rsidR="00E94031" w:rsidRPr="00627A36" w:rsidRDefault="00E94031" w:rsidP="00372831">
      <w:pPr>
        <w:jc w:val="both"/>
        <w:rPr>
          <w:rFonts w:cs="Arial"/>
          <w:b/>
          <w:sz w:val="22"/>
          <w:szCs w:val="22"/>
        </w:rPr>
      </w:pPr>
    </w:p>
    <w:p w:rsidR="00511A21" w:rsidRPr="00627A36" w:rsidRDefault="00511A21" w:rsidP="00372831">
      <w:pPr>
        <w:jc w:val="both"/>
        <w:rPr>
          <w:rFonts w:cs="Arial"/>
          <w:b/>
          <w:sz w:val="22"/>
          <w:szCs w:val="22"/>
        </w:rPr>
      </w:pPr>
    </w:p>
    <w:p w:rsidR="00A5686D" w:rsidRPr="00627A36" w:rsidRDefault="00A5686D" w:rsidP="00372831">
      <w:pPr>
        <w:jc w:val="both"/>
        <w:rPr>
          <w:rFonts w:cs="Arial"/>
          <w:b/>
          <w:sz w:val="22"/>
          <w:szCs w:val="22"/>
        </w:rPr>
      </w:pPr>
      <w:r w:rsidRPr="00627A36">
        <w:rPr>
          <w:rFonts w:cs="Arial"/>
          <w:b/>
          <w:sz w:val="22"/>
          <w:szCs w:val="22"/>
        </w:rPr>
        <w:t xml:space="preserve">7. </w:t>
      </w:r>
      <w:r w:rsidR="002E13D2" w:rsidRPr="00627A36">
        <w:rPr>
          <w:rFonts w:cs="Arial"/>
          <w:b/>
          <w:sz w:val="22"/>
          <w:szCs w:val="22"/>
        </w:rPr>
        <w:t xml:space="preserve">CONTROL  INFORMACIÓN DOCUMENTADA </w:t>
      </w:r>
    </w:p>
    <w:p w:rsidR="00A5686D" w:rsidRPr="00627A36" w:rsidRDefault="00A5686D" w:rsidP="00372831">
      <w:pPr>
        <w:jc w:val="both"/>
        <w:rPr>
          <w:rFonts w:cs="Arial"/>
          <w:b/>
          <w:sz w:val="22"/>
          <w:szCs w:val="22"/>
        </w:rPr>
      </w:pPr>
    </w:p>
    <w:tbl>
      <w:tblPr>
        <w:tblpPr w:leftFromText="142" w:rightFromText="142" w:vertAnchor="text" w:tblpXSpec="center" w:tblpY="1"/>
        <w:tblOverlap w:val="neve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565"/>
        <w:gridCol w:w="1417"/>
        <w:gridCol w:w="1972"/>
        <w:gridCol w:w="1470"/>
        <w:gridCol w:w="1276"/>
        <w:gridCol w:w="1401"/>
        <w:gridCol w:w="1381"/>
      </w:tblGrid>
      <w:tr w:rsidR="00A5686D" w:rsidRPr="00627A36" w:rsidTr="00372831">
        <w:trPr>
          <w:trHeight w:val="545"/>
          <w:tblHeader/>
        </w:trPr>
        <w:tc>
          <w:tcPr>
            <w:tcW w:w="1565" w:type="dxa"/>
            <w:shd w:val="clear" w:color="auto" w:fill="D9D9D9"/>
            <w:vAlign w:val="center"/>
          </w:tcPr>
          <w:p w:rsidR="00A5686D" w:rsidRPr="00627A36" w:rsidRDefault="00A5686D" w:rsidP="00372831">
            <w:pPr>
              <w:jc w:val="both"/>
              <w:rPr>
                <w:rFonts w:cs="Arial"/>
                <w:sz w:val="22"/>
                <w:szCs w:val="22"/>
              </w:rPr>
            </w:pPr>
            <w:r w:rsidRPr="00627A36">
              <w:rPr>
                <w:rFonts w:cs="Arial"/>
                <w:b/>
                <w:sz w:val="22"/>
                <w:szCs w:val="22"/>
              </w:rPr>
              <w:t>Registro</w:t>
            </w:r>
          </w:p>
        </w:tc>
        <w:tc>
          <w:tcPr>
            <w:tcW w:w="1417" w:type="dxa"/>
            <w:shd w:val="clear" w:color="auto" w:fill="D9D9D9"/>
            <w:vAlign w:val="center"/>
          </w:tcPr>
          <w:p w:rsidR="00A5686D" w:rsidRPr="00627A36" w:rsidRDefault="00A5686D" w:rsidP="00372831">
            <w:pPr>
              <w:jc w:val="both"/>
              <w:rPr>
                <w:rFonts w:cs="Arial"/>
                <w:b/>
                <w:sz w:val="22"/>
                <w:szCs w:val="22"/>
              </w:rPr>
            </w:pPr>
            <w:r w:rsidRPr="00627A36">
              <w:rPr>
                <w:rFonts w:cs="Arial"/>
                <w:b/>
                <w:sz w:val="22"/>
                <w:szCs w:val="22"/>
              </w:rPr>
              <w:t>Responsable</w:t>
            </w:r>
          </w:p>
        </w:tc>
        <w:tc>
          <w:tcPr>
            <w:tcW w:w="1972" w:type="dxa"/>
            <w:shd w:val="clear" w:color="auto" w:fill="D9D9D9"/>
            <w:vAlign w:val="center"/>
          </w:tcPr>
          <w:p w:rsidR="00A5686D" w:rsidRPr="00627A36" w:rsidRDefault="00A5686D" w:rsidP="00372831">
            <w:pPr>
              <w:jc w:val="both"/>
              <w:rPr>
                <w:rFonts w:cs="Arial"/>
                <w:b/>
                <w:sz w:val="22"/>
                <w:szCs w:val="22"/>
              </w:rPr>
            </w:pPr>
            <w:r w:rsidRPr="00627A36">
              <w:rPr>
                <w:rFonts w:cs="Arial"/>
                <w:b/>
                <w:sz w:val="22"/>
                <w:szCs w:val="22"/>
              </w:rPr>
              <w:t>Lugar de Almacenamiento</w:t>
            </w:r>
          </w:p>
        </w:tc>
        <w:tc>
          <w:tcPr>
            <w:tcW w:w="1470" w:type="dxa"/>
            <w:shd w:val="clear" w:color="auto" w:fill="D9D9D9"/>
            <w:vAlign w:val="center"/>
          </w:tcPr>
          <w:p w:rsidR="00A5686D" w:rsidRPr="00627A36" w:rsidRDefault="00A5686D" w:rsidP="00372831">
            <w:pPr>
              <w:jc w:val="both"/>
              <w:rPr>
                <w:rFonts w:cs="Arial"/>
                <w:b/>
                <w:sz w:val="22"/>
                <w:szCs w:val="22"/>
              </w:rPr>
            </w:pPr>
            <w:r w:rsidRPr="00627A36">
              <w:rPr>
                <w:rFonts w:cs="Arial"/>
                <w:b/>
                <w:sz w:val="22"/>
                <w:szCs w:val="22"/>
              </w:rPr>
              <w:t>Recuperación</w:t>
            </w:r>
          </w:p>
        </w:tc>
        <w:tc>
          <w:tcPr>
            <w:tcW w:w="1276" w:type="dxa"/>
            <w:shd w:val="clear" w:color="auto" w:fill="D9D9D9"/>
            <w:vAlign w:val="center"/>
          </w:tcPr>
          <w:p w:rsidR="00A5686D" w:rsidRPr="00627A36" w:rsidRDefault="00A5686D" w:rsidP="00372831">
            <w:pPr>
              <w:jc w:val="both"/>
              <w:rPr>
                <w:rFonts w:cs="Arial"/>
                <w:b/>
                <w:sz w:val="22"/>
                <w:szCs w:val="22"/>
              </w:rPr>
            </w:pPr>
            <w:r w:rsidRPr="00627A36">
              <w:rPr>
                <w:rFonts w:cs="Arial"/>
                <w:b/>
                <w:sz w:val="22"/>
                <w:szCs w:val="22"/>
              </w:rPr>
              <w:t>Protección</w:t>
            </w:r>
          </w:p>
        </w:tc>
        <w:tc>
          <w:tcPr>
            <w:tcW w:w="1401" w:type="dxa"/>
            <w:shd w:val="clear" w:color="auto" w:fill="D9D9D9"/>
            <w:vAlign w:val="center"/>
          </w:tcPr>
          <w:p w:rsidR="00A5686D" w:rsidRPr="00627A36" w:rsidRDefault="00A5686D" w:rsidP="00372831">
            <w:pPr>
              <w:jc w:val="both"/>
              <w:rPr>
                <w:rFonts w:cs="Arial"/>
                <w:b/>
                <w:sz w:val="22"/>
                <w:szCs w:val="22"/>
              </w:rPr>
            </w:pPr>
            <w:r w:rsidRPr="00627A36">
              <w:rPr>
                <w:rFonts w:cs="Arial"/>
                <w:b/>
                <w:sz w:val="22"/>
                <w:szCs w:val="22"/>
              </w:rPr>
              <w:t>Tiempo de Retención</w:t>
            </w:r>
          </w:p>
        </w:tc>
        <w:tc>
          <w:tcPr>
            <w:tcW w:w="1381" w:type="dxa"/>
            <w:shd w:val="clear" w:color="auto" w:fill="D9D9D9"/>
            <w:vAlign w:val="center"/>
          </w:tcPr>
          <w:p w:rsidR="00A5686D" w:rsidRPr="00627A36" w:rsidRDefault="00A5686D" w:rsidP="00372831">
            <w:pPr>
              <w:jc w:val="both"/>
              <w:rPr>
                <w:rFonts w:cs="Arial"/>
                <w:b/>
                <w:sz w:val="22"/>
                <w:szCs w:val="22"/>
              </w:rPr>
            </w:pPr>
            <w:r w:rsidRPr="00627A36">
              <w:rPr>
                <w:rFonts w:cs="Arial"/>
                <w:b/>
                <w:sz w:val="22"/>
                <w:szCs w:val="22"/>
              </w:rPr>
              <w:t>Disposición Final</w:t>
            </w:r>
          </w:p>
        </w:tc>
      </w:tr>
      <w:tr w:rsidR="009226B9" w:rsidRPr="00627A36" w:rsidTr="00372831">
        <w:trPr>
          <w:trHeight w:val="287"/>
          <w:tblHeader/>
        </w:trPr>
        <w:tc>
          <w:tcPr>
            <w:tcW w:w="1565" w:type="dxa"/>
            <w:vAlign w:val="center"/>
          </w:tcPr>
          <w:p w:rsidR="009226B9" w:rsidRPr="00627A36" w:rsidRDefault="009226B9" w:rsidP="00CB5CA4">
            <w:pPr>
              <w:jc w:val="center"/>
              <w:rPr>
                <w:rFonts w:cs="Arial"/>
                <w:color w:val="FF0000"/>
                <w:sz w:val="22"/>
                <w:szCs w:val="22"/>
                <w:lang w:val="es-ES"/>
              </w:rPr>
            </w:pPr>
            <w:r w:rsidRPr="00627A36">
              <w:rPr>
                <w:rFonts w:cs="Arial"/>
                <w:sz w:val="22"/>
                <w:szCs w:val="22"/>
                <w:lang w:val="es-ES"/>
              </w:rPr>
              <w:t>Plan Anual de Adquisiciones</w:t>
            </w:r>
          </w:p>
        </w:tc>
        <w:tc>
          <w:tcPr>
            <w:tcW w:w="1417" w:type="dxa"/>
            <w:vAlign w:val="center"/>
          </w:tcPr>
          <w:p w:rsidR="009226B9" w:rsidRPr="00627A36" w:rsidRDefault="009226B9" w:rsidP="009226B9">
            <w:pPr>
              <w:jc w:val="center"/>
              <w:rPr>
                <w:rFonts w:cs="Arial"/>
                <w:sz w:val="22"/>
                <w:szCs w:val="22"/>
              </w:rPr>
            </w:pPr>
            <w:r w:rsidRPr="00627A36">
              <w:rPr>
                <w:rFonts w:cs="Arial"/>
                <w:sz w:val="22"/>
                <w:szCs w:val="22"/>
              </w:rPr>
              <w:t>Profesional Universitario C. P.</w:t>
            </w:r>
          </w:p>
        </w:tc>
        <w:tc>
          <w:tcPr>
            <w:tcW w:w="1972" w:type="dxa"/>
            <w:vAlign w:val="center"/>
          </w:tcPr>
          <w:p w:rsidR="009226B9" w:rsidRPr="00627A36" w:rsidRDefault="009226B9" w:rsidP="009226B9">
            <w:pPr>
              <w:jc w:val="center"/>
              <w:rPr>
                <w:rFonts w:cs="Arial"/>
                <w:bCs/>
                <w:sz w:val="22"/>
                <w:szCs w:val="22"/>
              </w:rPr>
            </w:pPr>
            <w:r w:rsidRPr="00627A36">
              <w:rPr>
                <w:rFonts w:cs="Arial"/>
                <w:bCs/>
                <w:sz w:val="22"/>
                <w:szCs w:val="22"/>
              </w:rPr>
              <w:t>SECOP II</w:t>
            </w:r>
          </w:p>
        </w:tc>
        <w:tc>
          <w:tcPr>
            <w:tcW w:w="1470" w:type="dxa"/>
            <w:vAlign w:val="center"/>
          </w:tcPr>
          <w:p w:rsidR="009226B9" w:rsidRPr="00627A36" w:rsidRDefault="009226B9" w:rsidP="009226B9">
            <w:pPr>
              <w:jc w:val="center"/>
              <w:rPr>
                <w:rFonts w:cs="Arial"/>
                <w:bCs/>
                <w:sz w:val="22"/>
                <w:szCs w:val="22"/>
              </w:rPr>
            </w:pPr>
            <w:r w:rsidRPr="00627A36">
              <w:rPr>
                <w:rFonts w:cs="Arial"/>
                <w:bCs/>
                <w:sz w:val="22"/>
                <w:szCs w:val="22"/>
              </w:rPr>
              <w:t>SECOP II</w:t>
            </w:r>
          </w:p>
        </w:tc>
        <w:tc>
          <w:tcPr>
            <w:tcW w:w="1276" w:type="dxa"/>
            <w:vAlign w:val="center"/>
          </w:tcPr>
          <w:p w:rsidR="009226B9" w:rsidRPr="00627A36" w:rsidRDefault="009226B9" w:rsidP="009226B9">
            <w:pPr>
              <w:jc w:val="center"/>
              <w:rPr>
                <w:rFonts w:cs="Arial"/>
                <w:bCs/>
                <w:sz w:val="22"/>
                <w:szCs w:val="22"/>
              </w:rPr>
            </w:pPr>
            <w:r w:rsidRPr="00627A36">
              <w:rPr>
                <w:rFonts w:cs="Arial"/>
                <w:bCs/>
                <w:sz w:val="22"/>
                <w:szCs w:val="22"/>
              </w:rPr>
              <w:t>SECOP II</w:t>
            </w:r>
          </w:p>
        </w:tc>
        <w:tc>
          <w:tcPr>
            <w:tcW w:w="1401" w:type="dxa"/>
            <w:vAlign w:val="center"/>
          </w:tcPr>
          <w:p w:rsidR="009226B9" w:rsidRPr="00627A36" w:rsidRDefault="009226B9" w:rsidP="009226B9">
            <w:pPr>
              <w:jc w:val="center"/>
              <w:rPr>
                <w:rFonts w:cs="Arial"/>
                <w:sz w:val="22"/>
                <w:szCs w:val="22"/>
              </w:rPr>
            </w:pPr>
            <w:r w:rsidRPr="00627A36">
              <w:rPr>
                <w:rFonts w:cs="Arial"/>
                <w:sz w:val="22"/>
                <w:szCs w:val="22"/>
              </w:rPr>
              <w:t>Colombia compra eficiente</w:t>
            </w:r>
          </w:p>
        </w:tc>
        <w:tc>
          <w:tcPr>
            <w:tcW w:w="1381" w:type="dxa"/>
            <w:vAlign w:val="center"/>
          </w:tcPr>
          <w:p w:rsidR="009226B9" w:rsidRPr="00627A36" w:rsidRDefault="009226B9" w:rsidP="009226B9">
            <w:pPr>
              <w:jc w:val="center"/>
              <w:rPr>
                <w:rFonts w:cs="Arial"/>
                <w:sz w:val="22"/>
                <w:szCs w:val="22"/>
              </w:rPr>
            </w:pPr>
            <w:r w:rsidRPr="00627A36">
              <w:rPr>
                <w:rFonts w:cs="Arial"/>
                <w:sz w:val="22"/>
                <w:szCs w:val="22"/>
              </w:rPr>
              <w:t>Colombia compra eficiente</w:t>
            </w:r>
          </w:p>
        </w:tc>
      </w:tr>
      <w:tr w:rsidR="009226B9" w:rsidRPr="00627A36" w:rsidTr="00372831">
        <w:trPr>
          <w:trHeight w:val="287"/>
          <w:tblHeader/>
        </w:trPr>
        <w:tc>
          <w:tcPr>
            <w:tcW w:w="1565" w:type="dxa"/>
            <w:vAlign w:val="center"/>
          </w:tcPr>
          <w:p w:rsidR="009226B9" w:rsidRPr="00627A36" w:rsidRDefault="009226B9" w:rsidP="009226B9">
            <w:pPr>
              <w:jc w:val="center"/>
              <w:rPr>
                <w:rFonts w:cs="Arial"/>
                <w:sz w:val="22"/>
                <w:szCs w:val="22"/>
              </w:rPr>
            </w:pPr>
            <w:r w:rsidRPr="00627A36">
              <w:rPr>
                <w:rFonts w:cs="Arial"/>
                <w:sz w:val="22"/>
                <w:szCs w:val="22"/>
                <w:lang w:val="es-ES"/>
              </w:rPr>
              <w:t>FPI-08 Solicitud de certificado de disponibilidad o registro presupuestal</w:t>
            </w:r>
          </w:p>
        </w:tc>
        <w:tc>
          <w:tcPr>
            <w:tcW w:w="1417" w:type="dxa"/>
            <w:vAlign w:val="center"/>
          </w:tcPr>
          <w:p w:rsidR="009226B9" w:rsidRPr="00627A36" w:rsidRDefault="009226B9" w:rsidP="009226B9">
            <w:pPr>
              <w:jc w:val="center"/>
              <w:rPr>
                <w:rFonts w:cs="Arial"/>
                <w:sz w:val="22"/>
                <w:szCs w:val="22"/>
              </w:rPr>
            </w:pPr>
          </w:p>
        </w:tc>
        <w:tc>
          <w:tcPr>
            <w:tcW w:w="1972" w:type="dxa"/>
            <w:vAlign w:val="center"/>
          </w:tcPr>
          <w:p w:rsidR="009226B9" w:rsidRPr="00627A36" w:rsidRDefault="009226B9" w:rsidP="009226B9">
            <w:pPr>
              <w:jc w:val="center"/>
              <w:rPr>
                <w:rFonts w:cs="Arial"/>
                <w:bCs/>
                <w:sz w:val="22"/>
                <w:szCs w:val="22"/>
              </w:rPr>
            </w:pPr>
            <w:r w:rsidRPr="00627A36">
              <w:rPr>
                <w:rFonts w:cs="Arial"/>
                <w:bCs/>
                <w:sz w:val="22"/>
                <w:szCs w:val="22"/>
              </w:rPr>
              <w:t xml:space="preserve">Archivo de Gestión(Virtual) </w:t>
            </w:r>
          </w:p>
        </w:tc>
        <w:tc>
          <w:tcPr>
            <w:tcW w:w="1470" w:type="dxa"/>
            <w:vAlign w:val="center"/>
          </w:tcPr>
          <w:p w:rsidR="009226B9" w:rsidRPr="00627A36" w:rsidRDefault="009226B9" w:rsidP="009226B9">
            <w:pPr>
              <w:jc w:val="center"/>
              <w:rPr>
                <w:rFonts w:cs="Arial"/>
                <w:bCs/>
                <w:sz w:val="22"/>
                <w:szCs w:val="22"/>
              </w:rPr>
            </w:pPr>
            <w:r w:rsidRPr="00627A36">
              <w:rPr>
                <w:rFonts w:cs="Arial"/>
                <w:bCs/>
                <w:sz w:val="22"/>
                <w:szCs w:val="22"/>
              </w:rPr>
              <w:t xml:space="preserve">Expediente Contractual por contratista ruta: Pc P.U. Contador Público/carpeta privada/PAC y Presupuesto/año/contratación/nombre del contratista/etapa precontractual. </w:t>
            </w:r>
          </w:p>
          <w:p w:rsidR="009226B9" w:rsidRPr="00627A36" w:rsidRDefault="009226B9" w:rsidP="009226B9">
            <w:pPr>
              <w:jc w:val="center"/>
              <w:rPr>
                <w:rFonts w:cs="Arial"/>
                <w:bCs/>
                <w:sz w:val="22"/>
                <w:szCs w:val="22"/>
              </w:rPr>
            </w:pPr>
          </w:p>
        </w:tc>
        <w:tc>
          <w:tcPr>
            <w:tcW w:w="1276" w:type="dxa"/>
            <w:vAlign w:val="center"/>
          </w:tcPr>
          <w:p w:rsidR="009226B9" w:rsidRPr="00627A36" w:rsidRDefault="009226B9" w:rsidP="009226B9">
            <w:pPr>
              <w:jc w:val="center"/>
              <w:rPr>
                <w:rFonts w:cs="Arial"/>
                <w:bCs/>
                <w:sz w:val="22"/>
                <w:szCs w:val="22"/>
              </w:rPr>
            </w:pPr>
            <w:r w:rsidRPr="00627A36">
              <w:rPr>
                <w:rFonts w:cs="Arial"/>
                <w:bCs/>
                <w:sz w:val="22"/>
                <w:szCs w:val="22"/>
              </w:rPr>
              <w:t>Servidor de la entidad y back up</w:t>
            </w:r>
          </w:p>
        </w:tc>
        <w:tc>
          <w:tcPr>
            <w:tcW w:w="1401" w:type="dxa"/>
            <w:vAlign w:val="center"/>
          </w:tcPr>
          <w:p w:rsidR="009226B9" w:rsidRPr="00627A36" w:rsidRDefault="009226B9" w:rsidP="009226B9">
            <w:pPr>
              <w:jc w:val="center"/>
              <w:rPr>
                <w:rFonts w:cs="Arial"/>
                <w:sz w:val="22"/>
                <w:szCs w:val="22"/>
              </w:rPr>
            </w:pPr>
            <w:r w:rsidRPr="00627A36">
              <w:rPr>
                <w:rFonts w:cs="Arial"/>
                <w:sz w:val="22"/>
                <w:szCs w:val="22"/>
              </w:rPr>
              <w:t>El Establecido en la Tabla de Retención Documental</w:t>
            </w:r>
          </w:p>
        </w:tc>
        <w:tc>
          <w:tcPr>
            <w:tcW w:w="1381" w:type="dxa"/>
            <w:vAlign w:val="center"/>
          </w:tcPr>
          <w:p w:rsidR="009226B9" w:rsidRPr="00627A36" w:rsidRDefault="009226B9" w:rsidP="009226B9">
            <w:pPr>
              <w:jc w:val="center"/>
              <w:rPr>
                <w:rFonts w:cs="Arial"/>
                <w:sz w:val="22"/>
                <w:szCs w:val="22"/>
              </w:rPr>
            </w:pPr>
            <w:r w:rsidRPr="00627A36">
              <w:rPr>
                <w:rFonts w:cs="Arial"/>
                <w:sz w:val="22"/>
                <w:szCs w:val="22"/>
              </w:rPr>
              <w:t>Archivo Central</w:t>
            </w:r>
          </w:p>
        </w:tc>
      </w:tr>
      <w:tr w:rsidR="009226B9" w:rsidRPr="00627A36" w:rsidTr="00372831">
        <w:trPr>
          <w:trHeight w:val="287"/>
          <w:tblHeader/>
        </w:trPr>
        <w:tc>
          <w:tcPr>
            <w:tcW w:w="1565" w:type="dxa"/>
            <w:vAlign w:val="center"/>
          </w:tcPr>
          <w:p w:rsidR="009226B9" w:rsidRPr="00627A36" w:rsidRDefault="009226B9" w:rsidP="009226B9">
            <w:pPr>
              <w:jc w:val="both"/>
              <w:rPr>
                <w:rFonts w:cs="Arial"/>
                <w:sz w:val="22"/>
                <w:szCs w:val="22"/>
              </w:rPr>
            </w:pPr>
            <w:r w:rsidRPr="00627A36">
              <w:rPr>
                <w:rFonts w:cs="Arial"/>
                <w:sz w:val="22"/>
                <w:szCs w:val="22"/>
                <w:lang w:val="es-ES"/>
              </w:rPr>
              <w:lastRenderedPageBreak/>
              <w:t>FBS-02 Estudios previos</w:t>
            </w:r>
          </w:p>
        </w:tc>
        <w:tc>
          <w:tcPr>
            <w:tcW w:w="1417" w:type="dxa"/>
            <w:vAlign w:val="center"/>
          </w:tcPr>
          <w:p w:rsidR="009226B9" w:rsidRPr="00627A36" w:rsidRDefault="009226B9" w:rsidP="009226B9">
            <w:pPr>
              <w:jc w:val="both"/>
              <w:rPr>
                <w:rFonts w:cs="Arial"/>
                <w:sz w:val="22"/>
                <w:szCs w:val="22"/>
              </w:rPr>
            </w:pPr>
            <w:r w:rsidRPr="00627A36">
              <w:rPr>
                <w:rFonts w:cs="Arial"/>
                <w:sz w:val="22"/>
                <w:szCs w:val="22"/>
              </w:rPr>
              <w:t>Secretario(a)General</w:t>
            </w:r>
          </w:p>
          <w:p w:rsidR="009226B9" w:rsidRPr="00627A36" w:rsidRDefault="009226B9" w:rsidP="009226B9">
            <w:pPr>
              <w:jc w:val="both"/>
              <w:rPr>
                <w:rFonts w:cs="Arial"/>
                <w:sz w:val="22"/>
                <w:szCs w:val="22"/>
              </w:rPr>
            </w:pPr>
          </w:p>
          <w:p w:rsidR="009226B9" w:rsidRPr="00627A36" w:rsidRDefault="009226B9" w:rsidP="009226B9">
            <w:pPr>
              <w:jc w:val="both"/>
              <w:rPr>
                <w:rFonts w:cs="Arial"/>
                <w:sz w:val="22"/>
                <w:szCs w:val="22"/>
              </w:rPr>
            </w:pPr>
            <w:r w:rsidRPr="00627A36">
              <w:rPr>
                <w:rFonts w:cs="Arial"/>
                <w:sz w:val="22"/>
                <w:szCs w:val="22"/>
              </w:rPr>
              <w:t>Personero Municipal</w:t>
            </w:r>
          </w:p>
        </w:tc>
        <w:tc>
          <w:tcPr>
            <w:tcW w:w="1972" w:type="dxa"/>
            <w:vAlign w:val="center"/>
          </w:tcPr>
          <w:p w:rsidR="009226B9" w:rsidRPr="00627A36" w:rsidRDefault="009226B9" w:rsidP="009226B9">
            <w:pPr>
              <w:jc w:val="center"/>
              <w:rPr>
                <w:rFonts w:cs="Arial"/>
                <w:bCs/>
                <w:sz w:val="22"/>
                <w:szCs w:val="22"/>
              </w:rPr>
            </w:pPr>
            <w:r w:rsidRPr="00627A36">
              <w:rPr>
                <w:rFonts w:cs="Arial"/>
                <w:bCs/>
                <w:sz w:val="22"/>
                <w:szCs w:val="22"/>
              </w:rPr>
              <w:t>Archivo de Gestión(Virtual)</w:t>
            </w:r>
          </w:p>
        </w:tc>
        <w:tc>
          <w:tcPr>
            <w:tcW w:w="1470" w:type="dxa"/>
            <w:vAlign w:val="center"/>
          </w:tcPr>
          <w:p w:rsidR="009226B9" w:rsidRPr="00627A36" w:rsidRDefault="009226B9" w:rsidP="009226B9">
            <w:pPr>
              <w:jc w:val="center"/>
              <w:rPr>
                <w:rFonts w:cs="Arial"/>
                <w:bCs/>
                <w:sz w:val="22"/>
                <w:szCs w:val="22"/>
              </w:rPr>
            </w:pPr>
            <w:r w:rsidRPr="00627A36">
              <w:rPr>
                <w:rFonts w:cs="Arial"/>
                <w:bCs/>
                <w:sz w:val="22"/>
                <w:szCs w:val="22"/>
              </w:rPr>
              <w:t xml:space="preserve">Expediente Contractual por contratista ruta: Pc P.U. Contador Público/carpeta privada/PAC y Presupuesto/año/contratación/nombre del contratista/etapa precontractual. </w:t>
            </w:r>
          </w:p>
          <w:p w:rsidR="009226B9" w:rsidRPr="00627A36" w:rsidRDefault="009226B9" w:rsidP="009226B9">
            <w:pPr>
              <w:jc w:val="center"/>
              <w:rPr>
                <w:rFonts w:cs="Arial"/>
                <w:bCs/>
                <w:sz w:val="22"/>
                <w:szCs w:val="22"/>
              </w:rPr>
            </w:pPr>
          </w:p>
        </w:tc>
        <w:tc>
          <w:tcPr>
            <w:tcW w:w="1276" w:type="dxa"/>
            <w:vAlign w:val="center"/>
          </w:tcPr>
          <w:p w:rsidR="009226B9" w:rsidRPr="00627A36" w:rsidRDefault="009226B9" w:rsidP="009226B9">
            <w:pPr>
              <w:jc w:val="center"/>
              <w:rPr>
                <w:rFonts w:cs="Arial"/>
                <w:bCs/>
                <w:sz w:val="22"/>
                <w:szCs w:val="22"/>
              </w:rPr>
            </w:pPr>
            <w:r w:rsidRPr="00627A36">
              <w:rPr>
                <w:rFonts w:cs="Arial"/>
                <w:bCs/>
                <w:sz w:val="22"/>
                <w:szCs w:val="22"/>
              </w:rPr>
              <w:t>Servidor de la entidad y back up</w:t>
            </w:r>
          </w:p>
        </w:tc>
        <w:tc>
          <w:tcPr>
            <w:tcW w:w="1401" w:type="dxa"/>
            <w:vAlign w:val="center"/>
          </w:tcPr>
          <w:p w:rsidR="009226B9" w:rsidRPr="00627A36" w:rsidRDefault="009226B9" w:rsidP="009226B9">
            <w:pPr>
              <w:jc w:val="center"/>
              <w:rPr>
                <w:rFonts w:cs="Arial"/>
                <w:sz w:val="22"/>
                <w:szCs w:val="22"/>
              </w:rPr>
            </w:pPr>
            <w:r w:rsidRPr="00627A36">
              <w:rPr>
                <w:rFonts w:cs="Arial"/>
                <w:sz w:val="22"/>
                <w:szCs w:val="22"/>
              </w:rPr>
              <w:t>El Establecido en la Tabla de Retención Documental</w:t>
            </w:r>
          </w:p>
        </w:tc>
        <w:tc>
          <w:tcPr>
            <w:tcW w:w="1381" w:type="dxa"/>
            <w:vAlign w:val="center"/>
          </w:tcPr>
          <w:p w:rsidR="009226B9" w:rsidRPr="00627A36" w:rsidRDefault="009226B9" w:rsidP="009226B9">
            <w:pPr>
              <w:jc w:val="center"/>
              <w:rPr>
                <w:rFonts w:cs="Arial"/>
                <w:sz w:val="22"/>
                <w:szCs w:val="22"/>
              </w:rPr>
            </w:pPr>
            <w:r w:rsidRPr="00627A36">
              <w:rPr>
                <w:rFonts w:cs="Arial"/>
                <w:sz w:val="22"/>
                <w:szCs w:val="22"/>
              </w:rPr>
              <w:t>Archivo Central</w:t>
            </w:r>
          </w:p>
        </w:tc>
      </w:tr>
      <w:tr w:rsidR="009226B9" w:rsidRPr="00627A36" w:rsidTr="00372831">
        <w:trPr>
          <w:trHeight w:val="287"/>
          <w:tblHeader/>
        </w:trPr>
        <w:tc>
          <w:tcPr>
            <w:tcW w:w="1565" w:type="dxa"/>
            <w:vAlign w:val="center"/>
          </w:tcPr>
          <w:p w:rsidR="009226B9" w:rsidRPr="00627A36" w:rsidRDefault="009226B9" w:rsidP="009226B9">
            <w:pPr>
              <w:jc w:val="both"/>
              <w:rPr>
                <w:rFonts w:cs="Arial"/>
                <w:sz w:val="22"/>
                <w:szCs w:val="22"/>
                <w:lang w:val="es-ES"/>
              </w:rPr>
            </w:pPr>
            <w:r w:rsidRPr="00627A36">
              <w:rPr>
                <w:rFonts w:cs="Arial"/>
                <w:sz w:val="22"/>
                <w:szCs w:val="22"/>
                <w:lang w:val="es-ES"/>
              </w:rPr>
              <w:t>SECOP II</w:t>
            </w:r>
          </w:p>
        </w:tc>
        <w:tc>
          <w:tcPr>
            <w:tcW w:w="1417" w:type="dxa"/>
            <w:vAlign w:val="center"/>
          </w:tcPr>
          <w:p w:rsidR="009226B9" w:rsidRPr="00627A36" w:rsidRDefault="009226B9" w:rsidP="009226B9">
            <w:pPr>
              <w:jc w:val="both"/>
              <w:rPr>
                <w:rFonts w:cs="Arial"/>
                <w:sz w:val="22"/>
                <w:szCs w:val="22"/>
              </w:rPr>
            </w:pPr>
            <w:r w:rsidRPr="00627A36">
              <w:rPr>
                <w:rFonts w:cs="Arial"/>
                <w:sz w:val="22"/>
                <w:szCs w:val="22"/>
              </w:rPr>
              <w:t>Secretaría General</w:t>
            </w:r>
          </w:p>
        </w:tc>
        <w:tc>
          <w:tcPr>
            <w:tcW w:w="1972" w:type="dxa"/>
            <w:vAlign w:val="center"/>
          </w:tcPr>
          <w:p w:rsidR="009226B9" w:rsidRPr="00627A36" w:rsidRDefault="009226B9" w:rsidP="009226B9">
            <w:pPr>
              <w:jc w:val="both"/>
              <w:rPr>
                <w:rFonts w:cs="Arial"/>
                <w:bCs/>
                <w:sz w:val="22"/>
                <w:szCs w:val="22"/>
              </w:rPr>
            </w:pPr>
            <w:r w:rsidRPr="00627A36">
              <w:rPr>
                <w:rFonts w:cs="Arial"/>
                <w:bCs/>
                <w:sz w:val="22"/>
                <w:szCs w:val="22"/>
              </w:rPr>
              <w:t>SECOP II</w:t>
            </w:r>
          </w:p>
        </w:tc>
        <w:tc>
          <w:tcPr>
            <w:tcW w:w="1470" w:type="dxa"/>
            <w:vAlign w:val="center"/>
          </w:tcPr>
          <w:p w:rsidR="009226B9" w:rsidRPr="00627A36" w:rsidRDefault="009226B9" w:rsidP="009226B9">
            <w:pPr>
              <w:jc w:val="center"/>
              <w:rPr>
                <w:rFonts w:cs="Arial"/>
                <w:bCs/>
                <w:sz w:val="22"/>
                <w:szCs w:val="22"/>
              </w:rPr>
            </w:pPr>
            <w:r w:rsidRPr="00627A36">
              <w:rPr>
                <w:rFonts w:cs="Arial"/>
                <w:bCs/>
                <w:sz w:val="22"/>
                <w:szCs w:val="22"/>
              </w:rPr>
              <w:t>SECOP II</w:t>
            </w:r>
          </w:p>
        </w:tc>
        <w:tc>
          <w:tcPr>
            <w:tcW w:w="1276" w:type="dxa"/>
            <w:vAlign w:val="center"/>
          </w:tcPr>
          <w:p w:rsidR="009226B9" w:rsidRPr="00627A36" w:rsidRDefault="009226B9" w:rsidP="009226B9">
            <w:pPr>
              <w:jc w:val="center"/>
              <w:rPr>
                <w:rFonts w:cs="Arial"/>
                <w:bCs/>
                <w:sz w:val="22"/>
                <w:szCs w:val="22"/>
              </w:rPr>
            </w:pPr>
            <w:r w:rsidRPr="00627A36">
              <w:rPr>
                <w:rFonts w:cs="Arial"/>
                <w:bCs/>
                <w:sz w:val="22"/>
                <w:szCs w:val="22"/>
              </w:rPr>
              <w:t>SECOP II</w:t>
            </w:r>
          </w:p>
        </w:tc>
        <w:tc>
          <w:tcPr>
            <w:tcW w:w="1401" w:type="dxa"/>
            <w:vAlign w:val="center"/>
          </w:tcPr>
          <w:p w:rsidR="009226B9" w:rsidRPr="00627A36" w:rsidRDefault="009226B9" w:rsidP="009226B9">
            <w:pPr>
              <w:jc w:val="center"/>
              <w:rPr>
                <w:rFonts w:cs="Arial"/>
                <w:sz w:val="22"/>
                <w:szCs w:val="22"/>
              </w:rPr>
            </w:pPr>
            <w:r w:rsidRPr="00627A36">
              <w:rPr>
                <w:rFonts w:cs="Arial"/>
                <w:sz w:val="22"/>
                <w:szCs w:val="22"/>
              </w:rPr>
              <w:t>Colombia compra eficiente</w:t>
            </w:r>
          </w:p>
        </w:tc>
        <w:tc>
          <w:tcPr>
            <w:tcW w:w="1381" w:type="dxa"/>
            <w:vAlign w:val="center"/>
          </w:tcPr>
          <w:p w:rsidR="009226B9" w:rsidRPr="00627A36" w:rsidRDefault="009226B9" w:rsidP="009226B9">
            <w:pPr>
              <w:jc w:val="center"/>
              <w:rPr>
                <w:rFonts w:cs="Arial"/>
                <w:sz w:val="22"/>
                <w:szCs w:val="22"/>
              </w:rPr>
            </w:pPr>
            <w:r w:rsidRPr="00627A36">
              <w:rPr>
                <w:rFonts w:cs="Arial"/>
                <w:sz w:val="22"/>
                <w:szCs w:val="22"/>
              </w:rPr>
              <w:t>Colombia compra eficiente</w:t>
            </w:r>
          </w:p>
        </w:tc>
      </w:tr>
      <w:tr w:rsidR="003153C4" w:rsidRPr="00627A36" w:rsidTr="00372831">
        <w:trPr>
          <w:trHeight w:val="287"/>
          <w:tblHeader/>
        </w:trPr>
        <w:tc>
          <w:tcPr>
            <w:tcW w:w="1565" w:type="dxa"/>
            <w:vAlign w:val="center"/>
          </w:tcPr>
          <w:p w:rsidR="003153C4" w:rsidRPr="00627A36" w:rsidRDefault="003153C4" w:rsidP="003153C4">
            <w:pPr>
              <w:jc w:val="both"/>
              <w:rPr>
                <w:rFonts w:cs="Arial"/>
                <w:sz w:val="22"/>
                <w:szCs w:val="22"/>
                <w:lang w:val="es-ES"/>
              </w:rPr>
            </w:pPr>
            <w:r w:rsidRPr="00627A36">
              <w:rPr>
                <w:rFonts w:cs="Arial"/>
                <w:sz w:val="22"/>
                <w:szCs w:val="22"/>
                <w:lang w:val="es-ES"/>
              </w:rPr>
              <w:t xml:space="preserve">Oficio de solicitud de propuesta en correo electrónico o físico.  </w:t>
            </w:r>
          </w:p>
        </w:tc>
        <w:tc>
          <w:tcPr>
            <w:tcW w:w="1417" w:type="dxa"/>
            <w:vAlign w:val="center"/>
          </w:tcPr>
          <w:p w:rsidR="003153C4" w:rsidRPr="00627A36" w:rsidRDefault="003153C4" w:rsidP="003153C4">
            <w:pPr>
              <w:jc w:val="both"/>
              <w:rPr>
                <w:rFonts w:cs="Arial"/>
                <w:sz w:val="22"/>
                <w:szCs w:val="22"/>
              </w:rPr>
            </w:pPr>
            <w:r w:rsidRPr="00627A36">
              <w:rPr>
                <w:rFonts w:cs="Arial"/>
                <w:sz w:val="22"/>
                <w:szCs w:val="22"/>
              </w:rPr>
              <w:t>Personero Municipal</w:t>
            </w:r>
          </w:p>
        </w:tc>
        <w:tc>
          <w:tcPr>
            <w:tcW w:w="1972" w:type="dxa"/>
            <w:vAlign w:val="center"/>
          </w:tcPr>
          <w:p w:rsidR="003153C4" w:rsidRPr="00627A36" w:rsidRDefault="003153C4" w:rsidP="003153C4">
            <w:pPr>
              <w:jc w:val="both"/>
              <w:rPr>
                <w:rFonts w:cs="Arial"/>
                <w:bCs/>
                <w:sz w:val="22"/>
                <w:szCs w:val="22"/>
              </w:rPr>
            </w:pPr>
            <w:r w:rsidRPr="00627A36">
              <w:rPr>
                <w:rFonts w:cs="Arial"/>
                <w:bCs/>
                <w:sz w:val="22"/>
                <w:szCs w:val="22"/>
              </w:rPr>
              <w:t>Archivo de Gestión(Virtual)</w:t>
            </w:r>
          </w:p>
        </w:tc>
        <w:tc>
          <w:tcPr>
            <w:tcW w:w="1470" w:type="dxa"/>
            <w:vAlign w:val="center"/>
          </w:tcPr>
          <w:p w:rsidR="003153C4" w:rsidRPr="00627A36" w:rsidRDefault="003153C4" w:rsidP="003153C4">
            <w:pPr>
              <w:jc w:val="center"/>
              <w:rPr>
                <w:rFonts w:cs="Arial"/>
                <w:bCs/>
                <w:sz w:val="22"/>
                <w:szCs w:val="22"/>
              </w:rPr>
            </w:pPr>
            <w:r w:rsidRPr="00627A36">
              <w:rPr>
                <w:rFonts w:cs="Arial"/>
                <w:bCs/>
                <w:sz w:val="22"/>
                <w:szCs w:val="22"/>
              </w:rPr>
              <w:t xml:space="preserve">Expediente Contractual por contratista ruta: Pc P.U. Contador Público/carpeta privada/PAC y Presupuesto/año/contratación/nombre del contratista/etapa precontractual. </w:t>
            </w:r>
          </w:p>
          <w:p w:rsidR="003153C4" w:rsidRPr="00627A36" w:rsidRDefault="003153C4" w:rsidP="003153C4">
            <w:pPr>
              <w:jc w:val="center"/>
              <w:rPr>
                <w:rFonts w:cs="Arial"/>
                <w:bCs/>
                <w:sz w:val="22"/>
                <w:szCs w:val="22"/>
              </w:rPr>
            </w:pPr>
          </w:p>
        </w:tc>
        <w:tc>
          <w:tcPr>
            <w:tcW w:w="1276" w:type="dxa"/>
            <w:vAlign w:val="center"/>
          </w:tcPr>
          <w:p w:rsidR="003153C4" w:rsidRPr="00627A36" w:rsidRDefault="003153C4" w:rsidP="003153C4">
            <w:pPr>
              <w:jc w:val="center"/>
              <w:rPr>
                <w:rFonts w:cs="Arial"/>
                <w:bCs/>
                <w:sz w:val="22"/>
                <w:szCs w:val="22"/>
              </w:rPr>
            </w:pPr>
            <w:r w:rsidRPr="00627A36">
              <w:rPr>
                <w:rFonts w:cs="Arial"/>
                <w:bCs/>
                <w:sz w:val="22"/>
                <w:szCs w:val="22"/>
              </w:rPr>
              <w:t>Servidor de la entidad y back up</w:t>
            </w:r>
          </w:p>
        </w:tc>
        <w:tc>
          <w:tcPr>
            <w:tcW w:w="1401" w:type="dxa"/>
            <w:vAlign w:val="center"/>
          </w:tcPr>
          <w:p w:rsidR="003153C4" w:rsidRPr="00627A36" w:rsidRDefault="003153C4" w:rsidP="003153C4">
            <w:pPr>
              <w:jc w:val="center"/>
              <w:rPr>
                <w:rFonts w:cs="Arial"/>
                <w:sz w:val="22"/>
                <w:szCs w:val="22"/>
              </w:rPr>
            </w:pPr>
            <w:r w:rsidRPr="00627A36">
              <w:rPr>
                <w:rFonts w:cs="Arial"/>
                <w:sz w:val="22"/>
                <w:szCs w:val="22"/>
              </w:rPr>
              <w:t>El Establecido en la Tabla de Retención Documental</w:t>
            </w:r>
          </w:p>
        </w:tc>
        <w:tc>
          <w:tcPr>
            <w:tcW w:w="1381" w:type="dxa"/>
            <w:vAlign w:val="center"/>
          </w:tcPr>
          <w:p w:rsidR="003153C4" w:rsidRPr="00627A36" w:rsidRDefault="003153C4" w:rsidP="003153C4">
            <w:pPr>
              <w:jc w:val="center"/>
              <w:rPr>
                <w:rFonts w:cs="Arial"/>
                <w:sz w:val="22"/>
                <w:szCs w:val="22"/>
              </w:rPr>
            </w:pPr>
            <w:r w:rsidRPr="00627A36">
              <w:rPr>
                <w:rFonts w:cs="Arial"/>
                <w:sz w:val="22"/>
                <w:szCs w:val="22"/>
              </w:rPr>
              <w:t>Archivo Central</w:t>
            </w:r>
          </w:p>
        </w:tc>
      </w:tr>
      <w:tr w:rsidR="003153C4" w:rsidRPr="00627A36" w:rsidTr="00372831">
        <w:trPr>
          <w:trHeight w:val="287"/>
          <w:tblHeader/>
        </w:trPr>
        <w:tc>
          <w:tcPr>
            <w:tcW w:w="1565" w:type="dxa"/>
            <w:vAlign w:val="center"/>
          </w:tcPr>
          <w:p w:rsidR="003153C4" w:rsidRPr="00627A36" w:rsidRDefault="003153C4" w:rsidP="003153C4">
            <w:pPr>
              <w:jc w:val="both"/>
              <w:rPr>
                <w:rFonts w:cs="Arial"/>
                <w:sz w:val="22"/>
                <w:szCs w:val="22"/>
                <w:lang w:val="es-ES"/>
              </w:rPr>
            </w:pPr>
            <w:r w:rsidRPr="00627A36">
              <w:rPr>
                <w:rFonts w:cs="Arial"/>
                <w:sz w:val="22"/>
                <w:szCs w:val="22"/>
                <w:lang w:val="es-ES"/>
              </w:rPr>
              <w:lastRenderedPageBreak/>
              <w:t>Propuesta del contratista</w:t>
            </w:r>
          </w:p>
        </w:tc>
        <w:tc>
          <w:tcPr>
            <w:tcW w:w="1417" w:type="dxa"/>
            <w:vAlign w:val="center"/>
          </w:tcPr>
          <w:p w:rsidR="003153C4" w:rsidRPr="00627A36" w:rsidRDefault="003153C4" w:rsidP="003153C4">
            <w:pPr>
              <w:jc w:val="both"/>
              <w:rPr>
                <w:rFonts w:cs="Arial"/>
                <w:sz w:val="22"/>
                <w:szCs w:val="22"/>
              </w:rPr>
            </w:pPr>
            <w:r w:rsidRPr="00627A36">
              <w:rPr>
                <w:rFonts w:cs="Arial"/>
                <w:sz w:val="22"/>
                <w:szCs w:val="22"/>
              </w:rPr>
              <w:t>Contratista</w:t>
            </w:r>
          </w:p>
        </w:tc>
        <w:tc>
          <w:tcPr>
            <w:tcW w:w="1972" w:type="dxa"/>
            <w:vAlign w:val="center"/>
          </w:tcPr>
          <w:p w:rsidR="003153C4" w:rsidRPr="00627A36" w:rsidRDefault="003153C4" w:rsidP="003153C4">
            <w:pPr>
              <w:jc w:val="both"/>
              <w:rPr>
                <w:rFonts w:cs="Arial"/>
                <w:bCs/>
                <w:sz w:val="22"/>
                <w:szCs w:val="22"/>
              </w:rPr>
            </w:pPr>
            <w:r w:rsidRPr="00627A36">
              <w:rPr>
                <w:rFonts w:cs="Arial"/>
                <w:bCs/>
                <w:sz w:val="22"/>
                <w:szCs w:val="22"/>
              </w:rPr>
              <w:t>Archivo de Gestión(Virtual)</w:t>
            </w:r>
          </w:p>
        </w:tc>
        <w:tc>
          <w:tcPr>
            <w:tcW w:w="1470" w:type="dxa"/>
            <w:vAlign w:val="center"/>
          </w:tcPr>
          <w:p w:rsidR="003153C4" w:rsidRPr="00627A36" w:rsidRDefault="003153C4" w:rsidP="003153C4">
            <w:pPr>
              <w:jc w:val="center"/>
              <w:rPr>
                <w:rFonts w:cs="Arial"/>
                <w:bCs/>
                <w:sz w:val="22"/>
                <w:szCs w:val="22"/>
              </w:rPr>
            </w:pPr>
            <w:r w:rsidRPr="00627A36">
              <w:rPr>
                <w:rFonts w:cs="Arial"/>
                <w:bCs/>
                <w:sz w:val="22"/>
                <w:szCs w:val="22"/>
              </w:rPr>
              <w:t xml:space="preserve">Expediente Contractual por contratista ruta: Pc P.U. Contador Público/carpeta privada/PAC y Presupuesto/año/contratación/nombre del contratista/etapa precontractual. </w:t>
            </w:r>
          </w:p>
          <w:p w:rsidR="003153C4" w:rsidRPr="00627A36" w:rsidRDefault="003153C4" w:rsidP="003153C4">
            <w:pPr>
              <w:jc w:val="center"/>
              <w:rPr>
                <w:rFonts w:cs="Arial"/>
                <w:bCs/>
                <w:sz w:val="22"/>
                <w:szCs w:val="22"/>
              </w:rPr>
            </w:pPr>
          </w:p>
        </w:tc>
        <w:tc>
          <w:tcPr>
            <w:tcW w:w="1276" w:type="dxa"/>
            <w:vAlign w:val="center"/>
          </w:tcPr>
          <w:p w:rsidR="003153C4" w:rsidRPr="00627A36" w:rsidRDefault="003153C4" w:rsidP="003153C4">
            <w:pPr>
              <w:jc w:val="center"/>
              <w:rPr>
                <w:rFonts w:cs="Arial"/>
                <w:bCs/>
                <w:sz w:val="22"/>
                <w:szCs w:val="22"/>
              </w:rPr>
            </w:pPr>
            <w:r w:rsidRPr="00627A36">
              <w:rPr>
                <w:rFonts w:cs="Arial"/>
                <w:bCs/>
                <w:sz w:val="22"/>
                <w:szCs w:val="22"/>
              </w:rPr>
              <w:t>Servidor de la entidad y back up</w:t>
            </w:r>
          </w:p>
        </w:tc>
        <w:tc>
          <w:tcPr>
            <w:tcW w:w="1401" w:type="dxa"/>
            <w:vAlign w:val="center"/>
          </w:tcPr>
          <w:p w:rsidR="003153C4" w:rsidRPr="00627A36" w:rsidRDefault="003153C4" w:rsidP="003153C4">
            <w:pPr>
              <w:jc w:val="center"/>
              <w:rPr>
                <w:rFonts w:cs="Arial"/>
                <w:sz w:val="22"/>
                <w:szCs w:val="22"/>
              </w:rPr>
            </w:pPr>
            <w:r w:rsidRPr="00627A36">
              <w:rPr>
                <w:rFonts w:cs="Arial"/>
                <w:sz w:val="22"/>
                <w:szCs w:val="22"/>
              </w:rPr>
              <w:t>El Establecido en la Tabla de Retención Documental</w:t>
            </w:r>
          </w:p>
        </w:tc>
        <w:tc>
          <w:tcPr>
            <w:tcW w:w="1381" w:type="dxa"/>
            <w:vAlign w:val="center"/>
          </w:tcPr>
          <w:p w:rsidR="003153C4" w:rsidRPr="00627A36" w:rsidRDefault="003153C4" w:rsidP="003153C4">
            <w:pPr>
              <w:jc w:val="center"/>
              <w:rPr>
                <w:rFonts w:cs="Arial"/>
                <w:sz w:val="22"/>
                <w:szCs w:val="22"/>
              </w:rPr>
            </w:pPr>
            <w:r w:rsidRPr="00627A36">
              <w:rPr>
                <w:rFonts w:cs="Arial"/>
                <w:sz w:val="22"/>
                <w:szCs w:val="22"/>
              </w:rPr>
              <w:t>Archivo Central</w:t>
            </w:r>
          </w:p>
        </w:tc>
      </w:tr>
      <w:tr w:rsidR="003153C4" w:rsidRPr="00627A36" w:rsidTr="00372831">
        <w:trPr>
          <w:trHeight w:val="287"/>
          <w:tblHeader/>
        </w:trPr>
        <w:tc>
          <w:tcPr>
            <w:tcW w:w="1565" w:type="dxa"/>
            <w:vAlign w:val="center"/>
          </w:tcPr>
          <w:p w:rsidR="003153C4" w:rsidRPr="00627A36" w:rsidRDefault="003153C4" w:rsidP="003153C4">
            <w:pPr>
              <w:jc w:val="both"/>
              <w:rPr>
                <w:rFonts w:cs="Arial"/>
                <w:sz w:val="22"/>
                <w:szCs w:val="22"/>
              </w:rPr>
            </w:pPr>
            <w:r w:rsidRPr="00627A36">
              <w:rPr>
                <w:rFonts w:cs="Arial"/>
                <w:sz w:val="22"/>
                <w:szCs w:val="22"/>
                <w:lang w:val="es-ES"/>
              </w:rPr>
              <w:t>Oficio Comunicación de aceptación de la propuesta</w:t>
            </w:r>
          </w:p>
        </w:tc>
        <w:tc>
          <w:tcPr>
            <w:tcW w:w="1417" w:type="dxa"/>
            <w:vAlign w:val="center"/>
          </w:tcPr>
          <w:p w:rsidR="003153C4" w:rsidRPr="00627A36" w:rsidRDefault="003153C4" w:rsidP="003153C4">
            <w:pPr>
              <w:jc w:val="both"/>
              <w:rPr>
                <w:rFonts w:cs="Arial"/>
                <w:sz w:val="22"/>
                <w:szCs w:val="22"/>
              </w:rPr>
            </w:pPr>
            <w:r w:rsidRPr="00627A36">
              <w:rPr>
                <w:rFonts w:cs="Arial"/>
                <w:sz w:val="22"/>
                <w:szCs w:val="22"/>
              </w:rPr>
              <w:t>Personero Municipal</w:t>
            </w:r>
          </w:p>
        </w:tc>
        <w:tc>
          <w:tcPr>
            <w:tcW w:w="1972" w:type="dxa"/>
            <w:vAlign w:val="center"/>
          </w:tcPr>
          <w:p w:rsidR="003153C4" w:rsidRPr="00627A36" w:rsidRDefault="003153C4" w:rsidP="003153C4">
            <w:pPr>
              <w:jc w:val="both"/>
              <w:rPr>
                <w:rFonts w:cs="Arial"/>
                <w:bCs/>
                <w:sz w:val="22"/>
                <w:szCs w:val="22"/>
              </w:rPr>
            </w:pPr>
            <w:r w:rsidRPr="00627A36">
              <w:rPr>
                <w:rFonts w:cs="Arial"/>
                <w:bCs/>
                <w:sz w:val="22"/>
                <w:szCs w:val="22"/>
              </w:rPr>
              <w:t>Archivo de Gestión(Virtual)</w:t>
            </w:r>
          </w:p>
        </w:tc>
        <w:tc>
          <w:tcPr>
            <w:tcW w:w="1470" w:type="dxa"/>
            <w:vAlign w:val="center"/>
          </w:tcPr>
          <w:p w:rsidR="003153C4" w:rsidRPr="00627A36" w:rsidRDefault="003153C4" w:rsidP="003153C4">
            <w:pPr>
              <w:jc w:val="center"/>
              <w:rPr>
                <w:rFonts w:cs="Arial"/>
                <w:bCs/>
                <w:sz w:val="22"/>
                <w:szCs w:val="22"/>
              </w:rPr>
            </w:pPr>
            <w:r w:rsidRPr="00627A36">
              <w:rPr>
                <w:rFonts w:cs="Arial"/>
                <w:bCs/>
                <w:sz w:val="22"/>
                <w:szCs w:val="22"/>
              </w:rPr>
              <w:t xml:space="preserve">Expediente Contractual por contratista ruta: Pc P.U. Contador Público/carpeta privada/PAC y Presupuesto/año/contratación/nombre del contratista/etapa precontractual. </w:t>
            </w:r>
          </w:p>
          <w:p w:rsidR="003153C4" w:rsidRPr="00627A36" w:rsidRDefault="003153C4" w:rsidP="003153C4">
            <w:pPr>
              <w:jc w:val="center"/>
              <w:rPr>
                <w:rFonts w:cs="Arial"/>
                <w:bCs/>
                <w:sz w:val="22"/>
                <w:szCs w:val="22"/>
              </w:rPr>
            </w:pPr>
          </w:p>
        </w:tc>
        <w:tc>
          <w:tcPr>
            <w:tcW w:w="1276" w:type="dxa"/>
            <w:vAlign w:val="center"/>
          </w:tcPr>
          <w:p w:rsidR="003153C4" w:rsidRPr="00627A36" w:rsidRDefault="003153C4" w:rsidP="003153C4">
            <w:pPr>
              <w:jc w:val="center"/>
              <w:rPr>
                <w:rFonts w:cs="Arial"/>
                <w:bCs/>
                <w:sz w:val="22"/>
                <w:szCs w:val="22"/>
              </w:rPr>
            </w:pPr>
            <w:r w:rsidRPr="00627A36">
              <w:rPr>
                <w:rFonts w:cs="Arial"/>
                <w:bCs/>
                <w:sz w:val="22"/>
                <w:szCs w:val="22"/>
              </w:rPr>
              <w:t>Servidor de la entidad y back up</w:t>
            </w:r>
          </w:p>
        </w:tc>
        <w:tc>
          <w:tcPr>
            <w:tcW w:w="1401" w:type="dxa"/>
            <w:vAlign w:val="center"/>
          </w:tcPr>
          <w:p w:rsidR="003153C4" w:rsidRPr="00627A36" w:rsidRDefault="003153C4" w:rsidP="003153C4">
            <w:pPr>
              <w:jc w:val="center"/>
              <w:rPr>
                <w:rFonts w:cs="Arial"/>
                <w:sz w:val="22"/>
                <w:szCs w:val="22"/>
              </w:rPr>
            </w:pPr>
            <w:r w:rsidRPr="00627A36">
              <w:rPr>
                <w:rFonts w:cs="Arial"/>
                <w:sz w:val="22"/>
                <w:szCs w:val="22"/>
              </w:rPr>
              <w:t>El Establecido en la Tabla de Retención Documental</w:t>
            </w:r>
          </w:p>
        </w:tc>
        <w:tc>
          <w:tcPr>
            <w:tcW w:w="1381" w:type="dxa"/>
            <w:vAlign w:val="center"/>
          </w:tcPr>
          <w:p w:rsidR="003153C4" w:rsidRPr="00627A36" w:rsidRDefault="003153C4" w:rsidP="003153C4">
            <w:pPr>
              <w:jc w:val="center"/>
              <w:rPr>
                <w:rFonts w:cs="Arial"/>
                <w:sz w:val="22"/>
                <w:szCs w:val="22"/>
              </w:rPr>
            </w:pPr>
            <w:r w:rsidRPr="00627A36">
              <w:rPr>
                <w:rFonts w:cs="Arial"/>
                <w:sz w:val="22"/>
                <w:szCs w:val="22"/>
              </w:rPr>
              <w:t>Archivo Central</w:t>
            </w:r>
          </w:p>
        </w:tc>
      </w:tr>
      <w:tr w:rsidR="003153C4" w:rsidRPr="00627A36" w:rsidTr="00372831">
        <w:trPr>
          <w:trHeight w:val="287"/>
          <w:tblHeader/>
        </w:trPr>
        <w:tc>
          <w:tcPr>
            <w:tcW w:w="1565" w:type="dxa"/>
            <w:vAlign w:val="center"/>
          </w:tcPr>
          <w:p w:rsidR="003153C4" w:rsidRPr="00627A36" w:rsidRDefault="003153C4" w:rsidP="003153C4">
            <w:pPr>
              <w:jc w:val="center"/>
              <w:rPr>
                <w:rFonts w:cs="Arial"/>
                <w:sz w:val="22"/>
                <w:szCs w:val="22"/>
                <w:lang w:val="es-ES"/>
              </w:rPr>
            </w:pPr>
            <w:r w:rsidRPr="00627A36">
              <w:rPr>
                <w:rFonts w:cs="Arial"/>
                <w:sz w:val="22"/>
                <w:szCs w:val="22"/>
                <w:lang w:val="es-ES"/>
              </w:rPr>
              <w:lastRenderedPageBreak/>
              <w:t>FBS-24</w:t>
            </w:r>
          </w:p>
          <w:p w:rsidR="003153C4" w:rsidRPr="00627A36" w:rsidRDefault="003153C4" w:rsidP="003153C4">
            <w:pPr>
              <w:jc w:val="center"/>
              <w:rPr>
                <w:rFonts w:cs="Arial"/>
                <w:sz w:val="22"/>
                <w:szCs w:val="22"/>
                <w:lang w:val="es-ES"/>
              </w:rPr>
            </w:pPr>
            <w:r w:rsidRPr="00627A36">
              <w:rPr>
                <w:rFonts w:cs="Arial"/>
                <w:sz w:val="22"/>
                <w:szCs w:val="22"/>
                <w:lang w:val="es-ES"/>
              </w:rPr>
              <w:t>Requisitos para suscribir un contrato</w:t>
            </w:r>
          </w:p>
          <w:p w:rsidR="003153C4" w:rsidRPr="00627A36" w:rsidRDefault="003153C4" w:rsidP="003153C4">
            <w:pPr>
              <w:jc w:val="both"/>
              <w:rPr>
                <w:rFonts w:cs="Arial"/>
                <w:sz w:val="22"/>
                <w:szCs w:val="22"/>
                <w:lang w:val="es-ES"/>
              </w:rPr>
            </w:pPr>
          </w:p>
        </w:tc>
        <w:tc>
          <w:tcPr>
            <w:tcW w:w="1417" w:type="dxa"/>
            <w:vAlign w:val="center"/>
          </w:tcPr>
          <w:p w:rsidR="003153C4" w:rsidRPr="00627A36" w:rsidRDefault="003153C4" w:rsidP="003153C4">
            <w:pPr>
              <w:jc w:val="both"/>
              <w:rPr>
                <w:rFonts w:cs="Arial"/>
                <w:sz w:val="22"/>
                <w:szCs w:val="22"/>
              </w:rPr>
            </w:pPr>
            <w:r w:rsidRPr="00627A36">
              <w:rPr>
                <w:rFonts w:cs="Arial"/>
                <w:sz w:val="22"/>
                <w:szCs w:val="22"/>
              </w:rPr>
              <w:t>Secretaría General</w:t>
            </w:r>
          </w:p>
        </w:tc>
        <w:tc>
          <w:tcPr>
            <w:tcW w:w="1972" w:type="dxa"/>
            <w:vAlign w:val="center"/>
          </w:tcPr>
          <w:p w:rsidR="003153C4" w:rsidRPr="00627A36" w:rsidRDefault="003153C4" w:rsidP="003153C4">
            <w:pPr>
              <w:jc w:val="both"/>
              <w:rPr>
                <w:rFonts w:cs="Arial"/>
                <w:bCs/>
                <w:sz w:val="22"/>
                <w:szCs w:val="22"/>
              </w:rPr>
            </w:pPr>
            <w:r w:rsidRPr="00627A36">
              <w:rPr>
                <w:rFonts w:cs="Arial"/>
                <w:bCs/>
                <w:sz w:val="22"/>
                <w:szCs w:val="22"/>
              </w:rPr>
              <w:t>Archivo de Gestión(Virtual)</w:t>
            </w:r>
          </w:p>
        </w:tc>
        <w:tc>
          <w:tcPr>
            <w:tcW w:w="1470" w:type="dxa"/>
            <w:vAlign w:val="center"/>
          </w:tcPr>
          <w:p w:rsidR="003153C4" w:rsidRPr="00627A36" w:rsidRDefault="003153C4" w:rsidP="003153C4">
            <w:pPr>
              <w:jc w:val="center"/>
              <w:rPr>
                <w:rFonts w:cs="Arial"/>
                <w:bCs/>
                <w:sz w:val="22"/>
                <w:szCs w:val="22"/>
              </w:rPr>
            </w:pPr>
            <w:r w:rsidRPr="00627A36">
              <w:rPr>
                <w:rFonts w:cs="Arial"/>
                <w:bCs/>
                <w:sz w:val="22"/>
                <w:szCs w:val="22"/>
              </w:rPr>
              <w:t xml:space="preserve">Expediente Contractual por contratista ruta: Pc P.U. Contador Público/carpeta privada/PAC y Presupuesto/año/contratación/nombre del contratista/etapa contractual. </w:t>
            </w:r>
          </w:p>
          <w:p w:rsidR="003153C4" w:rsidRPr="00627A36" w:rsidRDefault="003153C4" w:rsidP="003153C4">
            <w:pPr>
              <w:jc w:val="center"/>
              <w:rPr>
                <w:rFonts w:cs="Arial"/>
                <w:bCs/>
                <w:sz w:val="22"/>
                <w:szCs w:val="22"/>
              </w:rPr>
            </w:pPr>
          </w:p>
        </w:tc>
        <w:tc>
          <w:tcPr>
            <w:tcW w:w="1276" w:type="dxa"/>
            <w:vAlign w:val="center"/>
          </w:tcPr>
          <w:p w:rsidR="003153C4" w:rsidRPr="00627A36" w:rsidRDefault="003153C4" w:rsidP="003153C4">
            <w:pPr>
              <w:jc w:val="center"/>
              <w:rPr>
                <w:rFonts w:cs="Arial"/>
                <w:bCs/>
                <w:sz w:val="22"/>
                <w:szCs w:val="22"/>
              </w:rPr>
            </w:pPr>
            <w:r w:rsidRPr="00627A36">
              <w:rPr>
                <w:rFonts w:cs="Arial"/>
                <w:bCs/>
                <w:sz w:val="22"/>
                <w:szCs w:val="22"/>
              </w:rPr>
              <w:t>Servidor de la entidad y back up</w:t>
            </w:r>
          </w:p>
        </w:tc>
        <w:tc>
          <w:tcPr>
            <w:tcW w:w="1401" w:type="dxa"/>
            <w:vAlign w:val="center"/>
          </w:tcPr>
          <w:p w:rsidR="003153C4" w:rsidRPr="00627A36" w:rsidRDefault="003153C4" w:rsidP="003153C4">
            <w:pPr>
              <w:jc w:val="center"/>
              <w:rPr>
                <w:rFonts w:cs="Arial"/>
                <w:sz w:val="22"/>
                <w:szCs w:val="22"/>
              </w:rPr>
            </w:pPr>
            <w:r w:rsidRPr="00627A36">
              <w:rPr>
                <w:rFonts w:cs="Arial"/>
                <w:sz w:val="22"/>
                <w:szCs w:val="22"/>
              </w:rPr>
              <w:t>El Establecido en la Tabla de Retención Documental</w:t>
            </w:r>
          </w:p>
        </w:tc>
        <w:tc>
          <w:tcPr>
            <w:tcW w:w="1381" w:type="dxa"/>
            <w:vAlign w:val="center"/>
          </w:tcPr>
          <w:p w:rsidR="003153C4" w:rsidRPr="00627A36" w:rsidRDefault="003153C4" w:rsidP="003153C4">
            <w:pPr>
              <w:jc w:val="center"/>
              <w:rPr>
                <w:rFonts w:cs="Arial"/>
                <w:sz w:val="22"/>
                <w:szCs w:val="22"/>
              </w:rPr>
            </w:pPr>
            <w:r w:rsidRPr="00627A36">
              <w:rPr>
                <w:rFonts w:cs="Arial"/>
                <w:sz w:val="22"/>
                <w:szCs w:val="22"/>
              </w:rPr>
              <w:t>Archivo Central</w:t>
            </w:r>
          </w:p>
        </w:tc>
      </w:tr>
      <w:tr w:rsidR="003153C4" w:rsidRPr="00627A36" w:rsidTr="00372831">
        <w:trPr>
          <w:trHeight w:val="287"/>
          <w:tblHeader/>
        </w:trPr>
        <w:tc>
          <w:tcPr>
            <w:tcW w:w="1565" w:type="dxa"/>
            <w:vAlign w:val="center"/>
          </w:tcPr>
          <w:p w:rsidR="00983FD8" w:rsidRPr="00627A36" w:rsidRDefault="00983FD8" w:rsidP="00983FD8">
            <w:pPr>
              <w:jc w:val="center"/>
              <w:rPr>
                <w:rFonts w:cs="Arial"/>
                <w:sz w:val="22"/>
                <w:szCs w:val="22"/>
                <w:lang w:val="es-ES"/>
              </w:rPr>
            </w:pPr>
            <w:r w:rsidRPr="00627A36">
              <w:rPr>
                <w:rFonts w:cs="Arial"/>
                <w:sz w:val="22"/>
                <w:szCs w:val="22"/>
                <w:lang w:val="es-ES"/>
              </w:rPr>
              <w:t>FBS-10</w:t>
            </w:r>
          </w:p>
          <w:p w:rsidR="00983FD8" w:rsidRPr="00627A36" w:rsidRDefault="00983FD8" w:rsidP="00983FD8">
            <w:pPr>
              <w:jc w:val="center"/>
              <w:rPr>
                <w:rFonts w:cs="Arial"/>
                <w:sz w:val="22"/>
                <w:szCs w:val="22"/>
                <w:lang w:val="es-ES"/>
              </w:rPr>
            </w:pPr>
            <w:r w:rsidRPr="00627A36">
              <w:rPr>
                <w:rFonts w:cs="Arial"/>
                <w:sz w:val="22"/>
                <w:szCs w:val="22"/>
                <w:lang w:val="es-ES"/>
              </w:rPr>
              <w:t>Contratación directa</w:t>
            </w:r>
          </w:p>
          <w:p w:rsidR="003153C4" w:rsidRPr="00627A36" w:rsidRDefault="00983FD8" w:rsidP="00983FD8">
            <w:pPr>
              <w:jc w:val="center"/>
              <w:rPr>
                <w:rFonts w:cs="Arial"/>
                <w:sz w:val="22"/>
                <w:szCs w:val="22"/>
                <w:lang w:val="es-ES"/>
              </w:rPr>
            </w:pPr>
            <w:r w:rsidRPr="00627A36">
              <w:rPr>
                <w:rFonts w:cs="Arial"/>
                <w:sz w:val="22"/>
                <w:szCs w:val="22"/>
                <w:lang w:val="es-ES"/>
              </w:rPr>
              <w:t>SECOP II</w:t>
            </w:r>
          </w:p>
        </w:tc>
        <w:tc>
          <w:tcPr>
            <w:tcW w:w="1417" w:type="dxa"/>
            <w:vAlign w:val="center"/>
          </w:tcPr>
          <w:p w:rsidR="003153C4" w:rsidRPr="00627A36" w:rsidRDefault="003153C4" w:rsidP="003153C4">
            <w:pPr>
              <w:jc w:val="both"/>
              <w:rPr>
                <w:rFonts w:cs="Arial"/>
                <w:sz w:val="22"/>
                <w:szCs w:val="22"/>
              </w:rPr>
            </w:pPr>
            <w:r w:rsidRPr="00627A36">
              <w:rPr>
                <w:rFonts w:cs="Arial"/>
                <w:sz w:val="22"/>
                <w:szCs w:val="22"/>
              </w:rPr>
              <w:t>Personero Municipal</w:t>
            </w:r>
          </w:p>
        </w:tc>
        <w:tc>
          <w:tcPr>
            <w:tcW w:w="1972" w:type="dxa"/>
            <w:vAlign w:val="center"/>
          </w:tcPr>
          <w:p w:rsidR="003153C4" w:rsidRPr="00627A36" w:rsidRDefault="003153C4" w:rsidP="003153C4">
            <w:pPr>
              <w:jc w:val="both"/>
              <w:rPr>
                <w:rFonts w:cs="Arial"/>
                <w:bCs/>
                <w:sz w:val="22"/>
                <w:szCs w:val="22"/>
              </w:rPr>
            </w:pPr>
            <w:r w:rsidRPr="00627A36">
              <w:rPr>
                <w:rFonts w:cs="Arial"/>
                <w:bCs/>
                <w:sz w:val="22"/>
                <w:szCs w:val="22"/>
              </w:rPr>
              <w:t>Archivo de Gestión(Virtual)</w:t>
            </w:r>
          </w:p>
          <w:p w:rsidR="00983FD8" w:rsidRPr="00627A36" w:rsidRDefault="00983FD8" w:rsidP="003153C4">
            <w:pPr>
              <w:jc w:val="both"/>
              <w:rPr>
                <w:rFonts w:cs="Arial"/>
                <w:bCs/>
                <w:sz w:val="22"/>
                <w:szCs w:val="22"/>
              </w:rPr>
            </w:pPr>
            <w:r w:rsidRPr="00627A36">
              <w:rPr>
                <w:rFonts w:cs="Arial"/>
                <w:bCs/>
                <w:sz w:val="22"/>
                <w:szCs w:val="22"/>
              </w:rPr>
              <w:t>SECOP II</w:t>
            </w:r>
          </w:p>
        </w:tc>
        <w:tc>
          <w:tcPr>
            <w:tcW w:w="1470" w:type="dxa"/>
            <w:vAlign w:val="center"/>
          </w:tcPr>
          <w:p w:rsidR="003153C4" w:rsidRPr="00627A36" w:rsidRDefault="003153C4" w:rsidP="003153C4">
            <w:pPr>
              <w:jc w:val="center"/>
              <w:rPr>
                <w:rFonts w:cs="Arial"/>
                <w:bCs/>
                <w:sz w:val="22"/>
                <w:szCs w:val="22"/>
              </w:rPr>
            </w:pPr>
            <w:r w:rsidRPr="00627A36">
              <w:rPr>
                <w:rFonts w:cs="Arial"/>
                <w:bCs/>
                <w:sz w:val="22"/>
                <w:szCs w:val="22"/>
              </w:rPr>
              <w:t xml:space="preserve">Expediente Contractual por contratista ruta: Pc P.U. Contador Público/carpeta privada/PAC y Presupuesto/año/contratación/nombre del contratista/etapa contractual. </w:t>
            </w:r>
          </w:p>
          <w:p w:rsidR="003153C4" w:rsidRPr="00627A36" w:rsidRDefault="00983FD8" w:rsidP="003153C4">
            <w:pPr>
              <w:jc w:val="center"/>
              <w:rPr>
                <w:rFonts w:cs="Arial"/>
                <w:bCs/>
                <w:sz w:val="22"/>
                <w:szCs w:val="22"/>
              </w:rPr>
            </w:pPr>
            <w:r w:rsidRPr="00627A36">
              <w:rPr>
                <w:rFonts w:cs="Arial"/>
                <w:bCs/>
                <w:sz w:val="22"/>
                <w:szCs w:val="22"/>
              </w:rPr>
              <w:t>SECOP II</w:t>
            </w:r>
          </w:p>
        </w:tc>
        <w:tc>
          <w:tcPr>
            <w:tcW w:w="1276" w:type="dxa"/>
            <w:vAlign w:val="center"/>
          </w:tcPr>
          <w:p w:rsidR="003153C4" w:rsidRPr="00627A36" w:rsidRDefault="003153C4" w:rsidP="003153C4">
            <w:pPr>
              <w:jc w:val="center"/>
              <w:rPr>
                <w:rFonts w:cs="Arial"/>
                <w:bCs/>
                <w:sz w:val="22"/>
                <w:szCs w:val="22"/>
              </w:rPr>
            </w:pPr>
            <w:r w:rsidRPr="00627A36">
              <w:rPr>
                <w:rFonts w:cs="Arial"/>
                <w:bCs/>
                <w:sz w:val="22"/>
                <w:szCs w:val="22"/>
              </w:rPr>
              <w:t>Servidor de la entidad y back up</w:t>
            </w:r>
          </w:p>
          <w:p w:rsidR="00983FD8" w:rsidRPr="00627A36" w:rsidRDefault="00983FD8" w:rsidP="003153C4">
            <w:pPr>
              <w:jc w:val="center"/>
              <w:rPr>
                <w:rFonts w:cs="Arial"/>
                <w:bCs/>
                <w:sz w:val="22"/>
                <w:szCs w:val="22"/>
              </w:rPr>
            </w:pPr>
            <w:r w:rsidRPr="00627A36">
              <w:rPr>
                <w:rFonts w:cs="Arial"/>
                <w:bCs/>
                <w:sz w:val="22"/>
                <w:szCs w:val="22"/>
              </w:rPr>
              <w:t>SECOP II</w:t>
            </w:r>
          </w:p>
        </w:tc>
        <w:tc>
          <w:tcPr>
            <w:tcW w:w="1401" w:type="dxa"/>
            <w:vAlign w:val="center"/>
          </w:tcPr>
          <w:p w:rsidR="003153C4" w:rsidRPr="00627A36" w:rsidRDefault="003153C4" w:rsidP="003153C4">
            <w:pPr>
              <w:jc w:val="center"/>
              <w:rPr>
                <w:rFonts w:cs="Arial"/>
                <w:sz w:val="22"/>
                <w:szCs w:val="22"/>
              </w:rPr>
            </w:pPr>
            <w:r w:rsidRPr="00627A36">
              <w:rPr>
                <w:rFonts w:cs="Arial"/>
                <w:sz w:val="22"/>
                <w:szCs w:val="22"/>
              </w:rPr>
              <w:t>El Establecido en la Tabla de Retención Documental</w:t>
            </w:r>
          </w:p>
          <w:p w:rsidR="001A2614" w:rsidRPr="00627A36" w:rsidRDefault="001A2614" w:rsidP="003153C4">
            <w:pPr>
              <w:jc w:val="center"/>
              <w:rPr>
                <w:rFonts w:cs="Arial"/>
                <w:sz w:val="22"/>
                <w:szCs w:val="22"/>
              </w:rPr>
            </w:pPr>
          </w:p>
          <w:p w:rsidR="001A2614" w:rsidRPr="00627A36" w:rsidRDefault="001A2614" w:rsidP="003153C4">
            <w:pPr>
              <w:jc w:val="center"/>
              <w:rPr>
                <w:rFonts w:cs="Arial"/>
                <w:sz w:val="22"/>
                <w:szCs w:val="22"/>
              </w:rPr>
            </w:pPr>
            <w:r w:rsidRPr="00627A36">
              <w:rPr>
                <w:rFonts w:cs="Arial"/>
                <w:sz w:val="22"/>
                <w:szCs w:val="22"/>
              </w:rPr>
              <w:t>Colombia compra eficiente</w:t>
            </w:r>
          </w:p>
        </w:tc>
        <w:tc>
          <w:tcPr>
            <w:tcW w:w="1381" w:type="dxa"/>
            <w:vAlign w:val="center"/>
          </w:tcPr>
          <w:p w:rsidR="003153C4" w:rsidRPr="00627A36" w:rsidRDefault="003153C4" w:rsidP="003153C4">
            <w:pPr>
              <w:jc w:val="center"/>
              <w:rPr>
                <w:rFonts w:cs="Arial"/>
                <w:sz w:val="22"/>
                <w:szCs w:val="22"/>
              </w:rPr>
            </w:pPr>
            <w:r w:rsidRPr="00627A36">
              <w:rPr>
                <w:rFonts w:cs="Arial"/>
                <w:sz w:val="22"/>
                <w:szCs w:val="22"/>
              </w:rPr>
              <w:t>Archivo Central</w:t>
            </w:r>
          </w:p>
          <w:p w:rsidR="001A2614" w:rsidRPr="00627A36" w:rsidRDefault="001A2614" w:rsidP="003153C4">
            <w:pPr>
              <w:jc w:val="center"/>
              <w:rPr>
                <w:rFonts w:cs="Arial"/>
                <w:sz w:val="22"/>
                <w:szCs w:val="22"/>
              </w:rPr>
            </w:pPr>
          </w:p>
          <w:p w:rsidR="001A2614" w:rsidRPr="00627A36" w:rsidRDefault="001A2614" w:rsidP="003153C4">
            <w:pPr>
              <w:jc w:val="center"/>
              <w:rPr>
                <w:rFonts w:cs="Arial"/>
                <w:sz w:val="22"/>
                <w:szCs w:val="22"/>
              </w:rPr>
            </w:pPr>
            <w:r w:rsidRPr="00627A36">
              <w:rPr>
                <w:rFonts w:cs="Arial"/>
                <w:sz w:val="22"/>
                <w:szCs w:val="22"/>
              </w:rPr>
              <w:t>Colombia compra eficiente</w:t>
            </w:r>
          </w:p>
          <w:p w:rsidR="001A2614" w:rsidRPr="00627A36" w:rsidRDefault="001A2614" w:rsidP="003153C4">
            <w:pPr>
              <w:jc w:val="center"/>
              <w:rPr>
                <w:rFonts w:cs="Arial"/>
                <w:sz w:val="22"/>
                <w:szCs w:val="22"/>
              </w:rPr>
            </w:pPr>
          </w:p>
          <w:p w:rsidR="001A2614" w:rsidRPr="00627A36" w:rsidRDefault="001A2614" w:rsidP="003153C4">
            <w:pPr>
              <w:jc w:val="center"/>
              <w:rPr>
                <w:rFonts w:cs="Arial"/>
                <w:sz w:val="22"/>
                <w:szCs w:val="22"/>
              </w:rPr>
            </w:pPr>
            <w:r w:rsidRPr="00627A36">
              <w:rPr>
                <w:rFonts w:cs="Arial"/>
                <w:sz w:val="22"/>
                <w:szCs w:val="22"/>
              </w:rPr>
              <w:t>SECOP II</w:t>
            </w:r>
          </w:p>
        </w:tc>
      </w:tr>
      <w:tr w:rsidR="00B60E31" w:rsidRPr="00627A36" w:rsidTr="00372831">
        <w:trPr>
          <w:trHeight w:val="287"/>
          <w:tblHeader/>
        </w:trPr>
        <w:tc>
          <w:tcPr>
            <w:tcW w:w="1565" w:type="dxa"/>
            <w:vAlign w:val="center"/>
          </w:tcPr>
          <w:p w:rsidR="00B60E31" w:rsidRPr="00627A36" w:rsidRDefault="00B60E31" w:rsidP="00B60E31">
            <w:pPr>
              <w:jc w:val="center"/>
              <w:rPr>
                <w:rFonts w:cs="Arial"/>
                <w:sz w:val="20"/>
                <w:szCs w:val="20"/>
                <w:lang w:val="es-ES"/>
              </w:rPr>
            </w:pPr>
            <w:r w:rsidRPr="00627A36">
              <w:rPr>
                <w:rFonts w:cs="Arial"/>
                <w:sz w:val="22"/>
                <w:szCs w:val="22"/>
              </w:rPr>
              <w:t>FPI-08</w:t>
            </w:r>
          </w:p>
          <w:p w:rsidR="00B60E31" w:rsidRPr="00627A36" w:rsidRDefault="00B60E31" w:rsidP="00B60E31">
            <w:pPr>
              <w:jc w:val="center"/>
              <w:rPr>
                <w:rFonts w:cs="Arial"/>
                <w:sz w:val="20"/>
                <w:szCs w:val="20"/>
                <w:lang w:val="es-ES"/>
              </w:rPr>
            </w:pPr>
            <w:r w:rsidRPr="00627A36">
              <w:rPr>
                <w:rFonts w:cs="Arial"/>
                <w:sz w:val="20"/>
                <w:szCs w:val="20"/>
                <w:lang w:val="es-ES"/>
              </w:rPr>
              <w:t>Solicitud De Certificado De Disponibilidad Presupuestal y Registro Presupuestal</w:t>
            </w:r>
          </w:p>
          <w:p w:rsidR="00B60E31" w:rsidRPr="00627A36" w:rsidRDefault="00B60E31" w:rsidP="00B60E31">
            <w:pPr>
              <w:jc w:val="center"/>
              <w:rPr>
                <w:rFonts w:cs="Arial"/>
                <w:sz w:val="22"/>
                <w:szCs w:val="22"/>
                <w:lang w:val="es-ES"/>
              </w:rPr>
            </w:pPr>
            <w:r w:rsidRPr="00627A36">
              <w:rPr>
                <w:rFonts w:cs="Arial"/>
                <w:sz w:val="20"/>
                <w:szCs w:val="20"/>
                <w:lang w:val="es-ES"/>
              </w:rPr>
              <w:t>SECOP II</w:t>
            </w:r>
          </w:p>
        </w:tc>
        <w:tc>
          <w:tcPr>
            <w:tcW w:w="1417" w:type="dxa"/>
            <w:vAlign w:val="center"/>
          </w:tcPr>
          <w:p w:rsidR="00B60E31" w:rsidRPr="00627A36" w:rsidRDefault="00B60E31" w:rsidP="00B60E31">
            <w:pPr>
              <w:jc w:val="both"/>
              <w:rPr>
                <w:rFonts w:cs="Arial"/>
                <w:sz w:val="22"/>
                <w:szCs w:val="22"/>
              </w:rPr>
            </w:pPr>
            <w:r w:rsidRPr="00627A36">
              <w:rPr>
                <w:rFonts w:cs="Arial"/>
                <w:sz w:val="22"/>
                <w:szCs w:val="22"/>
              </w:rPr>
              <w:t>Personero Municipal</w:t>
            </w:r>
          </w:p>
        </w:tc>
        <w:tc>
          <w:tcPr>
            <w:tcW w:w="1972" w:type="dxa"/>
            <w:vAlign w:val="center"/>
          </w:tcPr>
          <w:p w:rsidR="00B60E31" w:rsidRPr="00627A36" w:rsidRDefault="00B60E31" w:rsidP="00B60E31">
            <w:pPr>
              <w:jc w:val="both"/>
              <w:rPr>
                <w:rFonts w:cs="Arial"/>
                <w:bCs/>
                <w:sz w:val="22"/>
                <w:szCs w:val="22"/>
              </w:rPr>
            </w:pPr>
            <w:r w:rsidRPr="00627A36">
              <w:rPr>
                <w:rFonts w:cs="Arial"/>
                <w:bCs/>
                <w:sz w:val="22"/>
                <w:szCs w:val="22"/>
              </w:rPr>
              <w:t>Archivo de Gestión(Virtual)</w:t>
            </w:r>
          </w:p>
          <w:p w:rsidR="00B60E31" w:rsidRPr="00627A36" w:rsidRDefault="00B60E31" w:rsidP="00B60E31">
            <w:pPr>
              <w:jc w:val="both"/>
              <w:rPr>
                <w:rFonts w:cs="Arial"/>
                <w:bCs/>
                <w:sz w:val="22"/>
                <w:szCs w:val="22"/>
              </w:rPr>
            </w:pPr>
            <w:r w:rsidRPr="00627A36">
              <w:rPr>
                <w:rFonts w:cs="Arial"/>
                <w:bCs/>
                <w:sz w:val="22"/>
                <w:szCs w:val="22"/>
              </w:rPr>
              <w:t>SECOP II</w:t>
            </w:r>
          </w:p>
        </w:tc>
        <w:tc>
          <w:tcPr>
            <w:tcW w:w="1470" w:type="dxa"/>
            <w:vAlign w:val="center"/>
          </w:tcPr>
          <w:p w:rsidR="00B60E31" w:rsidRPr="00627A36" w:rsidRDefault="00B60E31" w:rsidP="00B60E31">
            <w:pPr>
              <w:jc w:val="center"/>
              <w:rPr>
                <w:rFonts w:cs="Arial"/>
                <w:bCs/>
                <w:sz w:val="22"/>
                <w:szCs w:val="22"/>
              </w:rPr>
            </w:pPr>
            <w:r w:rsidRPr="00627A36">
              <w:rPr>
                <w:rFonts w:cs="Arial"/>
                <w:bCs/>
                <w:sz w:val="22"/>
                <w:szCs w:val="22"/>
              </w:rPr>
              <w:t xml:space="preserve">Expediente Contractual por contratista ruta: Pc P.U. Contador Público/carpeta privada/PAC y Presupuesto/año/contratación/nombre del contratista/etapa contractual. </w:t>
            </w:r>
          </w:p>
          <w:p w:rsidR="00B60E31" w:rsidRPr="00627A36" w:rsidRDefault="00B60E31" w:rsidP="00B60E31">
            <w:pPr>
              <w:jc w:val="center"/>
              <w:rPr>
                <w:rFonts w:cs="Arial"/>
                <w:bCs/>
                <w:sz w:val="22"/>
                <w:szCs w:val="22"/>
              </w:rPr>
            </w:pPr>
            <w:r w:rsidRPr="00627A36">
              <w:rPr>
                <w:rFonts w:cs="Arial"/>
                <w:bCs/>
                <w:sz w:val="22"/>
                <w:szCs w:val="22"/>
              </w:rPr>
              <w:t>SECOP II</w:t>
            </w:r>
          </w:p>
        </w:tc>
        <w:tc>
          <w:tcPr>
            <w:tcW w:w="1276" w:type="dxa"/>
            <w:vAlign w:val="center"/>
          </w:tcPr>
          <w:p w:rsidR="00B60E31" w:rsidRPr="00627A36" w:rsidRDefault="00B60E31" w:rsidP="00B60E31">
            <w:pPr>
              <w:jc w:val="center"/>
              <w:rPr>
                <w:rFonts w:cs="Arial"/>
                <w:bCs/>
                <w:sz w:val="22"/>
                <w:szCs w:val="22"/>
              </w:rPr>
            </w:pPr>
            <w:r w:rsidRPr="00627A36">
              <w:rPr>
                <w:rFonts w:cs="Arial"/>
                <w:bCs/>
                <w:sz w:val="22"/>
                <w:szCs w:val="22"/>
              </w:rPr>
              <w:t>Servidor de la entidad y back up</w:t>
            </w:r>
          </w:p>
          <w:p w:rsidR="00B60E31" w:rsidRPr="00627A36" w:rsidRDefault="00B60E31" w:rsidP="00B60E31">
            <w:pPr>
              <w:jc w:val="center"/>
              <w:rPr>
                <w:rFonts w:cs="Arial"/>
                <w:bCs/>
                <w:sz w:val="22"/>
                <w:szCs w:val="22"/>
              </w:rPr>
            </w:pPr>
            <w:r w:rsidRPr="00627A36">
              <w:rPr>
                <w:rFonts w:cs="Arial"/>
                <w:bCs/>
                <w:sz w:val="22"/>
                <w:szCs w:val="22"/>
              </w:rPr>
              <w:t>SECOP II</w:t>
            </w:r>
          </w:p>
        </w:tc>
        <w:tc>
          <w:tcPr>
            <w:tcW w:w="1401" w:type="dxa"/>
            <w:vAlign w:val="center"/>
          </w:tcPr>
          <w:p w:rsidR="00B60E31" w:rsidRPr="00627A36" w:rsidRDefault="00B60E31" w:rsidP="00B60E31">
            <w:pPr>
              <w:jc w:val="center"/>
              <w:rPr>
                <w:rFonts w:cs="Arial"/>
                <w:sz w:val="22"/>
                <w:szCs w:val="22"/>
              </w:rPr>
            </w:pPr>
            <w:r w:rsidRPr="00627A36">
              <w:rPr>
                <w:rFonts w:cs="Arial"/>
                <w:sz w:val="22"/>
                <w:szCs w:val="22"/>
              </w:rPr>
              <w:t>El Establecido en la Tabla de Retención Documental</w:t>
            </w:r>
          </w:p>
          <w:p w:rsidR="00B60E31" w:rsidRPr="00627A36" w:rsidRDefault="00B60E31" w:rsidP="00B60E31">
            <w:pPr>
              <w:jc w:val="center"/>
              <w:rPr>
                <w:rFonts w:cs="Arial"/>
                <w:sz w:val="22"/>
                <w:szCs w:val="22"/>
              </w:rPr>
            </w:pPr>
          </w:p>
          <w:p w:rsidR="00B60E31" w:rsidRPr="00627A36" w:rsidRDefault="00B60E31" w:rsidP="00B60E31">
            <w:pPr>
              <w:jc w:val="center"/>
              <w:rPr>
                <w:rFonts w:cs="Arial"/>
                <w:sz w:val="22"/>
                <w:szCs w:val="22"/>
              </w:rPr>
            </w:pPr>
            <w:r w:rsidRPr="00627A36">
              <w:rPr>
                <w:rFonts w:cs="Arial"/>
                <w:sz w:val="22"/>
                <w:szCs w:val="22"/>
              </w:rPr>
              <w:t>Colombia compra eficiente</w:t>
            </w:r>
          </w:p>
        </w:tc>
        <w:tc>
          <w:tcPr>
            <w:tcW w:w="1381" w:type="dxa"/>
            <w:vAlign w:val="center"/>
          </w:tcPr>
          <w:p w:rsidR="00B60E31" w:rsidRPr="00627A36" w:rsidRDefault="00B60E31" w:rsidP="00B60E31">
            <w:pPr>
              <w:jc w:val="center"/>
              <w:rPr>
                <w:rFonts w:cs="Arial"/>
                <w:sz w:val="22"/>
                <w:szCs w:val="22"/>
              </w:rPr>
            </w:pPr>
            <w:r w:rsidRPr="00627A36">
              <w:rPr>
                <w:rFonts w:cs="Arial"/>
                <w:sz w:val="22"/>
                <w:szCs w:val="22"/>
              </w:rPr>
              <w:t>Archivo Central</w:t>
            </w:r>
          </w:p>
          <w:p w:rsidR="00B60E31" w:rsidRPr="00627A36" w:rsidRDefault="00B60E31" w:rsidP="00B60E31">
            <w:pPr>
              <w:jc w:val="center"/>
              <w:rPr>
                <w:rFonts w:cs="Arial"/>
                <w:sz w:val="22"/>
                <w:szCs w:val="22"/>
              </w:rPr>
            </w:pPr>
          </w:p>
          <w:p w:rsidR="00B60E31" w:rsidRPr="00627A36" w:rsidRDefault="00B60E31" w:rsidP="00B60E31">
            <w:pPr>
              <w:jc w:val="center"/>
              <w:rPr>
                <w:rFonts w:cs="Arial"/>
                <w:sz w:val="22"/>
                <w:szCs w:val="22"/>
              </w:rPr>
            </w:pPr>
            <w:r w:rsidRPr="00627A36">
              <w:rPr>
                <w:rFonts w:cs="Arial"/>
                <w:sz w:val="22"/>
                <w:szCs w:val="22"/>
              </w:rPr>
              <w:t>Colombia compra eficiente</w:t>
            </w:r>
          </w:p>
          <w:p w:rsidR="00B60E31" w:rsidRPr="00627A36" w:rsidRDefault="00B60E31" w:rsidP="00B60E31">
            <w:pPr>
              <w:jc w:val="center"/>
              <w:rPr>
                <w:rFonts w:cs="Arial"/>
                <w:sz w:val="22"/>
                <w:szCs w:val="22"/>
              </w:rPr>
            </w:pPr>
          </w:p>
          <w:p w:rsidR="00B60E31" w:rsidRPr="00627A36" w:rsidRDefault="00B60E31" w:rsidP="00B60E31">
            <w:pPr>
              <w:jc w:val="center"/>
              <w:rPr>
                <w:rFonts w:cs="Arial"/>
                <w:sz w:val="22"/>
                <w:szCs w:val="22"/>
              </w:rPr>
            </w:pPr>
            <w:r w:rsidRPr="00627A36">
              <w:rPr>
                <w:rFonts w:cs="Arial"/>
                <w:sz w:val="22"/>
                <w:szCs w:val="22"/>
              </w:rPr>
              <w:t>SECOP II</w:t>
            </w:r>
          </w:p>
        </w:tc>
      </w:tr>
      <w:tr w:rsidR="00543446" w:rsidRPr="00627A36" w:rsidTr="00372831">
        <w:trPr>
          <w:trHeight w:val="287"/>
          <w:tblHeader/>
        </w:trPr>
        <w:tc>
          <w:tcPr>
            <w:tcW w:w="1565" w:type="dxa"/>
            <w:vAlign w:val="center"/>
          </w:tcPr>
          <w:p w:rsidR="00543446" w:rsidRPr="00627A36" w:rsidRDefault="00543446" w:rsidP="00543446">
            <w:pPr>
              <w:jc w:val="center"/>
              <w:rPr>
                <w:rFonts w:cs="Arial"/>
                <w:sz w:val="22"/>
                <w:szCs w:val="22"/>
              </w:rPr>
            </w:pPr>
            <w:r w:rsidRPr="00627A36">
              <w:rPr>
                <w:rFonts w:cs="Arial"/>
                <w:sz w:val="22"/>
                <w:szCs w:val="22"/>
              </w:rPr>
              <w:lastRenderedPageBreak/>
              <w:t>FBS- 09</w:t>
            </w:r>
          </w:p>
          <w:p w:rsidR="00543446" w:rsidRPr="00627A36" w:rsidRDefault="00543446" w:rsidP="00543446">
            <w:pPr>
              <w:jc w:val="center"/>
              <w:rPr>
                <w:rFonts w:cs="Arial"/>
                <w:sz w:val="22"/>
                <w:szCs w:val="22"/>
              </w:rPr>
            </w:pPr>
            <w:r w:rsidRPr="00627A36">
              <w:rPr>
                <w:rFonts w:cs="Arial"/>
                <w:sz w:val="22"/>
                <w:szCs w:val="22"/>
              </w:rPr>
              <w:t>designación supervisor</w:t>
            </w:r>
          </w:p>
        </w:tc>
        <w:tc>
          <w:tcPr>
            <w:tcW w:w="1417" w:type="dxa"/>
            <w:vAlign w:val="center"/>
          </w:tcPr>
          <w:p w:rsidR="00543446" w:rsidRPr="00627A36" w:rsidRDefault="00543446" w:rsidP="00543446">
            <w:pPr>
              <w:jc w:val="both"/>
              <w:rPr>
                <w:rFonts w:cs="Arial"/>
                <w:sz w:val="22"/>
                <w:szCs w:val="22"/>
              </w:rPr>
            </w:pPr>
            <w:r w:rsidRPr="00627A36">
              <w:rPr>
                <w:rFonts w:cs="Arial"/>
                <w:sz w:val="22"/>
                <w:szCs w:val="22"/>
              </w:rPr>
              <w:t>Personero Municipal</w:t>
            </w:r>
          </w:p>
        </w:tc>
        <w:tc>
          <w:tcPr>
            <w:tcW w:w="1972" w:type="dxa"/>
            <w:vAlign w:val="center"/>
          </w:tcPr>
          <w:p w:rsidR="00543446" w:rsidRPr="00627A36" w:rsidRDefault="00543446" w:rsidP="00543446">
            <w:pPr>
              <w:jc w:val="both"/>
              <w:rPr>
                <w:rFonts w:cs="Arial"/>
                <w:bCs/>
                <w:sz w:val="22"/>
                <w:szCs w:val="22"/>
              </w:rPr>
            </w:pPr>
            <w:r w:rsidRPr="00627A36">
              <w:rPr>
                <w:rFonts w:cs="Arial"/>
                <w:bCs/>
                <w:sz w:val="22"/>
                <w:szCs w:val="22"/>
              </w:rPr>
              <w:t>Archivo de Gestión(Virtual)</w:t>
            </w:r>
          </w:p>
          <w:p w:rsidR="00543446" w:rsidRPr="00627A36" w:rsidRDefault="00543446" w:rsidP="00543446">
            <w:pPr>
              <w:jc w:val="both"/>
              <w:rPr>
                <w:rFonts w:cs="Arial"/>
                <w:bCs/>
                <w:sz w:val="22"/>
                <w:szCs w:val="22"/>
              </w:rPr>
            </w:pPr>
            <w:r w:rsidRPr="00627A36">
              <w:rPr>
                <w:rFonts w:cs="Arial"/>
                <w:bCs/>
                <w:sz w:val="22"/>
                <w:szCs w:val="22"/>
              </w:rPr>
              <w:t>SECOP II</w:t>
            </w:r>
          </w:p>
        </w:tc>
        <w:tc>
          <w:tcPr>
            <w:tcW w:w="1470" w:type="dxa"/>
            <w:vAlign w:val="center"/>
          </w:tcPr>
          <w:p w:rsidR="00543446" w:rsidRPr="00627A36" w:rsidRDefault="00543446" w:rsidP="00543446">
            <w:pPr>
              <w:jc w:val="center"/>
              <w:rPr>
                <w:rFonts w:cs="Arial"/>
                <w:bCs/>
                <w:sz w:val="22"/>
                <w:szCs w:val="22"/>
              </w:rPr>
            </w:pPr>
            <w:r w:rsidRPr="00627A36">
              <w:rPr>
                <w:rFonts w:cs="Arial"/>
                <w:bCs/>
                <w:sz w:val="22"/>
                <w:szCs w:val="22"/>
              </w:rPr>
              <w:t xml:space="preserve">Expediente Contractual por contratista ruta: Pc P.U. Contador Público/carpeta privada/PAC y Presupuesto/año/contratación/nombre del contratista/etapa contractual. </w:t>
            </w:r>
          </w:p>
          <w:p w:rsidR="00543446" w:rsidRPr="00627A36" w:rsidRDefault="00543446" w:rsidP="00543446">
            <w:pPr>
              <w:jc w:val="center"/>
              <w:rPr>
                <w:rFonts w:cs="Arial"/>
                <w:bCs/>
                <w:sz w:val="22"/>
                <w:szCs w:val="22"/>
              </w:rPr>
            </w:pPr>
            <w:r w:rsidRPr="00627A36">
              <w:rPr>
                <w:rFonts w:cs="Arial"/>
                <w:bCs/>
                <w:sz w:val="22"/>
                <w:szCs w:val="22"/>
              </w:rPr>
              <w:t>SECOP II</w:t>
            </w:r>
          </w:p>
        </w:tc>
        <w:tc>
          <w:tcPr>
            <w:tcW w:w="1276" w:type="dxa"/>
            <w:vAlign w:val="center"/>
          </w:tcPr>
          <w:p w:rsidR="00543446" w:rsidRPr="00627A36" w:rsidRDefault="00543446" w:rsidP="00543446">
            <w:pPr>
              <w:jc w:val="center"/>
              <w:rPr>
                <w:rFonts w:cs="Arial"/>
                <w:bCs/>
                <w:sz w:val="22"/>
                <w:szCs w:val="22"/>
              </w:rPr>
            </w:pPr>
            <w:r w:rsidRPr="00627A36">
              <w:rPr>
                <w:rFonts w:cs="Arial"/>
                <w:bCs/>
                <w:sz w:val="22"/>
                <w:szCs w:val="22"/>
              </w:rPr>
              <w:t>Servidor de la entidad y back up</w:t>
            </w:r>
          </w:p>
          <w:p w:rsidR="00543446" w:rsidRPr="00627A36" w:rsidRDefault="00543446" w:rsidP="00543446">
            <w:pPr>
              <w:jc w:val="center"/>
              <w:rPr>
                <w:rFonts w:cs="Arial"/>
                <w:bCs/>
                <w:sz w:val="22"/>
                <w:szCs w:val="22"/>
              </w:rPr>
            </w:pPr>
            <w:r w:rsidRPr="00627A36">
              <w:rPr>
                <w:rFonts w:cs="Arial"/>
                <w:bCs/>
                <w:sz w:val="22"/>
                <w:szCs w:val="22"/>
              </w:rPr>
              <w:t>SECOP II</w:t>
            </w:r>
          </w:p>
        </w:tc>
        <w:tc>
          <w:tcPr>
            <w:tcW w:w="1401" w:type="dxa"/>
            <w:vAlign w:val="center"/>
          </w:tcPr>
          <w:p w:rsidR="00543446" w:rsidRPr="00627A36" w:rsidRDefault="00543446" w:rsidP="00543446">
            <w:pPr>
              <w:jc w:val="center"/>
              <w:rPr>
                <w:rFonts w:cs="Arial"/>
                <w:sz w:val="22"/>
                <w:szCs w:val="22"/>
              </w:rPr>
            </w:pPr>
            <w:r w:rsidRPr="00627A36">
              <w:rPr>
                <w:rFonts w:cs="Arial"/>
                <w:sz w:val="22"/>
                <w:szCs w:val="22"/>
              </w:rPr>
              <w:t>El Establecido en la Tabla de Retención Documental</w:t>
            </w:r>
          </w:p>
          <w:p w:rsidR="00543446" w:rsidRPr="00627A36" w:rsidRDefault="00543446" w:rsidP="00543446">
            <w:pPr>
              <w:jc w:val="center"/>
              <w:rPr>
                <w:rFonts w:cs="Arial"/>
                <w:sz w:val="22"/>
                <w:szCs w:val="22"/>
              </w:rPr>
            </w:pPr>
          </w:p>
          <w:p w:rsidR="00543446" w:rsidRPr="00627A36" w:rsidRDefault="00543446" w:rsidP="00543446">
            <w:pPr>
              <w:jc w:val="center"/>
              <w:rPr>
                <w:rFonts w:cs="Arial"/>
                <w:sz w:val="22"/>
                <w:szCs w:val="22"/>
              </w:rPr>
            </w:pPr>
            <w:r w:rsidRPr="00627A36">
              <w:rPr>
                <w:rFonts w:cs="Arial"/>
                <w:sz w:val="22"/>
                <w:szCs w:val="22"/>
              </w:rPr>
              <w:t>Colombia compra eficiente</w:t>
            </w:r>
          </w:p>
        </w:tc>
        <w:tc>
          <w:tcPr>
            <w:tcW w:w="1381" w:type="dxa"/>
            <w:vAlign w:val="center"/>
          </w:tcPr>
          <w:p w:rsidR="00543446" w:rsidRPr="00627A36" w:rsidRDefault="00543446" w:rsidP="00543446">
            <w:pPr>
              <w:jc w:val="center"/>
              <w:rPr>
                <w:rFonts w:cs="Arial"/>
                <w:sz w:val="22"/>
                <w:szCs w:val="22"/>
              </w:rPr>
            </w:pPr>
            <w:r w:rsidRPr="00627A36">
              <w:rPr>
                <w:rFonts w:cs="Arial"/>
                <w:sz w:val="22"/>
                <w:szCs w:val="22"/>
              </w:rPr>
              <w:t>Archivo Central</w:t>
            </w:r>
          </w:p>
          <w:p w:rsidR="00543446" w:rsidRPr="00627A36" w:rsidRDefault="00543446" w:rsidP="00543446">
            <w:pPr>
              <w:jc w:val="center"/>
              <w:rPr>
                <w:rFonts w:cs="Arial"/>
                <w:sz w:val="22"/>
                <w:szCs w:val="22"/>
              </w:rPr>
            </w:pPr>
          </w:p>
          <w:p w:rsidR="00543446" w:rsidRPr="00627A36" w:rsidRDefault="00543446" w:rsidP="00543446">
            <w:pPr>
              <w:jc w:val="center"/>
              <w:rPr>
                <w:rFonts w:cs="Arial"/>
                <w:sz w:val="22"/>
                <w:szCs w:val="22"/>
              </w:rPr>
            </w:pPr>
            <w:r w:rsidRPr="00627A36">
              <w:rPr>
                <w:rFonts w:cs="Arial"/>
                <w:sz w:val="22"/>
                <w:szCs w:val="22"/>
              </w:rPr>
              <w:t>Colombia compra eficiente</w:t>
            </w:r>
          </w:p>
          <w:p w:rsidR="00543446" w:rsidRPr="00627A36" w:rsidRDefault="00543446" w:rsidP="00543446">
            <w:pPr>
              <w:jc w:val="center"/>
              <w:rPr>
                <w:rFonts w:cs="Arial"/>
                <w:sz w:val="22"/>
                <w:szCs w:val="22"/>
              </w:rPr>
            </w:pPr>
          </w:p>
          <w:p w:rsidR="00543446" w:rsidRPr="00627A36" w:rsidRDefault="00543446" w:rsidP="00543446">
            <w:pPr>
              <w:jc w:val="center"/>
              <w:rPr>
                <w:rFonts w:cs="Arial"/>
                <w:sz w:val="22"/>
                <w:szCs w:val="22"/>
              </w:rPr>
            </w:pPr>
            <w:r w:rsidRPr="00627A36">
              <w:rPr>
                <w:rFonts w:cs="Arial"/>
                <w:sz w:val="22"/>
                <w:szCs w:val="22"/>
              </w:rPr>
              <w:t>SECOP II</w:t>
            </w:r>
          </w:p>
        </w:tc>
      </w:tr>
      <w:tr w:rsidR="00543446" w:rsidRPr="00627A36" w:rsidTr="00372831">
        <w:trPr>
          <w:trHeight w:val="287"/>
          <w:tblHeader/>
        </w:trPr>
        <w:tc>
          <w:tcPr>
            <w:tcW w:w="1565" w:type="dxa"/>
            <w:vAlign w:val="center"/>
          </w:tcPr>
          <w:p w:rsidR="00543446" w:rsidRPr="00627A36" w:rsidRDefault="00543446" w:rsidP="00543446">
            <w:pPr>
              <w:jc w:val="center"/>
              <w:rPr>
                <w:rFonts w:cs="Arial"/>
                <w:sz w:val="22"/>
                <w:szCs w:val="22"/>
              </w:rPr>
            </w:pPr>
            <w:r w:rsidRPr="00627A36">
              <w:rPr>
                <w:rFonts w:cs="Arial"/>
                <w:sz w:val="22"/>
                <w:szCs w:val="22"/>
              </w:rPr>
              <w:t xml:space="preserve">FBS 25 </w:t>
            </w:r>
          </w:p>
          <w:p w:rsidR="00543446" w:rsidRPr="00627A36" w:rsidRDefault="00543446" w:rsidP="00543446">
            <w:pPr>
              <w:jc w:val="center"/>
              <w:rPr>
                <w:rFonts w:cs="Arial"/>
                <w:sz w:val="22"/>
                <w:szCs w:val="22"/>
              </w:rPr>
            </w:pPr>
            <w:r w:rsidRPr="00627A36">
              <w:rPr>
                <w:rFonts w:cs="Arial"/>
                <w:sz w:val="22"/>
                <w:szCs w:val="22"/>
              </w:rPr>
              <w:t>Aprobación de pólizas  de garantía</w:t>
            </w:r>
          </w:p>
        </w:tc>
        <w:tc>
          <w:tcPr>
            <w:tcW w:w="1417" w:type="dxa"/>
            <w:vAlign w:val="center"/>
          </w:tcPr>
          <w:p w:rsidR="00543446" w:rsidRPr="00627A36" w:rsidRDefault="00543446" w:rsidP="00543446">
            <w:pPr>
              <w:jc w:val="both"/>
              <w:rPr>
                <w:rFonts w:cs="Arial"/>
                <w:sz w:val="22"/>
                <w:szCs w:val="22"/>
              </w:rPr>
            </w:pPr>
            <w:r w:rsidRPr="00627A36">
              <w:rPr>
                <w:rFonts w:cs="Arial"/>
                <w:sz w:val="22"/>
                <w:szCs w:val="22"/>
              </w:rPr>
              <w:t>Personero Municipal</w:t>
            </w:r>
          </w:p>
        </w:tc>
        <w:tc>
          <w:tcPr>
            <w:tcW w:w="1972" w:type="dxa"/>
            <w:vAlign w:val="center"/>
          </w:tcPr>
          <w:p w:rsidR="00543446" w:rsidRPr="00627A36" w:rsidRDefault="00543446" w:rsidP="00543446">
            <w:pPr>
              <w:jc w:val="both"/>
              <w:rPr>
                <w:rFonts w:cs="Arial"/>
                <w:bCs/>
                <w:sz w:val="22"/>
                <w:szCs w:val="22"/>
              </w:rPr>
            </w:pPr>
            <w:r w:rsidRPr="00627A36">
              <w:rPr>
                <w:rFonts w:cs="Arial"/>
                <w:bCs/>
                <w:sz w:val="22"/>
                <w:szCs w:val="22"/>
              </w:rPr>
              <w:t>Archivo de Gestión(Virtual)</w:t>
            </w:r>
          </w:p>
          <w:p w:rsidR="00543446" w:rsidRPr="00627A36" w:rsidRDefault="00543446" w:rsidP="00543446">
            <w:pPr>
              <w:jc w:val="both"/>
              <w:rPr>
                <w:rFonts w:cs="Arial"/>
                <w:bCs/>
                <w:sz w:val="22"/>
                <w:szCs w:val="22"/>
              </w:rPr>
            </w:pPr>
            <w:r w:rsidRPr="00627A36">
              <w:rPr>
                <w:rFonts w:cs="Arial"/>
                <w:bCs/>
                <w:sz w:val="22"/>
                <w:szCs w:val="22"/>
              </w:rPr>
              <w:t>SECOP II</w:t>
            </w:r>
          </w:p>
        </w:tc>
        <w:tc>
          <w:tcPr>
            <w:tcW w:w="1470" w:type="dxa"/>
            <w:vAlign w:val="center"/>
          </w:tcPr>
          <w:p w:rsidR="00543446" w:rsidRPr="00627A36" w:rsidRDefault="00543446" w:rsidP="00543446">
            <w:pPr>
              <w:jc w:val="center"/>
              <w:rPr>
                <w:rFonts w:cs="Arial"/>
                <w:bCs/>
                <w:sz w:val="22"/>
                <w:szCs w:val="22"/>
              </w:rPr>
            </w:pPr>
            <w:r w:rsidRPr="00627A36">
              <w:rPr>
                <w:rFonts w:cs="Arial"/>
                <w:bCs/>
                <w:sz w:val="22"/>
                <w:szCs w:val="22"/>
              </w:rPr>
              <w:t xml:space="preserve">Expediente Contractual por contratista ruta: Pc P.U. Contador Público/carpeta privada/PAC y Presupuesto/año/contratación/nombre del contratista/etapa contractual. </w:t>
            </w:r>
          </w:p>
          <w:p w:rsidR="00543446" w:rsidRPr="00627A36" w:rsidRDefault="00543446" w:rsidP="00543446">
            <w:pPr>
              <w:jc w:val="center"/>
              <w:rPr>
                <w:rFonts w:cs="Arial"/>
                <w:bCs/>
                <w:sz w:val="22"/>
                <w:szCs w:val="22"/>
              </w:rPr>
            </w:pPr>
            <w:r w:rsidRPr="00627A36">
              <w:rPr>
                <w:rFonts w:cs="Arial"/>
                <w:bCs/>
                <w:sz w:val="22"/>
                <w:szCs w:val="22"/>
              </w:rPr>
              <w:t>SECOP II</w:t>
            </w:r>
          </w:p>
        </w:tc>
        <w:tc>
          <w:tcPr>
            <w:tcW w:w="1276" w:type="dxa"/>
            <w:vAlign w:val="center"/>
          </w:tcPr>
          <w:p w:rsidR="00543446" w:rsidRPr="00627A36" w:rsidRDefault="00543446" w:rsidP="00543446">
            <w:pPr>
              <w:jc w:val="center"/>
              <w:rPr>
                <w:rFonts w:cs="Arial"/>
                <w:bCs/>
                <w:sz w:val="22"/>
                <w:szCs w:val="22"/>
              </w:rPr>
            </w:pPr>
            <w:r w:rsidRPr="00627A36">
              <w:rPr>
                <w:rFonts w:cs="Arial"/>
                <w:bCs/>
                <w:sz w:val="22"/>
                <w:szCs w:val="22"/>
              </w:rPr>
              <w:t>Servidor de la entidad y back up</w:t>
            </w:r>
          </w:p>
          <w:p w:rsidR="00543446" w:rsidRPr="00627A36" w:rsidRDefault="00543446" w:rsidP="00543446">
            <w:pPr>
              <w:jc w:val="center"/>
              <w:rPr>
                <w:rFonts w:cs="Arial"/>
                <w:bCs/>
                <w:sz w:val="22"/>
                <w:szCs w:val="22"/>
              </w:rPr>
            </w:pPr>
            <w:r w:rsidRPr="00627A36">
              <w:rPr>
                <w:rFonts w:cs="Arial"/>
                <w:bCs/>
                <w:sz w:val="22"/>
                <w:szCs w:val="22"/>
              </w:rPr>
              <w:t>SECOP II</w:t>
            </w:r>
          </w:p>
        </w:tc>
        <w:tc>
          <w:tcPr>
            <w:tcW w:w="1401" w:type="dxa"/>
            <w:vAlign w:val="center"/>
          </w:tcPr>
          <w:p w:rsidR="00543446" w:rsidRPr="00627A36" w:rsidRDefault="00543446" w:rsidP="00543446">
            <w:pPr>
              <w:jc w:val="center"/>
              <w:rPr>
                <w:rFonts w:cs="Arial"/>
                <w:sz w:val="22"/>
                <w:szCs w:val="22"/>
              </w:rPr>
            </w:pPr>
            <w:r w:rsidRPr="00627A36">
              <w:rPr>
                <w:rFonts w:cs="Arial"/>
                <w:sz w:val="22"/>
                <w:szCs w:val="22"/>
              </w:rPr>
              <w:t>El Establecido en la Tabla de Retención Documental</w:t>
            </w:r>
          </w:p>
          <w:p w:rsidR="00543446" w:rsidRPr="00627A36" w:rsidRDefault="00543446" w:rsidP="00543446">
            <w:pPr>
              <w:jc w:val="center"/>
              <w:rPr>
                <w:rFonts w:cs="Arial"/>
                <w:sz w:val="22"/>
                <w:szCs w:val="22"/>
              </w:rPr>
            </w:pPr>
          </w:p>
          <w:p w:rsidR="00543446" w:rsidRPr="00627A36" w:rsidRDefault="00543446" w:rsidP="00543446">
            <w:pPr>
              <w:jc w:val="center"/>
              <w:rPr>
                <w:rFonts w:cs="Arial"/>
                <w:sz w:val="22"/>
                <w:szCs w:val="22"/>
              </w:rPr>
            </w:pPr>
            <w:r w:rsidRPr="00627A36">
              <w:rPr>
                <w:rFonts w:cs="Arial"/>
                <w:sz w:val="22"/>
                <w:szCs w:val="22"/>
              </w:rPr>
              <w:t>Colombia compra eficiente</w:t>
            </w:r>
          </w:p>
        </w:tc>
        <w:tc>
          <w:tcPr>
            <w:tcW w:w="1381" w:type="dxa"/>
            <w:vAlign w:val="center"/>
          </w:tcPr>
          <w:p w:rsidR="00543446" w:rsidRPr="00627A36" w:rsidRDefault="00543446" w:rsidP="00543446">
            <w:pPr>
              <w:jc w:val="center"/>
              <w:rPr>
                <w:rFonts w:cs="Arial"/>
                <w:sz w:val="22"/>
                <w:szCs w:val="22"/>
              </w:rPr>
            </w:pPr>
            <w:r w:rsidRPr="00627A36">
              <w:rPr>
                <w:rFonts w:cs="Arial"/>
                <w:sz w:val="22"/>
                <w:szCs w:val="22"/>
              </w:rPr>
              <w:t>Archivo Central</w:t>
            </w:r>
          </w:p>
          <w:p w:rsidR="00543446" w:rsidRPr="00627A36" w:rsidRDefault="00543446" w:rsidP="00543446">
            <w:pPr>
              <w:jc w:val="center"/>
              <w:rPr>
                <w:rFonts w:cs="Arial"/>
                <w:sz w:val="22"/>
                <w:szCs w:val="22"/>
              </w:rPr>
            </w:pPr>
          </w:p>
          <w:p w:rsidR="00543446" w:rsidRPr="00627A36" w:rsidRDefault="00543446" w:rsidP="00543446">
            <w:pPr>
              <w:jc w:val="center"/>
              <w:rPr>
                <w:rFonts w:cs="Arial"/>
                <w:sz w:val="22"/>
                <w:szCs w:val="22"/>
              </w:rPr>
            </w:pPr>
            <w:r w:rsidRPr="00627A36">
              <w:rPr>
                <w:rFonts w:cs="Arial"/>
                <w:sz w:val="22"/>
                <w:szCs w:val="22"/>
              </w:rPr>
              <w:t>Colombia compra eficiente</w:t>
            </w:r>
          </w:p>
          <w:p w:rsidR="00543446" w:rsidRPr="00627A36" w:rsidRDefault="00543446" w:rsidP="00543446">
            <w:pPr>
              <w:jc w:val="center"/>
              <w:rPr>
                <w:rFonts w:cs="Arial"/>
                <w:sz w:val="22"/>
                <w:szCs w:val="22"/>
              </w:rPr>
            </w:pPr>
          </w:p>
          <w:p w:rsidR="00543446" w:rsidRPr="00627A36" w:rsidRDefault="00543446" w:rsidP="00543446">
            <w:pPr>
              <w:jc w:val="center"/>
              <w:rPr>
                <w:rFonts w:cs="Arial"/>
                <w:sz w:val="22"/>
                <w:szCs w:val="22"/>
              </w:rPr>
            </w:pPr>
            <w:r w:rsidRPr="00627A36">
              <w:rPr>
                <w:rFonts w:cs="Arial"/>
                <w:sz w:val="22"/>
                <w:szCs w:val="22"/>
              </w:rPr>
              <w:t>SECOP II</w:t>
            </w:r>
          </w:p>
        </w:tc>
      </w:tr>
      <w:tr w:rsidR="00451131" w:rsidRPr="00627A36" w:rsidTr="00372831">
        <w:trPr>
          <w:trHeight w:val="287"/>
          <w:tblHeader/>
        </w:trPr>
        <w:tc>
          <w:tcPr>
            <w:tcW w:w="1565" w:type="dxa"/>
            <w:vAlign w:val="center"/>
          </w:tcPr>
          <w:p w:rsidR="00451131" w:rsidRPr="00627A36" w:rsidRDefault="00451131" w:rsidP="00451131">
            <w:pPr>
              <w:jc w:val="center"/>
              <w:rPr>
                <w:rFonts w:cs="Arial"/>
                <w:sz w:val="22"/>
                <w:szCs w:val="22"/>
              </w:rPr>
            </w:pPr>
            <w:r w:rsidRPr="00627A36">
              <w:rPr>
                <w:rFonts w:cs="Arial"/>
                <w:sz w:val="22"/>
                <w:szCs w:val="22"/>
              </w:rPr>
              <w:t>FBS-11</w:t>
            </w:r>
          </w:p>
          <w:p w:rsidR="00451131" w:rsidRPr="00627A36" w:rsidRDefault="00451131" w:rsidP="00451131">
            <w:pPr>
              <w:jc w:val="center"/>
              <w:rPr>
                <w:rFonts w:cs="Arial"/>
                <w:sz w:val="22"/>
                <w:szCs w:val="22"/>
              </w:rPr>
            </w:pPr>
            <w:r w:rsidRPr="00627A36">
              <w:rPr>
                <w:rFonts w:cs="Arial"/>
                <w:sz w:val="22"/>
                <w:szCs w:val="22"/>
              </w:rPr>
              <w:t>Acta de inicio</w:t>
            </w:r>
          </w:p>
        </w:tc>
        <w:tc>
          <w:tcPr>
            <w:tcW w:w="1417" w:type="dxa"/>
            <w:vAlign w:val="center"/>
          </w:tcPr>
          <w:p w:rsidR="00451131" w:rsidRPr="00627A36" w:rsidRDefault="00451131" w:rsidP="00451131">
            <w:pPr>
              <w:jc w:val="both"/>
              <w:rPr>
                <w:rFonts w:cs="Arial"/>
                <w:sz w:val="22"/>
                <w:szCs w:val="22"/>
              </w:rPr>
            </w:pPr>
            <w:r w:rsidRPr="00627A36">
              <w:rPr>
                <w:rFonts w:cs="Arial"/>
                <w:sz w:val="22"/>
                <w:szCs w:val="22"/>
              </w:rPr>
              <w:t>Secretaria General</w:t>
            </w:r>
          </w:p>
        </w:tc>
        <w:tc>
          <w:tcPr>
            <w:tcW w:w="1972" w:type="dxa"/>
            <w:vAlign w:val="center"/>
          </w:tcPr>
          <w:p w:rsidR="00451131" w:rsidRPr="00627A36" w:rsidRDefault="00451131" w:rsidP="00451131">
            <w:pPr>
              <w:jc w:val="both"/>
              <w:rPr>
                <w:rFonts w:cs="Arial"/>
                <w:bCs/>
                <w:sz w:val="22"/>
                <w:szCs w:val="22"/>
              </w:rPr>
            </w:pPr>
            <w:r w:rsidRPr="00627A36">
              <w:rPr>
                <w:rFonts w:cs="Arial"/>
                <w:bCs/>
                <w:sz w:val="22"/>
                <w:szCs w:val="22"/>
              </w:rPr>
              <w:t>Archivo de Gestión(Virtual)</w:t>
            </w:r>
          </w:p>
          <w:p w:rsidR="00451131" w:rsidRPr="00627A36" w:rsidRDefault="00451131" w:rsidP="00451131">
            <w:pPr>
              <w:jc w:val="both"/>
              <w:rPr>
                <w:rFonts w:cs="Arial"/>
                <w:bCs/>
                <w:sz w:val="22"/>
                <w:szCs w:val="22"/>
              </w:rPr>
            </w:pPr>
            <w:r w:rsidRPr="00627A36">
              <w:rPr>
                <w:rFonts w:cs="Arial"/>
                <w:bCs/>
                <w:sz w:val="22"/>
                <w:szCs w:val="22"/>
              </w:rPr>
              <w:t>SECOP II</w:t>
            </w:r>
          </w:p>
        </w:tc>
        <w:tc>
          <w:tcPr>
            <w:tcW w:w="1470" w:type="dxa"/>
            <w:vAlign w:val="center"/>
          </w:tcPr>
          <w:p w:rsidR="00451131" w:rsidRPr="00627A36" w:rsidRDefault="00451131" w:rsidP="00451131">
            <w:pPr>
              <w:jc w:val="center"/>
              <w:rPr>
                <w:rFonts w:cs="Arial"/>
                <w:bCs/>
                <w:sz w:val="22"/>
                <w:szCs w:val="22"/>
              </w:rPr>
            </w:pPr>
            <w:r w:rsidRPr="00627A36">
              <w:rPr>
                <w:rFonts w:cs="Arial"/>
                <w:bCs/>
                <w:sz w:val="22"/>
                <w:szCs w:val="22"/>
              </w:rPr>
              <w:t xml:space="preserve">Expediente Contractual por contratista ruta: Pc P.U. Contador Público/carpeta privada/PAC y Presupuesto/año/contratación/nombre del contratista/etapa contractual. </w:t>
            </w:r>
          </w:p>
          <w:p w:rsidR="00451131" w:rsidRPr="00627A36" w:rsidRDefault="00451131" w:rsidP="00451131">
            <w:pPr>
              <w:jc w:val="center"/>
              <w:rPr>
                <w:rFonts w:cs="Arial"/>
                <w:bCs/>
                <w:sz w:val="22"/>
                <w:szCs w:val="22"/>
              </w:rPr>
            </w:pPr>
            <w:r w:rsidRPr="00627A36">
              <w:rPr>
                <w:rFonts w:cs="Arial"/>
                <w:bCs/>
                <w:sz w:val="22"/>
                <w:szCs w:val="22"/>
              </w:rPr>
              <w:t>SECOP II</w:t>
            </w:r>
          </w:p>
        </w:tc>
        <w:tc>
          <w:tcPr>
            <w:tcW w:w="1276" w:type="dxa"/>
            <w:vAlign w:val="center"/>
          </w:tcPr>
          <w:p w:rsidR="00451131" w:rsidRPr="00627A36" w:rsidRDefault="00451131" w:rsidP="00451131">
            <w:pPr>
              <w:jc w:val="center"/>
              <w:rPr>
                <w:rFonts w:cs="Arial"/>
                <w:bCs/>
                <w:sz w:val="22"/>
                <w:szCs w:val="22"/>
              </w:rPr>
            </w:pPr>
            <w:r w:rsidRPr="00627A36">
              <w:rPr>
                <w:rFonts w:cs="Arial"/>
                <w:bCs/>
                <w:sz w:val="22"/>
                <w:szCs w:val="22"/>
              </w:rPr>
              <w:t>Servidor de la entidad y back up</w:t>
            </w:r>
          </w:p>
          <w:p w:rsidR="00451131" w:rsidRPr="00627A36" w:rsidRDefault="00451131" w:rsidP="00451131">
            <w:pPr>
              <w:jc w:val="center"/>
              <w:rPr>
                <w:rFonts w:cs="Arial"/>
                <w:bCs/>
                <w:sz w:val="22"/>
                <w:szCs w:val="22"/>
              </w:rPr>
            </w:pPr>
            <w:r w:rsidRPr="00627A36">
              <w:rPr>
                <w:rFonts w:cs="Arial"/>
                <w:bCs/>
                <w:sz w:val="22"/>
                <w:szCs w:val="22"/>
              </w:rPr>
              <w:t>SECOP II</w:t>
            </w:r>
          </w:p>
        </w:tc>
        <w:tc>
          <w:tcPr>
            <w:tcW w:w="1401" w:type="dxa"/>
            <w:vAlign w:val="center"/>
          </w:tcPr>
          <w:p w:rsidR="00451131" w:rsidRPr="00627A36" w:rsidRDefault="00451131" w:rsidP="00451131">
            <w:pPr>
              <w:jc w:val="center"/>
              <w:rPr>
                <w:rFonts w:cs="Arial"/>
                <w:sz w:val="22"/>
                <w:szCs w:val="22"/>
              </w:rPr>
            </w:pPr>
            <w:r w:rsidRPr="00627A36">
              <w:rPr>
                <w:rFonts w:cs="Arial"/>
                <w:sz w:val="22"/>
                <w:szCs w:val="22"/>
              </w:rPr>
              <w:t>El Establecido en la Tabla de Retención Documental</w:t>
            </w:r>
          </w:p>
          <w:p w:rsidR="00451131" w:rsidRPr="00627A36" w:rsidRDefault="00451131" w:rsidP="00451131">
            <w:pPr>
              <w:jc w:val="center"/>
              <w:rPr>
                <w:rFonts w:cs="Arial"/>
                <w:sz w:val="22"/>
                <w:szCs w:val="22"/>
              </w:rPr>
            </w:pPr>
          </w:p>
          <w:p w:rsidR="00451131" w:rsidRPr="00627A36" w:rsidRDefault="00451131" w:rsidP="00451131">
            <w:pPr>
              <w:jc w:val="center"/>
              <w:rPr>
                <w:rFonts w:cs="Arial"/>
                <w:sz w:val="22"/>
                <w:szCs w:val="22"/>
              </w:rPr>
            </w:pPr>
            <w:r w:rsidRPr="00627A36">
              <w:rPr>
                <w:rFonts w:cs="Arial"/>
                <w:sz w:val="22"/>
                <w:szCs w:val="22"/>
              </w:rPr>
              <w:t>Colombia compra eficiente</w:t>
            </w:r>
          </w:p>
        </w:tc>
        <w:tc>
          <w:tcPr>
            <w:tcW w:w="1381" w:type="dxa"/>
            <w:vAlign w:val="center"/>
          </w:tcPr>
          <w:p w:rsidR="00451131" w:rsidRPr="00627A36" w:rsidRDefault="00451131" w:rsidP="00451131">
            <w:pPr>
              <w:jc w:val="center"/>
              <w:rPr>
                <w:rFonts w:cs="Arial"/>
                <w:sz w:val="22"/>
                <w:szCs w:val="22"/>
              </w:rPr>
            </w:pPr>
            <w:r w:rsidRPr="00627A36">
              <w:rPr>
                <w:rFonts w:cs="Arial"/>
                <w:sz w:val="22"/>
                <w:szCs w:val="22"/>
              </w:rPr>
              <w:t>Archivo Central</w:t>
            </w:r>
          </w:p>
          <w:p w:rsidR="00451131" w:rsidRPr="00627A36" w:rsidRDefault="00451131" w:rsidP="00451131">
            <w:pPr>
              <w:jc w:val="center"/>
              <w:rPr>
                <w:rFonts w:cs="Arial"/>
                <w:sz w:val="22"/>
                <w:szCs w:val="22"/>
              </w:rPr>
            </w:pPr>
          </w:p>
          <w:p w:rsidR="00451131" w:rsidRPr="00627A36" w:rsidRDefault="00451131" w:rsidP="00451131">
            <w:pPr>
              <w:jc w:val="center"/>
              <w:rPr>
                <w:rFonts w:cs="Arial"/>
                <w:sz w:val="22"/>
                <w:szCs w:val="22"/>
              </w:rPr>
            </w:pPr>
            <w:r w:rsidRPr="00627A36">
              <w:rPr>
                <w:rFonts w:cs="Arial"/>
                <w:sz w:val="22"/>
                <w:szCs w:val="22"/>
              </w:rPr>
              <w:t>Colombia compra eficiente</w:t>
            </w:r>
          </w:p>
          <w:p w:rsidR="00451131" w:rsidRPr="00627A36" w:rsidRDefault="00451131" w:rsidP="00451131">
            <w:pPr>
              <w:jc w:val="center"/>
              <w:rPr>
                <w:rFonts w:cs="Arial"/>
                <w:sz w:val="22"/>
                <w:szCs w:val="22"/>
              </w:rPr>
            </w:pPr>
          </w:p>
          <w:p w:rsidR="00451131" w:rsidRPr="00627A36" w:rsidRDefault="00451131" w:rsidP="00451131">
            <w:pPr>
              <w:jc w:val="center"/>
              <w:rPr>
                <w:rFonts w:cs="Arial"/>
                <w:sz w:val="22"/>
                <w:szCs w:val="22"/>
              </w:rPr>
            </w:pPr>
            <w:r w:rsidRPr="00627A36">
              <w:rPr>
                <w:rFonts w:cs="Arial"/>
                <w:sz w:val="22"/>
                <w:szCs w:val="22"/>
              </w:rPr>
              <w:t>SECOP II</w:t>
            </w:r>
          </w:p>
        </w:tc>
      </w:tr>
      <w:tr w:rsidR="005232C6" w:rsidRPr="00627A36" w:rsidTr="002A538C">
        <w:trPr>
          <w:trHeight w:val="287"/>
          <w:tblHeader/>
        </w:trPr>
        <w:tc>
          <w:tcPr>
            <w:tcW w:w="1565" w:type="dxa"/>
            <w:vAlign w:val="center"/>
          </w:tcPr>
          <w:p w:rsidR="005232C6" w:rsidRPr="00627A36" w:rsidRDefault="005232C6" w:rsidP="005232C6">
            <w:pPr>
              <w:jc w:val="center"/>
              <w:rPr>
                <w:rFonts w:cs="Arial"/>
                <w:sz w:val="22"/>
                <w:szCs w:val="22"/>
              </w:rPr>
            </w:pPr>
            <w:r w:rsidRPr="00627A36">
              <w:rPr>
                <w:rFonts w:cs="Arial"/>
                <w:sz w:val="22"/>
                <w:szCs w:val="22"/>
              </w:rPr>
              <w:lastRenderedPageBreak/>
              <w:t>Portal de Gestión Transparente.</w:t>
            </w:r>
          </w:p>
        </w:tc>
        <w:tc>
          <w:tcPr>
            <w:tcW w:w="1417" w:type="dxa"/>
            <w:vAlign w:val="center"/>
          </w:tcPr>
          <w:p w:rsidR="005232C6" w:rsidRPr="00627A36" w:rsidRDefault="005232C6" w:rsidP="005232C6">
            <w:pPr>
              <w:jc w:val="both"/>
              <w:rPr>
                <w:rFonts w:cs="Arial"/>
                <w:sz w:val="22"/>
                <w:szCs w:val="22"/>
              </w:rPr>
            </w:pPr>
            <w:r w:rsidRPr="00627A36">
              <w:rPr>
                <w:rFonts w:cs="Arial"/>
                <w:sz w:val="22"/>
                <w:szCs w:val="22"/>
              </w:rPr>
              <w:t>Secretaria General</w:t>
            </w:r>
          </w:p>
        </w:tc>
        <w:tc>
          <w:tcPr>
            <w:tcW w:w="1972" w:type="dxa"/>
            <w:vAlign w:val="center"/>
          </w:tcPr>
          <w:p w:rsidR="005232C6" w:rsidRPr="00627A36" w:rsidRDefault="005232C6" w:rsidP="005232C6">
            <w:pPr>
              <w:jc w:val="both"/>
              <w:rPr>
                <w:rFonts w:cs="Arial"/>
                <w:bCs/>
                <w:sz w:val="22"/>
                <w:szCs w:val="22"/>
              </w:rPr>
            </w:pPr>
            <w:r w:rsidRPr="00627A36">
              <w:rPr>
                <w:rFonts w:cs="Arial"/>
                <w:bCs/>
                <w:sz w:val="22"/>
                <w:szCs w:val="22"/>
              </w:rPr>
              <w:t>Plataforma Gestión Transparente Contraloría de Itagüí.</w:t>
            </w:r>
          </w:p>
        </w:tc>
        <w:tc>
          <w:tcPr>
            <w:tcW w:w="1470" w:type="dxa"/>
          </w:tcPr>
          <w:p w:rsidR="005232C6" w:rsidRPr="00627A36" w:rsidRDefault="005232C6" w:rsidP="005232C6">
            <w:r w:rsidRPr="00627A36">
              <w:rPr>
                <w:rFonts w:cs="Arial"/>
                <w:bCs/>
                <w:sz w:val="22"/>
                <w:szCs w:val="22"/>
              </w:rPr>
              <w:t>Plataforma Gestión Transparente Contraloría de Itagüí.</w:t>
            </w:r>
          </w:p>
        </w:tc>
        <w:tc>
          <w:tcPr>
            <w:tcW w:w="1276" w:type="dxa"/>
          </w:tcPr>
          <w:p w:rsidR="005232C6" w:rsidRPr="00627A36" w:rsidRDefault="005232C6" w:rsidP="005232C6">
            <w:r w:rsidRPr="00627A36">
              <w:rPr>
                <w:rFonts w:cs="Arial"/>
                <w:bCs/>
                <w:sz w:val="22"/>
                <w:szCs w:val="22"/>
              </w:rPr>
              <w:t>Plataforma Gestión Transparente Contraloría de Itagüí.</w:t>
            </w:r>
          </w:p>
        </w:tc>
        <w:tc>
          <w:tcPr>
            <w:tcW w:w="1401" w:type="dxa"/>
          </w:tcPr>
          <w:p w:rsidR="005232C6" w:rsidRPr="00627A36" w:rsidRDefault="005232C6" w:rsidP="005232C6">
            <w:r w:rsidRPr="00627A36">
              <w:rPr>
                <w:rFonts w:cs="Arial"/>
                <w:bCs/>
                <w:sz w:val="22"/>
                <w:szCs w:val="22"/>
              </w:rPr>
              <w:t>Plataforma Gestión Transparente Contraloría de Itagüí.</w:t>
            </w:r>
          </w:p>
        </w:tc>
        <w:tc>
          <w:tcPr>
            <w:tcW w:w="1381" w:type="dxa"/>
          </w:tcPr>
          <w:p w:rsidR="005232C6" w:rsidRPr="00627A36" w:rsidRDefault="005232C6" w:rsidP="005232C6">
            <w:r w:rsidRPr="00627A36">
              <w:rPr>
                <w:rFonts w:cs="Arial"/>
                <w:bCs/>
                <w:sz w:val="22"/>
                <w:szCs w:val="22"/>
              </w:rPr>
              <w:t>Plataforma Gestión Transparente Contraloría de Itagüí.</w:t>
            </w:r>
          </w:p>
        </w:tc>
      </w:tr>
      <w:tr w:rsidR="00B832E4" w:rsidRPr="00627A36" w:rsidTr="002A538C">
        <w:trPr>
          <w:trHeight w:val="287"/>
          <w:tblHeader/>
        </w:trPr>
        <w:tc>
          <w:tcPr>
            <w:tcW w:w="1565" w:type="dxa"/>
            <w:vAlign w:val="center"/>
          </w:tcPr>
          <w:p w:rsidR="00B832E4" w:rsidRPr="00627A36" w:rsidRDefault="00B832E4" w:rsidP="00B832E4">
            <w:pPr>
              <w:jc w:val="center"/>
              <w:rPr>
                <w:rFonts w:cs="Arial"/>
                <w:sz w:val="22"/>
                <w:szCs w:val="22"/>
              </w:rPr>
            </w:pPr>
            <w:r w:rsidRPr="00627A36">
              <w:rPr>
                <w:rFonts w:cs="Arial"/>
                <w:sz w:val="22"/>
                <w:szCs w:val="22"/>
              </w:rPr>
              <w:t>FBS-06</w:t>
            </w:r>
          </w:p>
          <w:p w:rsidR="00B832E4" w:rsidRPr="00627A36" w:rsidRDefault="00B832E4" w:rsidP="00B832E4">
            <w:pPr>
              <w:jc w:val="center"/>
              <w:rPr>
                <w:rFonts w:cs="Arial"/>
                <w:sz w:val="22"/>
                <w:szCs w:val="22"/>
              </w:rPr>
            </w:pPr>
            <w:r w:rsidRPr="00627A36">
              <w:rPr>
                <w:rFonts w:cs="Arial"/>
                <w:sz w:val="22"/>
                <w:szCs w:val="22"/>
              </w:rPr>
              <w:t>Acta de supervisión</w:t>
            </w:r>
          </w:p>
        </w:tc>
        <w:tc>
          <w:tcPr>
            <w:tcW w:w="1417" w:type="dxa"/>
            <w:vAlign w:val="center"/>
          </w:tcPr>
          <w:p w:rsidR="00B832E4" w:rsidRPr="00627A36" w:rsidRDefault="00B832E4" w:rsidP="00B832E4">
            <w:pPr>
              <w:jc w:val="both"/>
              <w:rPr>
                <w:rFonts w:cs="Arial"/>
                <w:sz w:val="22"/>
                <w:szCs w:val="22"/>
              </w:rPr>
            </w:pPr>
            <w:r w:rsidRPr="00627A36">
              <w:rPr>
                <w:rFonts w:cs="Arial"/>
                <w:sz w:val="22"/>
                <w:szCs w:val="22"/>
              </w:rPr>
              <w:t>Secretaria General</w:t>
            </w:r>
          </w:p>
        </w:tc>
        <w:tc>
          <w:tcPr>
            <w:tcW w:w="1972" w:type="dxa"/>
            <w:vAlign w:val="center"/>
          </w:tcPr>
          <w:p w:rsidR="00B832E4" w:rsidRPr="00627A36" w:rsidRDefault="00B832E4" w:rsidP="00B832E4">
            <w:pPr>
              <w:jc w:val="both"/>
              <w:rPr>
                <w:rFonts w:cs="Arial"/>
                <w:bCs/>
                <w:sz w:val="22"/>
                <w:szCs w:val="22"/>
              </w:rPr>
            </w:pPr>
            <w:r w:rsidRPr="00627A36">
              <w:rPr>
                <w:rFonts w:cs="Arial"/>
                <w:bCs/>
                <w:sz w:val="22"/>
                <w:szCs w:val="22"/>
              </w:rPr>
              <w:t>Archivo de Gestión(Virtual)</w:t>
            </w:r>
          </w:p>
          <w:p w:rsidR="00B832E4" w:rsidRPr="00627A36" w:rsidRDefault="00B832E4" w:rsidP="00B832E4">
            <w:pPr>
              <w:jc w:val="both"/>
              <w:rPr>
                <w:rFonts w:cs="Arial"/>
                <w:bCs/>
                <w:sz w:val="22"/>
                <w:szCs w:val="22"/>
              </w:rPr>
            </w:pPr>
            <w:r w:rsidRPr="00627A36">
              <w:rPr>
                <w:rFonts w:cs="Arial"/>
                <w:bCs/>
                <w:sz w:val="22"/>
                <w:szCs w:val="22"/>
              </w:rPr>
              <w:t>SECOP II</w:t>
            </w:r>
          </w:p>
        </w:tc>
        <w:tc>
          <w:tcPr>
            <w:tcW w:w="1470" w:type="dxa"/>
            <w:vAlign w:val="center"/>
          </w:tcPr>
          <w:p w:rsidR="00B832E4" w:rsidRPr="00627A36" w:rsidRDefault="00B832E4" w:rsidP="00B832E4">
            <w:pPr>
              <w:jc w:val="center"/>
              <w:rPr>
                <w:rFonts w:cs="Arial"/>
                <w:bCs/>
                <w:sz w:val="22"/>
                <w:szCs w:val="22"/>
              </w:rPr>
            </w:pPr>
            <w:r w:rsidRPr="00627A36">
              <w:rPr>
                <w:rFonts w:cs="Arial"/>
                <w:bCs/>
                <w:sz w:val="22"/>
                <w:szCs w:val="22"/>
              </w:rPr>
              <w:t xml:space="preserve">Expediente Contractual por contratista ruta: Pc P.U. Contador Público/carpeta privada/PAC y Presupuesto/año/contratación/nombre del contratista/etapa contractual. </w:t>
            </w:r>
          </w:p>
          <w:p w:rsidR="00B832E4" w:rsidRPr="00627A36" w:rsidRDefault="00B832E4" w:rsidP="00B832E4">
            <w:pPr>
              <w:jc w:val="center"/>
              <w:rPr>
                <w:rFonts w:cs="Arial"/>
                <w:bCs/>
                <w:sz w:val="22"/>
                <w:szCs w:val="22"/>
              </w:rPr>
            </w:pPr>
            <w:r w:rsidRPr="00627A36">
              <w:rPr>
                <w:rFonts w:cs="Arial"/>
                <w:bCs/>
                <w:sz w:val="22"/>
                <w:szCs w:val="22"/>
              </w:rPr>
              <w:t>SECOP II</w:t>
            </w:r>
          </w:p>
        </w:tc>
        <w:tc>
          <w:tcPr>
            <w:tcW w:w="1276" w:type="dxa"/>
            <w:vAlign w:val="center"/>
          </w:tcPr>
          <w:p w:rsidR="00B832E4" w:rsidRPr="00627A36" w:rsidRDefault="00B832E4" w:rsidP="00B832E4">
            <w:pPr>
              <w:jc w:val="center"/>
              <w:rPr>
                <w:rFonts w:cs="Arial"/>
                <w:bCs/>
                <w:sz w:val="22"/>
                <w:szCs w:val="22"/>
              </w:rPr>
            </w:pPr>
            <w:r w:rsidRPr="00627A36">
              <w:rPr>
                <w:rFonts w:cs="Arial"/>
                <w:bCs/>
                <w:sz w:val="22"/>
                <w:szCs w:val="22"/>
              </w:rPr>
              <w:t>Servidor de la entidad y back up</w:t>
            </w:r>
          </w:p>
          <w:p w:rsidR="00B832E4" w:rsidRPr="00627A36" w:rsidRDefault="00B832E4" w:rsidP="00B832E4">
            <w:pPr>
              <w:jc w:val="center"/>
              <w:rPr>
                <w:rFonts w:cs="Arial"/>
                <w:bCs/>
                <w:sz w:val="22"/>
                <w:szCs w:val="22"/>
              </w:rPr>
            </w:pPr>
            <w:r w:rsidRPr="00627A36">
              <w:rPr>
                <w:rFonts w:cs="Arial"/>
                <w:bCs/>
                <w:sz w:val="22"/>
                <w:szCs w:val="22"/>
              </w:rPr>
              <w:t>SECOP II</w:t>
            </w:r>
          </w:p>
        </w:tc>
        <w:tc>
          <w:tcPr>
            <w:tcW w:w="1401" w:type="dxa"/>
            <w:vAlign w:val="center"/>
          </w:tcPr>
          <w:p w:rsidR="00B832E4" w:rsidRPr="00627A36" w:rsidRDefault="00B832E4" w:rsidP="00B832E4">
            <w:pPr>
              <w:jc w:val="center"/>
              <w:rPr>
                <w:rFonts w:cs="Arial"/>
                <w:sz w:val="22"/>
                <w:szCs w:val="22"/>
              </w:rPr>
            </w:pPr>
            <w:r w:rsidRPr="00627A36">
              <w:rPr>
                <w:rFonts w:cs="Arial"/>
                <w:sz w:val="22"/>
                <w:szCs w:val="22"/>
              </w:rPr>
              <w:t>El Establecido en la Tabla de Retención Documental</w:t>
            </w:r>
          </w:p>
          <w:p w:rsidR="00B832E4" w:rsidRPr="00627A36" w:rsidRDefault="00B832E4" w:rsidP="00B832E4">
            <w:pPr>
              <w:jc w:val="center"/>
              <w:rPr>
                <w:rFonts w:cs="Arial"/>
                <w:sz w:val="22"/>
                <w:szCs w:val="22"/>
              </w:rPr>
            </w:pPr>
          </w:p>
          <w:p w:rsidR="00B832E4" w:rsidRPr="00627A36" w:rsidRDefault="00B832E4" w:rsidP="00B832E4">
            <w:pPr>
              <w:jc w:val="center"/>
              <w:rPr>
                <w:rFonts w:cs="Arial"/>
                <w:sz w:val="22"/>
                <w:szCs w:val="22"/>
              </w:rPr>
            </w:pPr>
            <w:r w:rsidRPr="00627A36">
              <w:rPr>
                <w:rFonts w:cs="Arial"/>
                <w:sz w:val="22"/>
                <w:szCs w:val="22"/>
              </w:rPr>
              <w:t>Colombia compra eficiente</w:t>
            </w:r>
          </w:p>
        </w:tc>
        <w:tc>
          <w:tcPr>
            <w:tcW w:w="1381" w:type="dxa"/>
            <w:vAlign w:val="center"/>
          </w:tcPr>
          <w:p w:rsidR="00B832E4" w:rsidRPr="00627A36" w:rsidRDefault="00B832E4" w:rsidP="00B832E4">
            <w:pPr>
              <w:jc w:val="center"/>
              <w:rPr>
                <w:rFonts w:cs="Arial"/>
                <w:sz w:val="22"/>
                <w:szCs w:val="22"/>
              </w:rPr>
            </w:pPr>
            <w:r w:rsidRPr="00627A36">
              <w:rPr>
                <w:rFonts w:cs="Arial"/>
                <w:sz w:val="22"/>
                <w:szCs w:val="22"/>
              </w:rPr>
              <w:t>Archivo Central</w:t>
            </w:r>
          </w:p>
          <w:p w:rsidR="00B832E4" w:rsidRPr="00627A36" w:rsidRDefault="00B832E4" w:rsidP="00B832E4">
            <w:pPr>
              <w:jc w:val="center"/>
              <w:rPr>
                <w:rFonts w:cs="Arial"/>
                <w:sz w:val="22"/>
                <w:szCs w:val="22"/>
              </w:rPr>
            </w:pPr>
          </w:p>
          <w:p w:rsidR="00B832E4" w:rsidRPr="00627A36" w:rsidRDefault="00B832E4" w:rsidP="00B832E4">
            <w:pPr>
              <w:jc w:val="center"/>
              <w:rPr>
                <w:rFonts w:cs="Arial"/>
                <w:sz w:val="22"/>
                <w:szCs w:val="22"/>
              </w:rPr>
            </w:pPr>
            <w:r w:rsidRPr="00627A36">
              <w:rPr>
                <w:rFonts w:cs="Arial"/>
                <w:sz w:val="22"/>
                <w:szCs w:val="22"/>
              </w:rPr>
              <w:t>Colombia compra eficiente</w:t>
            </w:r>
          </w:p>
          <w:p w:rsidR="00B832E4" w:rsidRPr="00627A36" w:rsidRDefault="00B832E4" w:rsidP="00B832E4">
            <w:pPr>
              <w:jc w:val="center"/>
              <w:rPr>
                <w:rFonts w:cs="Arial"/>
                <w:sz w:val="22"/>
                <w:szCs w:val="22"/>
              </w:rPr>
            </w:pPr>
          </w:p>
          <w:p w:rsidR="00B832E4" w:rsidRPr="00627A36" w:rsidRDefault="00B832E4" w:rsidP="00B832E4">
            <w:pPr>
              <w:jc w:val="center"/>
              <w:rPr>
                <w:rFonts w:cs="Arial"/>
                <w:sz w:val="22"/>
                <w:szCs w:val="22"/>
              </w:rPr>
            </w:pPr>
            <w:r w:rsidRPr="00627A36">
              <w:rPr>
                <w:rFonts w:cs="Arial"/>
                <w:sz w:val="22"/>
                <w:szCs w:val="22"/>
              </w:rPr>
              <w:t>SECOP II</w:t>
            </w:r>
          </w:p>
        </w:tc>
      </w:tr>
      <w:tr w:rsidR="00CE7DFB" w:rsidRPr="00627A36" w:rsidTr="002A538C">
        <w:trPr>
          <w:trHeight w:val="287"/>
          <w:tblHeader/>
        </w:trPr>
        <w:tc>
          <w:tcPr>
            <w:tcW w:w="1565" w:type="dxa"/>
            <w:vAlign w:val="center"/>
          </w:tcPr>
          <w:p w:rsidR="00CE7DFB" w:rsidRPr="00627A36" w:rsidRDefault="00CE7DFB" w:rsidP="00CE7DFB">
            <w:pPr>
              <w:jc w:val="center"/>
              <w:rPr>
                <w:rFonts w:cs="Arial"/>
                <w:sz w:val="22"/>
                <w:szCs w:val="22"/>
              </w:rPr>
            </w:pPr>
            <w:r w:rsidRPr="00627A36">
              <w:rPr>
                <w:rFonts w:cs="Arial"/>
                <w:sz w:val="22"/>
                <w:szCs w:val="22"/>
              </w:rPr>
              <w:t>FBS – 17</w:t>
            </w:r>
          </w:p>
          <w:p w:rsidR="00CE7DFB" w:rsidRPr="00627A36" w:rsidRDefault="00CE7DFB" w:rsidP="00CE7DFB">
            <w:pPr>
              <w:jc w:val="center"/>
              <w:rPr>
                <w:rFonts w:cs="Arial"/>
                <w:sz w:val="22"/>
                <w:szCs w:val="22"/>
              </w:rPr>
            </w:pPr>
            <w:r w:rsidRPr="00627A36">
              <w:rPr>
                <w:rFonts w:cs="Arial"/>
                <w:sz w:val="22"/>
                <w:szCs w:val="22"/>
              </w:rPr>
              <w:t>Terminación Bilateral del Contrato</w:t>
            </w:r>
          </w:p>
        </w:tc>
        <w:tc>
          <w:tcPr>
            <w:tcW w:w="1417" w:type="dxa"/>
            <w:vAlign w:val="center"/>
          </w:tcPr>
          <w:p w:rsidR="00CE7DFB" w:rsidRPr="00627A36" w:rsidRDefault="00CE7DFB" w:rsidP="00CE7DFB">
            <w:pPr>
              <w:jc w:val="both"/>
              <w:rPr>
                <w:rFonts w:cs="Arial"/>
                <w:sz w:val="22"/>
                <w:szCs w:val="22"/>
              </w:rPr>
            </w:pPr>
            <w:r w:rsidRPr="00627A36">
              <w:rPr>
                <w:rFonts w:cs="Arial"/>
                <w:sz w:val="22"/>
                <w:szCs w:val="22"/>
              </w:rPr>
              <w:t>Personero Municipal</w:t>
            </w:r>
          </w:p>
        </w:tc>
        <w:tc>
          <w:tcPr>
            <w:tcW w:w="1972" w:type="dxa"/>
            <w:vAlign w:val="center"/>
          </w:tcPr>
          <w:p w:rsidR="00CE7DFB" w:rsidRPr="00627A36" w:rsidRDefault="00CE7DFB" w:rsidP="00CE7DFB">
            <w:pPr>
              <w:jc w:val="both"/>
              <w:rPr>
                <w:rFonts w:cs="Arial"/>
                <w:bCs/>
                <w:sz w:val="22"/>
                <w:szCs w:val="22"/>
              </w:rPr>
            </w:pPr>
            <w:r w:rsidRPr="00627A36">
              <w:rPr>
                <w:rFonts w:cs="Arial"/>
                <w:bCs/>
                <w:sz w:val="22"/>
                <w:szCs w:val="22"/>
              </w:rPr>
              <w:t>Archivo de Gestión(Virtual)</w:t>
            </w:r>
          </w:p>
          <w:p w:rsidR="00CE7DFB" w:rsidRPr="00627A36" w:rsidRDefault="00CE7DFB" w:rsidP="00CE7DFB">
            <w:pPr>
              <w:jc w:val="both"/>
              <w:rPr>
                <w:rFonts w:cs="Arial"/>
                <w:bCs/>
                <w:sz w:val="22"/>
                <w:szCs w:val="22"/>
              </w:rPr>
            </w:pPr>
            <w:r w:rsidRPr="00627A36">
              <w:rPr>
                <w:rFonts w:cs="Arial"/>
                <w:bCs/>
                <w:sz w:val="22"/>
                <w:szCs w:val="22"/>
              </w:rPr>
              <w:t>SECOP II</w:t>
            </w:r>
          </w:p>
        </w:tc>
        <w:tc>
          <w:tcPr>
            <w:tcW w:w="1470" w:type="dxa"/>
            <w:vAlign w:val="center"/>
          </w:tcPr>
          <w:p w:rsidR="00CE7DFB" w:rsidRPr="00627A36" w:rsidRDefault="00CE7DFB" w:rsidP="00CE7DFB">
            <w:pPr>
              <w:jc w:val="center"/>
              <w:rPr>
                <w:rFonts w:cs="Arial"/>
                <w:bCs/>
                <w:sz w:val="22"/>
                <w:szCs w:val="22"/>
              </w:rPr>
            </w:pPr>
            <w:r w:rsidRPr="00627A36">
              <w:rPr>
                <w:rFonts w:cs="Arial"/>
                <w:bCs/>
                <w:sz w:val="22"/>
                <w:szCs w:val="22"/>
              </w:rPr>
              <w:t xml:space="preserve">Expediente Contractual por contratista ruta: Pc P.U. Contador Público/carpeta privada/PAC y Presupuesto/año/contratación/nombre del contratista/etapa </w:t>
            </w:r>
            <w:r w:rsidR="00DE3000" w:rsidRPr="00627A36">
              <w:rPr>
                <w:rFonts w:cs="Arial"/>
                <w:bCs/>
                <w:sz w:val="22"/>
                <w:szCs w:val="22"/>
              </w:rPr>
              <w:t>Pos contractual</w:t>
            </w:r>
            <w:r w:rsidRPr="00627A36">
              <w:rPr>
                <w:rFonts w:cs="Arial"/>
                <w:bCs/>
                <w:sz w:val="22"/>
                <w:szCs w:val="22"/>
              </w:rPr>
              <w:t xml:space="preserve">. </w:t>
            </w:r>
          </w:p>
          <w:p w:rsidR="00CE7DFB" w:rsidRPr="00627A36" w:rsidRDefault="00CE7DFB" w:rsidP="00CE7DFB">
            <w:pPr>
              <w:jc w:val="center"/>
              <w:rPr>
                <w:rFonts w:cs="Arial"/>
                <w:bCs/>
                <w:sz w:val="22"/>
                <w:szCs w:val="22"/>
              </w:rPr>
            </w:pPr>
            <w:r w:rsidRPr="00627A36">
              <w:rPr>
                <w:rFonts w:cs="Arial"/>
                <w:bCs/>
                <w:sz w:val="22"/>
                <w:szCs w:val="22"/>
              </w:rPr>
              <w:t>SECOP II</w:t>
            </w:r>
          </w:p>
        </w:tc>
        <w:tc>
          <w:tcPr>
            <w:tcW w:w="1276" w:type="dxa"/>
            <w:vAlign w:val="center"/>
          </w:tcPr>
          <w:p w:rsidR="00CE7DFB" w:rsidRPr="00627A36" w:rsidRDefault="00CE7DFB" w:rsidP="00CE7DFB">
            <w:pPr>
              <w:jc w:val="center"/>
              <w:rPr>
                <w:rFonts w:cs="Arial"/>
                <w:bCs/>
                <w:sz w:val="22"/>
                <w:szCs w:val="22"/>
              </w:rPr>
            </w:pPr>
            <w:r w:rsidRPr="00627A36">
              <w:rPr>
                <w:rFonts w:cs="Arial"/>
                <w:bCs/>
                <w:sz w:val="22"/>
                <w:szCs w:val="22"/>
              </w:rPr>
              <w:t>Servidor de la entidad y back up</w:t>
            </w:r>
          </w:p>
          <w:p w:rsidR="00CE7DFB" w:rsidRPr="00627A36" w:rsidRDefault="00CE7DFB" w:rsidP="00CE7DFB">
            <w:pPr>
              <w:jc w:val="center"/>
              <w:rPr>
                <w:rFonts w:cs="Arial"/>
                <w:bCs/>
                <w:sz w:val="22"/>
                <w:szCs w:val="22"/>
              </w:rPr>
            </w:pPr>
            <w:r w:rsidRPr="00627A36">
              <w:rPr>
                <w:rFonts w:cs="Arial"/>
                <w:bCs/>
                <w:sz w:val="22"/>
                <w:szCs w:val="22"/>
              </w:rPr>
              <w:t>SECOP II</w:t>
            </w:r>
          </w:p>
        </w:tc>
        <w:tc>
          <w:tcPr>
            <w:tcW w:w="1401" w:type="dxa"/>
            <w:vAlign w:val="center"/>
          </w:tcPr>
          <w:p w:rsidR="00CE7DFB" w:rsidRPr="00627A36" w:rsidRDefault="00CE7DFB" w:rsidP="00CE7DFB">
            <w:pPr>
              <w:jc w:val="center"/>
              <w:rPr>
                <w:rFonts w:cs="Arial"/>
                <w:sz w:val="22"/>
                <w:szCs w:val="22"/>
              </w:rPr>
            </w:pPr>
            <w:r w:rsidRPr="00627A36">
              <w:rPr>
                <w:rFonts w:cs="Arial"/>
                <w:sz w:val="22"/>
                <w:szCs w:val="22"/>
              </w:rPr>
              <w:t>El Establecido en la Tabla de Retención Documental</w:t>
            </w:r>
          </w:p>
          <w:p w:rsidR="00CE7DFB" w:rsidRPr="00627A36" w:rsidRDefault="00CE7DFB" w:rsidP="00CE7DFB">
            <w:pPr>
              <w:jc w:val="center"/>
              <w:rPr>
                <w:rFonts w:cs="Arial"/>
                <w:sz w:val="22"/>
                <w:szCs w:val="22"/>
              </w:rPr>
            </w:pPr>
          </w:p>
          <w:p w:rsidR="00CE7DFB" w:rsidRPr="00627A36" w:rsidRDefault="00CE7DFB" w:rsidP="00CE7DFB">
            <w:pPr>
              <w:jc w:val="center"/>
              <w:rPr>
                <w:rFonts w:cs="Arial"/>
                <w:sz w:val="22"/>
                <w:szCs w:val="22"/>
              </w:rPr>
            </w:pPr>
            <w:r w:rsidRPr="00627A36">
              <w:rPr>
                <w:rFonts w:cs="Arial"/>
                <w:sz w:val="22"/>
                <w:szCs w:val="22"/>
              </w:rPr>
              <w:t>Colombia compra eficiente</w:t>
            </w:r>
          </w:p>
        </w:tc>
        <w:tc>
          <w:tcPr>
            <w:tcW w:w="1381" w:type="dxa"/>
            <w:vAlign w:val="center"/>
          </w:tcPr>
          <w:p w:rsidR="00CE7DFB" w:rsidRPr="00627A36" w:rsidRDefault="00CE7DFB" w:rsidP="00CE7DFB">
            <w:pPr>
              <w:jc w:val="center"/>
              <w:rPr>
                <w:rFonts w:cs="Arial"/>
                <w:sz w:val="22"/>
                <w:szCs w:val="22"/>
              </w:rPr>
            </w:pPr>
            <w:r w:rsidRPr="00627A36">
              <w:rPr>
                <w:rFonts w:cs="Arial"/>
                <w:sz w:val="22"/>
                <w:szCs w:val="22"/>
              </w:rPr>
              <w:t>Archivo Central</w:t>
            </w:r>
          </w:p>
          <w:p w:rsidR="00CE7DFB" w:rsidRPr="00627A36" w:rsidRDefault="00CE7DFB" w:rsidP="00CE7DFB">
            <w:pPr>
              <w:jc w:val="center"/>
              <w:rPr>
                <w:rFonts w:cs="Arial"/>
                <w:sz w:val="22"/>
                <w:szCs w:val="22"/>
              </w:rPr>
            </w:pPr>
          </w:p>
          <w:p w:rsidR="00CE7DFB" w:rsidRPr="00627A36" w:rsidRDefault="00CE7DFB" w:rsidP="00CE7DFB">
            <w:pPr>
              <w:jc w:val="center"/>
              <w:rPr>
                <w:rFonts w:cs="Arial"/>
                <w:sz w:val="22"/>
                <w:szCs w:val="22"/>
              </w:rPr>
            </w:pPr>
            <w:r w:rsidRPr="00627A36">
              <w:rPr>
                <w:rFonts w:cs="Arial"/>
                <w:sz w:val="22"/>
                <w:szCs w:val="22"/>
              </w:rPr>
              <w:t>Colombia compra eficiente</w:t>
            </w:r>
          </w:p>
          <w:p w:rsidR="00CE7DFB" w:rsidRPr="00627A36" w:rsidRDefault="00CE7DFB" w:rsidP="00CE7DFB">
            <w:pPr>
              <w:jc w:val="center"/>
              <w:rPr>
                <w:rFonts w:cs="Arial"/>
                <w:sz w:val="22"/>
                <w:szCs w:val="22"/>
              </w:rPr>
            </w:pPr>
          </w:p>
          <w:p w:rsidR="00CE7DFB" w:rsidRPr="00627A36" w:rsidRDefault="00CE7DFB" w:rsidP="00CE7DFB">
            <w:pPr>
              <w:jc w:val="center"/>
              <w:rPr>
                <w:rFonts w:cs="Arial"/>
                <w:sz w:val="22"/>
                <w:szCs w:val="22"/>
              </w:rPr>
            </w:pPr>
            <w:r w:rsidRPr="00627A36">
              <w:rPr>
                <w:rFonts w:cs="Arial"/>
                <w:sz w:val="22"/>
                <w:szCs w:val="22"/>
              </w:rPr>
              <w:t>SECOP II</w:t>
            </w:r>
          </w:p>
        </w:tc>
      </w:tr>
      <w:tr w:rsidR="001A119E" w:rsidRPr="00627A36" w:rsidTr="002A538C">
        <w:trPr>
          <w:trHeight w:val="287"/>
          <w:tblHeader/>
        </w:trPr>
        <w:tc>
          <w:tcPr>
            <w:tcW w:w="1565" w:type="dxa"/>
            <w:vAlign w:val="center"/>
          </w:tcPr>
          <w:p w:rsidR="001A119E" w:rsidRPr="00627A36" w:rsidRDefault="001A119E" w:rsidP="001A119E">
            <w:pPr>
              <w:jc w:val="center"/>
              <w:rPr>
                <w:rFonts w:cs="Arial"/>
                <w:sz w:val="22"/>
                <w:szCs w:val="22"/>
              </w:rPr>
            </w:pPr>
            <w:r w:rsidRPr="00627A36">
              <w:rPr>
                <w:rFonts w:cs="Arial"/>
                <w:sz w:val="22"/>
                <w:szCs w:val="22"/>
              </w:rPr>
              <w:lastRenderedPageBreak/>
              <w:t>FBS-20</w:t>
            </w:r>
          </w:p>
          <w:p w:rsidR="001A119E" w:rsidRPr="00627A36" w:rsidRDefault="001A119E" w:rsidP="001A119E">
            <w:pPr>
              <w:jc w:val="center"/>
              <w:rPr>
                <w:rFonts w:cs="Arial"/>
                <w:sz w:val="22"/>
                <w:szCs w:val="22"/>
              </w:rPr>
            </w:pPr>
            <w:r w:rsidRPr="00627A36">
              <w:rPr>
                <w:rFonts w:cs="Arial"/>
                <w:sz w:val="22"/>
                <w:szCs w:val="22"/>
              </w:rPr>
              <w:t>Acta de cierre</w:t>
            </w:r>
          </w:p>
        </w:tc>
        <w:tc>
          <w:tcPr>
            <w:tcW w:w="1417" w:type="dxa"/>
            <w:vAlign w:val="center"/>
          </w:tcPr>
          <w:p w:rsidR="001A119E" w:rsidRPr="00627A36" w:rsidRDefault="001A119E" w:rsidP="001A119E">
            <w:pPr>
              <w:jc w:val="both"/>
              <w:rPr>
                <w:rFonts w:cs="Arial"/>
                <w:sz w:val="22"/>
                <w:szCs w:val="22"/>
              </w:rPr>
            </w:pPr>
            <w:r w:rsidRPr="00627A36">
              <w:rPr>
                <w:rFonts w:cs="Arial"/>
                <w:sz w:val="22"/>
                <w:szCs w:val="22"/>
              </w:rPr>
              <w:t>Personero Municipal</w:t>
            </w:r>
          </w:p>
        </w:tc>
        <w:tc>
          <w:tcPr>
            <w:tcW w:w="1972" w:type="dxa"/>
            <w:vAlign w:val="center"/>
          </w:tcPr>
          <w:p w:rsidR="001A119E" w:rsidRPr="00627A36" w:rsidRDefault="001A119E" w:rsidP="001A119E">
            <w:pPr>
              <w:jc w:val="both"/>
              <w:rPr>
                <w:rFonts w:cs="Arial"/>
                <w:bCs/>
                <w:sz w:val="22"/>
                <w:szCs w:val="22"/>
              </w:rPr>
            </w:pPr>
            <w:r w:rsidRPr="00627A36">
              <w:rPr>
                <w:rFonts w:cs="Arial"/>
                <w:bCs/>
                <w:sz w:val="22"/>
                <w:szCs w:val="22"/>
              </w:rPr>
              <w:t>Archivo de Gestión(Virtual)</w:t>
            </w:r>
          </w:p>
          <w:p w:rsidR="001A119E" w:rsidRPr="00627A36" w:rsidRDefault="001A119E" w:rsidP="001A119E">
            <w:pPr>
              <w:jc w:val="both"/>
              <w:rPr>
                <w:rFonts w:cs="Arial"/>
                <w:bCs/>
                <w:sz w:val="22"/>
                <w:szCs w:val="22"/>
              </w:rPr>
            </w:pPr>
            <w:r w:rsidRPr="00627A36">
              <w:rPr>
                <w:rFonts w:cs="Arial"/>
                <w:bCs/>
                <w:sz w:val="22"/>
                <w:szCs w:val="22"/>
              </w:rPr>
              <w:t>SECOP II</w:t>
            </w:r>
          </w:p>
        </w:tc>
        <w:tc>
          <w:tcPr>
            <w:tcW w:w="1470" w:type="dxa"/>
            <w:vAlign w:val="center"/>
          </w:tcPr>
          <w:p w:rsidR="001A119E" w:rsidRPr="00627A36" w:rsidRDefault="001A119E" w:rsidP="001A119E">
            <w:pPr>
              <w:jc w:val="center"/>
              <w:rPr>
                <w:rFonts w:cs="Arial"/>
                <w:bCs/>
                <w:sz w:val="22"/>
                <w:szCs w:val="22"/>
              </w:rPr>
            </w:pPr>
            <w:r w:rsidRPr="00627A36">
              <w:rPr>
                <w:rFonts w:cs="Arial"/>
                <w:bCs/>
                <w:sz w:val="22"/>
                <w:szCs w:val="22"/>
              </w:rPr>
              <w:t xml:space="preserve">Expediente Contractual por contratista ruta: Pc P.U. Contador Público/carpeta privada/PAC y Presupuesto/año/contratación/nombre del contratista/etapa Pos contractual. </w:t>
            </w:r>
          </w:p>
          <w:p w:rsidR="001A119E" w:rsidRPr="00627A36" w:rsidRDefault="001A119E" w:rsidP="001A119E">
            <w:pPr>
              <w:jc w:val="center"/>
              <w:rPr>
                <w:rFonts w:cs="Arial"/>
                <w:bCs/>
                <w:sz w:val="22"/>
                <w:szCs w:val="22"/>
              </w:rPr>
            </w:pPr>
            <w:r w:rsidRPr="00627A36">
              <w:rPr>
                <w:rFonts w:cs="Arial"/>
                <w:bCs/>
                <w:sz w:val="22"/>
                <w:szCs w:val="22"/>
              </w:rPr>
              <w:t>SECOP II</w:t>
            </w:r>
          </w:p>
        </w:tc>
        <w:tc>
          <w:tcPr>
            <w:tcW w:w="1276" w:type="dxa"/>
            <w:vAlign w:val="center"/>
          </w:tcPr>
          <w:p w:rsidR="001A119E" w:rsidRPr="00627A36" w:rsidRDefault="001A119E" w:rsidP="001A119E">
            <w:pPr>
              <w:jc w:val="center"/>
              <w:rPr>
                <w:rFonts w:cs="Arial"/>
                <w:bCs/>
                <w:sz w:val="22"/>
                <w:szCs w:val="22"/>
              </w:rPr>
            </w:pPr>
            <w:r w:rsidRPr="00627A36">
              <w:rPr>
                <w:rFonts w:cs="Arial"/>
                <w:bCs/>
                <w:sz w:val="22"/>
                <w:szCs w:val="22"/>
              </w:rPr>
              <w:t>Servidor de la entidad y back up</w:t>
            </w:r>
          </w:p>
          <w:p w:rsidR="001A119E" w:rsidRPr="00627A36" w:rsidRDefault="001A119E" w:rsidP="001A119E">
            <w:pPr>
              <w:jc w:val="center"/>
              <w:rPr>
                <w:rFonts w:cs="Arial"/>
                <w:bCs/>
                <w:sz w:val="22"/>
                <w:szCs w:val="22"/>
              </w:rPr>
            </w:pPr>
            <w:r w:rsidRPr="00627A36">
              <w:rPr>
                <w:rFonts w:cs="Arial"/>
                <w:bCs/>
                <w:sz w:val="22"/>
                <w:szCs w:val="22"/>
              </w:rPr>
              <w:t>SECOP II</w:t>
            </w:r>
          </w:p>
        </w:tc>
        <w:tc>
          <w:tcPr>
            <w:tcW w:w="1401" w:type="dxa"/>
            <w:vAlign w:val="center"/>
          </w:tcPr>
          <w:p w:rsidR="001A119E" w:rsidRPr="00627A36" w:rsidRDefault="001A119E" w:rsidP="001A119E">
            <w:pPr>
              <w:jc w:val="center"/>
              <w:rPr>
                <w:rFonts w:cs="Arial"/>
                <w:sz w:val="22"/>
                <w:szCs w:val="22"/>
              </w:rPr>
            </w:pPr>
            <w:r w:rsidRPr="00627A36">
              <w:rPr>
                <w:rFonts w:cs="Arial"/>
                <w:sz w:val="22"/>
                <w:szCs w:val="22"/>
              </w:rPr>
              <w:t>El Establecido en la Tabla de Retención Documental</w:t>
            </w:r>
          </w:p>
          <w:p w:rsidR="001A119E" w:rsidRPr="00627A36" w:rsidRDefault="001A119E" w:rsidP="001A119E">
            <w:pPr>
              <w:jc w:val="center"/>
              <w:rPr>
                <w:rFonts w:cs="Arial"/>
                <w:sz w:val="22"/>
                <w:szCs w:val="22"/>
              </w:rPr>
            </w:pPr>
          </w:p>
          <w:p w:rsidR="001A119E" w:rsidRPr="00627A36" w:rsidRDefault="001A119E" w:rsidP="001A119E">
            <w:pPr>
              <w:jc w:val="center"/>
              <w:rPr>
                <w:rFonts w:cs="Arial"/>
                <w:sz w:val="22"/>
                <w:szCs w:val="22"/>
              </w:rPr>
            </w:pPr>
            <w:r w:rsidRPr="00627A36">
              <w:rPr>
                <w:rFonts w:cs="Arial"/>
                <w:sz w:val="22"/>
                <w:szCs w:val="22"/>
              </w:rPr>
              <w:t>Colombia compra eficiente</w:t>
            </w:r>
          </w:p>
        </w:tc>
        <w:tc>
          <w:tcPr>
            <w:tcW w:w="1381" w:type="dxa"/>
            <w:vAlign w:val="center"/>
          </w:tcPr>
          <w:p w:rsidR="001A119E" w:rsidRPr="00627A36" w:rsidRDefault="001A119E" w:rsidP="001A119E">
            <w:pPr>
              <w:jc w:val="center"/>
              <w:rPr>
                <w:rFonts w:cs="Arial"/>
                <w:sz w:val="22"/>
                <w:szCs w:val="22"/>
              </w:rPr>
            </w:pPr>
            <w:r w:rsidRPr="00627A36">
              <w:rPr>
                <w:rFonts w:cs="Arial"/>
                <w:sz w:val="22"/>
                <w:szCs w:val="22"/>
              </w:rPr>
              <w:t>Archivo Central</w:t>
            </w:r>
          </w:p>
          <w:p w:rsidR="001A119E" w:rsidRPr="00627A36" w:rsidRDefault="001A119E" w:rsidP="001A119E">
            <w:pPr>
              <w:jc w:val="center"/>
              <w:rPr>
                <w:rFonts w:cs="Arial"/>
                <w:sz w:val="22"/>
                <w:szCs w:val="22"/>
              </w:rPr>
            </w:pPr>
          </w:p>
          <w:p w:rsidR="001A119E" w:rsidRPr="00627A36" w:rsidRDefault="001A119E" w:rsidP="001A119E">
            <w:pPr>
              <w:jc w:val="center"/>
              <w:rPr>
                <w:rFonts w:cs="Arial"/>
                <w:sz w:val="22"/>
                <w:szCs w:val="22"/>
              </w:rPr>
            </w:pPr>
            <w:r w:rsidRPr="00627A36">
              <w:rPr>
                <w:rFonts w:cs="Arial"/>
                <w:sz w:val="22"/>
                <w:szCs w:val="22"/>
              </w:rPr>
              <w:t>Colombia compra eficiente</w:t>
            </w:r>
          </w:p>
          <w:p w:rsidR="001A119E" w:rsidRPr="00627A36" w:rsidRDefault="001A119E" w:rsidP="001A119E">
            <w:pPr>
              <w:jc w:val="center"/>
              <w:rPr>
                <w:rFonts w:cs="Arial"/>
                <w:sz w:val="22"/>
                <w:szCs w:val="22"/>
              </w:rPr>
            </w:pPr>
          </w:p>
          <w:p w:rsidR="001A119E" w:rsidRPr="00627A36" w:rsidRDefault="001A119E" w:rsidP="001A119E">
            <w:pPr>
              <w:jc w:val="center"/>
              <w:rPr>
                <w:rFonts w:cs="Arial"/>
                <w:sz w:val="22"/>
                <w:szCs w:val="22"/>
              </w:rPr>
            </w:pPr>
            <w:r w:rsidRPr="00627A36">
              <w:rPr>
                <w:rFonts w:cs="Arial"/>
                <w:sz w:val="22"/>
                <w:szCs w:val="22"/>
              </w:rPr>
              <w:t>SECOP II</w:t>
            </w:r>
          </w:p>
        </w:tc>
      </w:tr>
      <w:tr w:rsidR="001A119E" w:rsidRPr="00627A36" w:rsidTr="002A538C">
        <w:trPr>
          <w:trHeight w:val="287"/>
          <w:tblHeader/>
        </w:trPr>
        <w:tc>
          <w:tcPr>
            <w:tcW w:w="1565" w:type="dxa"/>
            <w:vAlign w:val="center"/>
          </w:tcPr>
          <w:p w:rsidR="001A119E" w:rsidRPr="00627A36" w:rsidRDefault="001A119E" w:rsidP="001A119E">
            <w:pPr>
              <w:jc w:val="center"/>
              <w:rPr>
                <w:rFonts w:cs="Arial"/>
                <w:sz w:val="22"/>
                <w:szCs w:val="22"/>
              </w:rPr>
            </w:pPr>
            <w:r w:rsidRPr="00627A36">
              <w:rPr>
                <w:rFonts w:cs="Arial"/>
                <w:sz w:val="22"/>
                <w:szCs w:val="22"/>
              </w:rPr>
              <w:t xml:space="preserve">FBS-21 </w:t>
            </w:r>
          </w:p>
          <w:p w:rsidR="001A119E" w:rsidRPr="00627A36" w:rsidRDefault="001A119E" w:rsidP="001A119E">
            <w:pPr>
              <w:jc w:val="center"/>
              <w:rPr>
                <w:rFonts w:cs="Arial"/>
                <w:sz w:val="22"/>
                <w:szCs w:val="22"/>
              </w:rPr>
            </w:pPr>
            <w:r w:rsidRPr="00627A36">
              <w:rPr>
                <w:rFonts w:cs="Arial"/>
                <w:sz w:val="22"/>
                <w:szCs w:val="22"/>
              </w:rPr>
              <w:t>evaluación de proveedores- contratistas</w:t>
            </w:r>
          </w:p>
        </w:tc>
        <w:tc>
          <w:tcPr>
            <w:tcW w:w="1417" w:type="dxa"/>
            <w:vAlign w:val="center"/>
          </w:tcPr>
          <w:p w:rsidR="001A119E" w:rsidRPr="00627A36" w:rsidRDefault="001A119E" w:rsidP="001A119E">
            <w:pPr>
              <w:jc w:val="both"/>
              <w:rPr>
                <w:rFonts w:cs="Arial"/>
                <w:sz w:val="22"/>
                <w:szCs w:val="22"/>
              </w:rPr>
            </w:pPr>
            <w:r w:rsidRPr="00627A36">
              <w:rPr>
                <w:rFonts w:cs="Arial"/>
                <w:sz w:val="22"/>
                <w:szCs w:val="22"/>
              </w:rPr>
              <w:t>Secretaría General</w:t>
            </w:r>
          </w:p>
        </w:tc>
        <w:tc>
          <w:tcPr>
            <w:tcW w:w="1972" w:type="dxa"/>
            <w:vAlign w:val="center"/>
          </w:tcPr>
          <w:p w:rsidR="001A119E" w:rsidRPr="00627A36" w:rsidRDefault="001A119E" w:rsidP="001A119E">
            <w:pPr>
              <w:jc w:val="both"/>
              <w:rPr>
                <w:rFonts w:cs="Arial"/>
                <w:bCs/>
                <w:sz w:val="22"/>
                <w:szCs w:val="22"/>
              </w:rPr>
            </w:pPr>
            <w:r w:rsidRPr="00627A36">
              <w:rPr>
                <w:rFonts w:cs="Arial"/>
                <w:bCs/>
                <w:sz w:val="22"/>
                <w:szCs w:val="22"/>
              </w:rPr>
              <w:t>Archivo de Gestión(Virtual)</w:t>
            </w:r>
          </w:p>
          <w:p w:rsidR="001A119E" w:rsidRPr="00627A36" w:rsidRDefault="001A119E" w:rsidP="001A119E">
            <w:pPr>
              <w:jc w:val="both"/>
              <w:rPr>
                <w:rFonts w:cs="Arial"/>
                <w:bCs/>
                <w:sz w:val="22"/>
                <w:szCs w:val="22"/>
              </w:rPr>
            </w:pPr>
          </w:p>
        </w:tc>
        <w:tc>
          <w:tcPr>
            <w:tcW w:w="1470" w:type="dxa"/>
            <w:vAlign w:val="center"/>
          </w:tcPr>
          <w:p w:rsidR="001A119E" w:rsidRPr="00627A36" w:rsidRDefault="001A119E" w:rsidP="001A119E">
            <w:pPr>
              <w:jc w:val="center"/>
              <w:rPr>
                <w:rFonts w:cs="Arial"/>
                <w:bCs/>
                <w:sz w:val="22"/>
                <w:szCs w:val="22"/>
              </w:rPr>
            </w:pPr>
            <w:r w:rsidRPr="00627A36">
              <w:rPr>
                <w:rFonts w:cs="Arial"/>
                <w:bCs/>
                <w:sz w:val="22"/>
                <w:szCs w:val="22"/>
              </w:rPr>
              <w:t xml:space="preserve">Expediente Contractual por contratista ruta: Pc P.U. Contador Público/carpeta privada/PAC y Presupuesto/año/contratación/nombre del contratista/etapa Pos contractual. </w:t>
            </w:r>
          </w:p>
          <w:p w:rsidR="001A119E" w:rsidRPr="00627A36" w:rsidRDefault="001A119E" w:rsidP="001A119E">
            <w:pPr>
              <w:jc w:val="center"/>
              <w:rPr>
                <w:rFonts w:cs="Arial"/>
                <w:bCs/>
                <w:sz w:val="22"/>
                <w:szCs w:val="22"/>
              </w:rPr>
            </w:pPr>
          </w:p>
        </w:tc>
        <w:tc>
          <w:tcPr>
            <w:tcW w:w="1276" w:type="dxa"/>
            <w:vAlign w:val="center"/>
          </w:tcPr>
          <w:p w:rsidR="001A119E" w:rsidRPr="00627A36" w:rsidRDefault="001A119E" w:rsidP="001A119E">
            <w:pPr>
              <w:jc w:val="center"/>
              <w:rPr>
                <w:rFonts w:cs="Arial"/>
                <w:bCs/>
                <w:sz w:val="22"/>
                <w:szCs w:val="22"/>
              </w:rPr>
            </w:pPr>
            <w:r w:rsidRPr="00627A36">
              <w:rPr>
                <w:rFonts w:cs="Arial"/>
                <w:bCs/>
                <w:sz w:val="22"/>
                <w:szCs w:val="22"/>
              </w:rPr>
              <w:t>Servidor de la entidad y back up</w:t>
            </w:r>
          </w:p>
          <w:p w:rsidR="001A119E" w:rsidRPr="00627A36" w:rsidRDefault="001A119E" w:rsidP="001A119E">
            <w:pPr>
              <w:jc w:val="center"/>
              <w:rPr>
                <w:rFonts w:cs="Arial"/>
                <w:bCs/>
                <w:sz w:val="22"/>
                <w:szCs w:val="22"/>
              </w:rPr>
            </w:pPr>
          </w:p>
        </w:tc>
        <w:tc>
          <w:tcPr>
            <w:tcW w:w="1401" w:type="dxa"/>
            <w:vAlign w:val="center"/>
          </w:tcPr>
          <w:p w:rsidR="001A119E" w:rsidRPr="00627A36" w:rsidRDefault="001A119E" w:rsidP="001A119E">
            <w:pPr>
              <w:jc w:val="center"/>
              <w:rPr>
                <w:rFonts w:cs="Arial"/>
                <w:sz w:val="22"/>
                <w:szCs w:val="22"/>
              </w:rPr>
            </w:pPr>
            <w:r w:rsidRPr="00627A36">
              <w:rPr>
                <w:rFonts w:cs="Arial"/>
                <w:sz w:val="22"/>
                <w:szCs w:val="22"/>
              </w:rPr>
              <w:t>El Establecido en la Tabla de Retención Documental</w:t>
            </w:r>
          </w:p>
          <w:p w:rsidR="001A119E" w:rsidRPr="00627A36" w:rsidRDefault="001A119E" w:rsidP="001A119E">
            <w:pPr>
              <w:jc w:val="center"/>
              <w:rPr>
                <w:rFonts w:cs="Arial"/>
                <w:sz w:val="22"/>
                <w:szCs w:val="22"/>
              </w:rPr>
            </w:pPr>
          </w:p>
        </w:tc>
        <w:tc>
          <w:tcPr>
            <w:tcW w:w="1381" w:type="dxa"/>
            <w:vAlign w:val="center"/>
          </w:tcPr>
          <w:p w:rsidR="001A119E" w:rsidRPr="00627A36" w:rsidRDefault="001A119E" w:rsidP="001A119E">
            <w:pPr>
              <w:jc w:val="center"/>
              <w:rPr>
                <w:rFonts w:cs="Arial"/>
                <w:sz w:val="22"/>
                <w:szCs w:val="22"/>
              </w:rPr>
            </w:pPr>
            <w:r w:rsidRPr="00627A36">
              <w:rPr>
                <w:rFonts w:cs="Arial"/>
                <w:sz w:val="22"/>
                <w:szCs w:val="22"/>
              </w:rPr>
              <w:t>Archivo Central</w:t>
            </w:r>
          </w:p>
          <w:p w:rsidR="001A119E" w:rsidRPr="00627A36" w:rsidRDefault="001A119E" w:rsidP="001A119E">
            <w:pPr>
              <w:jc w:val="center"/>
              <w:rPr>
                <w:rFonts w:cs="Arial"/>
                <w:sz w:val="22"/>
                <w:szCs w:val="22"/>
              </w:rPr>
            </w:pPr>
          </w:p>
          <w:p w:rsidR="001A119E" w:rsidRPr="00627A36" w:rsidRDefault="001A119E" w:rsidP="001A119E">
            <w:pPr>
              <w:jc w:val="center"/>
              <w:rPr>
                <w:rFonts w:cs="Arial"/>
                <w:sz w:val="22"/>
                <w:szCs w:val="22"/>
              </w:rPr>
            </w:pPr>
          </w:p>
          <w:p w:rsidR="001A119E" w:rsidRPr="00627A36" w:rsidRDefault="001A119E" w:rsidP="001A119E">
            <w:pPr>
              <w:jc w:val="center"/>
              <w:rPr>
                <w:rFonts w:cs="Arial"/>
                <w:sz w:val="22"/>
                <w:szCs w:val="22"/>
              </w:rPr>
            </w:pPr>
          </w:p>
        </w:tc>
      </w:tr>
      <w:tr w:rsidR="00B25D2D" w:rsidRPr="00627A36" w:rsidTr="00372831">
        <w:trPr>
          <w:trHeight w:val="287"/>
          <w:tblHeader/>
        </w:trPr>
        <w:tc>
          <w:tcPr>
            <w:tcW w:w="1565" w:type="dxa"/>
            <w:vAlign w:val="center"/>
          </w:tcPr>
          <w:p w:rsidR="00B25D2D" w:rsidRPr="00627A36" w:rsidRDefault="00B25D2D" w:rsidP="00B25D2D">
            <w:pPr>
              <w:jc w:val="center"/>
              <w:rPr>
                <w:rFonts w:cs="Arial"/>
                <w:sz w:val="22"/>
                <w:szCs w:val="22"/>
              </w:rPr>
            </w:pPr>
            <w:r w:rsidRPr="00627A36">
              <w:rPr>
                <w:rFonts w:cs="Arial"/>
                <w:sz w:val="22"/>
                <w:szCs w:val="22"/>
              </w:rPr>
              <w:t>FPI-03 Tablero de indicadores</w:t>
            </w:r>
          </w:p>
          <w:p w:rsidR="00B25D2D" w:rsidRPr="00627A36" w:rsidRDefault="00B25D2D" w:rsidP="00B25D2D">
            <w:pPr>
              <w:jc w:val="center"/>
              <w:rPr>
                <w:rFonts w:cs="Arial"/>
                <w:sz w:val="22"/>
                <w:szCs w:val="22"/>
              </w:rPr>
            </w:pPr>
            <w:r w:rsidRPr="00627A36">
              <w:rPr>
                <w:rFonts w:cs="Arial"/>
                <w:sz w:val="22"/>
                <w:szCs w:val="22"/>
              </w:rPr>
              <w:t>FEM-04</w:t>
            </w:r>
          </w:p>
          <w:p w:rsidR="00B25D2D" w:rsidRPr="00627A36" w:rsidRDefault="00B25D2D" w:rsidP="00B25D2D">
            <w:pPr>
              <w:jc w:val="center"/>
              <w:rPr>
                <w:rFonts w:cs="Arial"/>
                <w:sz w:val="22"/>
                <w:szCs w:val="22"/>
              </w:rPr>
            </w:pPr>
            <w:r w:rsidRPr="00627A36">
              <w:rPr>
                <w:rFonts w:cs="Arial"/>
                <w:sz w:val="22"/>
                <w:szCs w:val="22"/>
              </w:rPr>
              <w:t>Plan de Mejoramiento</w:t>
            </w:r>
          </w:p>
          <w:p w:rsidR="00B25D2D" w:rsidRPr="00627A36" w:rsidRDefault="00B25D2D" w:rsidP="00B25D2D">
            <w:pPr>
              <w:jc w:val="center"/>
              <w:rPr>
                <w:rFonts w:cs="Arial"/>
                <w:sz w:val="22"/>
                <w:szCs w:val="22"/>
              </w:rPr>
            </w:pPr>
            <w:r w:rsidRPr="00627A36">
              <w:rPr>
                <w:rFonts w:cs="Arial"/>
                <w:sz w:val="22"/>
                <w:szCs w:val="22"/>
              </w:rPr>
              <w:t>FPI-04</w:t>
            </w:r>
          </w:p>
          <w:p w:rsidR="00B25D2D" w:rsidRPr="00627A36" w:rsidRDefault="00B25D2D" w:rsidP="00B25D2D">
            <w:pPr>
              <w:rPr>
                <w:rFonts w:cs="Arial"/>
                <w:sz w:val="22"/>
                <w:szCs w:val="22"/>
              </w:rPr>
            </w:pPr>
            <w:r w:rsidRPr="00627A36">
              <w:rPr>
                <w:rFonts w:cs="Arial"/>
                <w:sz w:val="22"/>
                <w:szCs w:val="22"/>
              </w:rPr>
              <w:t>Mapa de Riesgos</w:t>
            </w:r>
          </w:p>
        </w:tc>
        <w:tc>
          <w:tcPr>
            <w:tcW w:w="1417" w:type="dxa"/>
            <w:vAlign w:val="center"/>
          </w:tcPr>
          <w:p w:rsidR="00B25D2D" w:rsidRPr="00627A36" w:rsidRDefault="00B25D2D" w:rsidP="00B25D2D">
            <w:pPr>
              <w:jc w:val="both"/>
              <w:rPr>
                <w:rFonts w:cs="Arial"/>
                <w:sz w:val="22"/>
                <w:szCs w:val="22"/>
              </w:rPr>
            </w:pPr>
            <w:r w:rsidRPr="00627A36">
              <w:rPr>
                <w:rFonts w:cs="Arial"/>
                <w:sz w:val="22"/>
                <w:szCs w:val="22"/>
              </w:rPr>
              <w:t xml:space="preserve">Secretaría General </w:t>
            </w:r>
          </w:p>
        </w:tc>
        <w:tc>
          <w:tcPr>
            <w:tcW w:w="1972" w:type="dxa"/>
            <w:vAlign w:val="center"/>
          </w:tcPr>
          <w:p w:rsidR="00B25D2D" w:rsidRPr="00627A36" w:rsidRDefault="00B25D2D" w:rsidP="00B25D2D">
            <w:pPr>
              <w:jc w:val="center"/>
              <w:rPr>
                <w:rFonts w:cs="Arial"/>
                <w:bCs/>
                <w:sz w:val="22"/>
                <w:szCs w:val="22"/>
              </w:rPr>
            </w:pPr>
            <w:r w:rsidRPr="00627A36">
              <w:rPr>
                <w:rFonts w:cs="Arial"/>
                <w:bCs/>
                <w:sz w:val="22"/>
                <w:szCs w:val="22"/>
              </w:rPr>
              <w:t>Carpeta SGC – Pública Vigencia Actual</w:t>
            </w:r>
          </w:p>
        </w:tc>
        <w:tc>
          <w:tcPr>
            <w:tcW w:w="1470" w:type="dxa"/>
            <w:vAlign w:val="center"/>
          </w:tcPr>
          <w:p w:rsidR="00B25D2D" w:rsidRPr="00627A36" w:rsidRDefault="00B25D2D" w:rsidP="00B25D2D">
            <w:pPr>
              <w:jc w:val="center"/>
              <w:rPr>
                <w:rFonts w:cs="Arial"/>
                <w:bCs/>
                <w:sz w:val="22"/>
                <w:szCs w:val="22"/>
              </w:rPr>
            </w:pPr>
            <w:r w:rsidRPr="00627A36">
              <w:rPr>
                <w:rFonts w:cs="Arial"/>
                <w:bCs/>
                <w:sz w:val="22"/>
                <w:szCs w:val="22"/>
              </w:rPr>
              <w:t>Carpeta SGC – Pública Vigencia Actual</w:t>
            </w:r>
          </w:p>
        </w:tc>
        <w:tc>
          <w:tcPr>
            <w:tcW w:w="1276" w:type="dxa"/>
            <w:vAlign w:val="center"/>
          </w:tcPr>
          <w:p w:rsidR="00B25D2D" w:rsidRPr="00627A36" w:rsidRDefault="00B25D2D" w:rsidP="00B25D2D">
            <w:pPr>
              <w:jc w:val="center"/>
              <w:rPr>
                <w:rFonts w:cs="Arial"/>
                <w:bCs/>
                <w:sz w:val="22"/>
                <w:szCs w:val="22"/>
              </w:rPr>
            </w:pPr>
            <w:r w:rsidRPr="00627A36">
              <w:rPr>
                <w:rFonts w:cs="Arial"/>
                <w:bCs/>
                <w:sz w:val="22"/>
                <w:szCs w:val="22"/>
              </w:rPr>
              <w:t>PC del responsable</w:t>
            </w:r>
          </w:p>
        </w:tc>
        <w:tc>
          <w:tcPr>
            <w:tcW w:w="1401" w:type="dxa"/>
            <w:vAlign w:val="center"/>
          </w:tcPr>
          <w:p w:rsidR="00B25D2D" w:rsidRPr="00627A36" w:rsidRDefault="00B25D2D" w:rsidP="00B25D2D">
            <w:pPr>
              <w:jc w:val="center"/>
              <w:rPr>
                <w:rFonts w:cs="Arial"/>
                <w:sz w:val="22"/>
                <w:szCs w:val="22"/>
              </w:rPr>
            </w:pPr>
            <w:r w:rsidRPr="00627A36">
              <w:rPr>
                <w:rFonts w:cs="Arial"/>
                <w:sz w:val="22"/>
                <w:szCs w:val="22"/>
              </w:rPr>
              <w:t>2 años</w:t>
            </w:r>
          </w:p>
        </w:tc>
        <w:tc>
          <w:tcPr>
            <w:tcW w:w="1381" w:type="dxa"/>
            <w:vAlign w:val="center"/>
          </w:tcPr>
          <w:p w:rsidR="00B25D2D" w:rsidRPr="00627A36" w:rsidRDefault="00B25D2D" w:rsidP="00B25D2D">
            <w:pPr>
              <w:jc w:val="center"/>
              <w:rPr>
                <w:rFonts w:cs="Arial"/>
                <w:sz w:val="22"/>
                <w:szCs w:val="22"/>
              </w:rPr>
            </w:pPr>
            <w:r w:rsidRPr="00627A36">
              <w:rPr>
                <w:rFonts w:cs="Arial"/>
                <w:sz w:val="22"/>
                <w:szCs w:val="22"/>
              </w:rPr>
              <w:t>Destruir</w:t>
            </w:r>
          </w:p>
        </w:tc>
      </w:tr>
      <w:tr w:rsidR="001A119E" w:rsidRPr="00627A36" w:rsidTr="00372831">
        <w:trPr>
          <w:trHeight w:val="287"/>
          <w:tblHeader/>
        </w:trPr>
        <w:tc>
          <w:tcPr>
            <w:tcW w:w="1565" w:type="dxa"/>
            <w:vAlign w:val="center"/>
          </w:tcPr>
          <w:p w:rsidR="001A119E" w:rsidRPr="00627A36" w:rsidRDefault="001A119E" w:rsidP="001A119E">
            <w:pPr>
              <w:jc w:val="center"/>
              <w:rPr>
                <w:rFonts w:cs="Arial"/>
                <w:sz w:val="22"/>
                <w:szCs w:val="22"/>
                <w:lang w:val="es-ES"/>
              </w:rPr>
            </w:pPr>
          </w:p>
        </w:tc>
        <w:tc>
          <w:tcPr>
            <w:tcW w:w="1417" w:type="dxa"/>
            <w:vAlign w:val="center"/>
          </w:tcPr>
          <w:p w:rsidR="001A119E" w:rsidRPr="00627A36" w:rsidRDefault="001A119E" w:rsidP="001A119E">
            <w:pPr>
              <w:jc w:val="center"/>
              <w:rPr>
                <w:rFonts w:cs="Arial"/>
                <w:sz w:val="22"/>
                <w:szCs w:val="22"/>
              </w:rPr>
            </w:pPr>
          </w:p>
        </w:tc>
        <w:tc>
          <w:tcPr>
            <w:tcW w:w="1972" w:type="dxa"/>
            <w:vAlign w:val="center"/>
          </w:tcPr>
          <w:p w:rsidR="001A119E" w:rsidRPr="00627A36" w:rsidRDefault="001A119E" w:rsidP="001A119E">
            <w:pPr>
              <w:jc w:val="center"/>
              <w:rPr>
                <w:rFonts w:cs="Arial"/>
                <w:bCs/>
                <w:sz w:val="22"/>
                <w:szCs w:val="22"/>
              </w:rPr>
            </w:pPr>
          </w:p>
        </w:tc>
        <w:tc>
          <w:tcPr>
            <w:tcW w:w="1470" w:type="dxa"/>
            <w:vAlign w:val="center"/>
          </w:tcPr>
          <w:p w:rsidR="001A119E" w:rsidRPr="00627A36" w:rsidRDefault="001A119E" w:rsidP="001A119E">
            <w:pPr>
              <w:jc w:val="center"/>
              <w:rPr>
                <w:rFonts w:cs="Arial"/>
                <w:bCs/>
                <w:sz w:val="22"/>
                <w:szCs w:val="22"/>
              </w:rPr>
            </w:pPr>
          </w:p>
        </w:tc>
        <w:tc>
          <w:tcPr>
            <w:tcW w:w="1276" w:type="dxa"/>
            <w:vAlign w:val="center"/>
          </w:tcPr>
          <w:p w:rsidR="001A119E" w:rsidRPr="00627A36" w:rsidRDefault="001A119E" w:rsidP="001A119E">
            <w:pPr>
              <w:jc w:val="center"/>
              <w:rPr>
                <w:rFonts w:cs="Arial"/>
                <w:bCs/>
                <w:sz w:val="22"/>
                <w:szCs w:val="22"/>
              </w:rPr>
            </w:pPr>
          </w:p>
        </w:tc>
        <w:tc>
          <w:tcPr>
            <w:tcW w:w="1401" w:type="dxa"/>
            <w:vAlign w:val="center"/>
          </w:tcPr>
          <w:p w:rsidR="001A119E" w:rsidRPr="00627A36" w:rsidRDefault="001A119E" w:rsidP="001A119E">
            <w:pPr>
              <w:jc w:val="center"/>
              <w:rPr>
                <w:rFonts w:cs="Arial"/>
                <w:sz w:val="22"/>
                <w:szCs w:val="22"/>
              </w:rPr>
            </w:pPr>
          </w:p>
        </w:tc>
        <w:tc>
          <w:tcPr>
            <w:tcW w:w="1381" w:type="dxa"/>
            <w:vAlign w:val="center"/>
          </w:tcPr>
          <w:p w:rsidR="001A119E" w:rsidRPr="00627A36" w:rsidRDefault="001A119E" w:rsidP="001A119E">
            <w:pPr>
              <w:jc w:val="center"/>
              <w:rPr>
                <w:rFonts w:cs="Arial"/>
                <w:sz w:val="22"/>
                <w:szCs w:val="22"/>
              </w:rPr>
            </w:pPr>
          </w:p>
        </w:tc>
      </w:tr>
    </w:tbl>
    <w:p w:rsidR="00511A21" w:rsidRPr="00627A36" w:rsidRDefault="00511A21" w:rsidP="00372831">
      <w:pPr>
        <w:jc w:val="both"/>
        <w:rPr>
          <w:rFonts w:cs="Arial"/>
          <w:b/>
          <w:sz w:val="22"/>
          <w:szCs w:val="22"/>
        </w:rPr>
      </w:pPr>
    </w:p>
    <w:p w:rsidR="00A5686D" w:rsidRPr="00627A36" w:rsidRDefault="00A5686D" w:rsidP="00372831">
      <w:pPr>
        <w:jc w:val="both"/>
        <w:rPr>
          <w:rFonts w:cs="Arial"/>
          <w:b/>
          <w:sz w:val="22"/>
          <w:szCs w:val="22"/>
        </w:rPr>
      </w:pPr>
      <w:r w:rsidRPr="00627A36">
        <w:rPr>
          <w:rFonts w:cs="Arial"/>
          <w:b/>
          <w:sz w:val="22"/>
          <w:szCs w:val="22"/>
        </w:rPr>
        <w:t>8. CONTROL DE CAMBIOS</w:t>
      </w:r>
    </w:p>
    <w:p w:rsidR="00A5686D" w:rsidRPr="00627A36" w:rsidRDefault="00A5686D" w:rsidP="00372831">
      <w:pPr>
        <w:jc w:val="both"/>
        <w:rPr>
          <w:rFonts w:cs="Arial"/>
          <w:sz w:val="22"/>
          <w:szCs w:val="22"/>
        </w:rPr>
      </w:pPr>
    </w:p>
    <w:tbl>
      <w:tblPr>
        <w:tblW w:w="104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01"/>
        <w:gridCol w:w="1701"/>
        <w:gridCol w:w="1984"/>
        <w:gridCol w:w="2268"/>
        <w:gridCol w:w="3409"/>
      </w:tblGrid>
      <w:tr w:rsidR="00A5686D" w:rsidRPr="00627A36" w:rsidTr="00372831">
        <w:trPr>
          <w:trHeight w:val="556"/>
        </w:trPr>
        <w:tc>
          <w:tcPr>
            <w:tcW w:w="1101" w:type="dxa"/>
            <w:shd w:val="clear" w:color="auto" w:fill="BFBFBF"/>
            <w:vAlign w:val="center"/>
          </w:tcPr>
          <w:p w:rsidR="00A5686D" w:rsidRPr="00627A36" w:rsidRDefault="00A5686D" w:rsidP="00372831">
            <w:pPr>
              <w:jc w:val="both"/>
              <w:rPr>
                <w:rFonts w:cs="Arial"/>
                <w:b/>
                <w:sz w:val="22"/>
                <w:szCs w:val="22"/>
              </w:rPr>
            </w:pPr>
            <w:r w:rsidRPr="00627A36">
              <w:rPr>
                <w:rFonts w:cs="Arial"/>
                <w:b/>
                <w:sz w:val="22"/>
                <w:szCs w:val="22"/>
              </w:rPr>
              <w:lastRenderedPageBreak/>
              <w:t>Versión</w:t>
            </w:r>
          </w:p>
        </w:tc>
        <w:tc>
          <w:tcPr>
            <w:tcW w:w="1701" w:type="dxa"/>
            <w:shd w:val="clear" w:color="auto" w:fill="BFBFBF"/>
            <w:vAlign w:val="center"/>
          </w:tcPr>
          <w:p w:rsidR="00A5686D" w:rsidRPr="00627A36" w:rsidRDefault="00A5686D" w:rsidP="00372831">
            <w:pPr>
              <w:jc w:val="both"/>
              <w:rPr>
                <w:rFonts w:cs="Arial"/>
                <w:b/>
                <w:sz w:val="22"/>
                <w:szCs w:val="22"/>
              </w:rPr>
            </w:pPr>
            <w:r w:rsidRPr="00627A36">
              <w:rPr>
                <w:rFonts w:cs="Arial"/>
                <w:b/>
                <w:sz w:val="22"/>
                <w:szCs w:val="22"/>
              </w:rPr>
              <w:t xml:space="preserve">Fecha </w:t>
            </w:r>
            <w:r w:rsidRPr="00627A36">
              <w:rPr>
                <w:rFonts w:cs="Arial"/>
                <w:sz w:val="22"/>
                <w:szCs w:val="22"/>
              </w:rPr>
              <w:t>[</w:t>
            </w:r>
            <w:proofErr w:type="spellStart"/>
            <w:r w:rsidRPr="00627A36">
              <w:rPr>
                <w:rFonts w:cs="Arial"/>
                <w:sz w:val="22"/>
                <w:szCs w:val="22"/>
              </w:rPr>
              <w:t>dd</w:t>
            </w:r>
            <w:proofErr w:type="spellEnd"/>
            <w:r w:rsidRPr="00627A36">
              <w:rPr>
                <w:rFonts w:cs="Arial"/>
                <w:sz w:val="22"/>
                <w:szCs w:val="22"/>
              </w:rPr>
              <w:t>/mm/</w:t>
            </w:r>
            <w:proofErr w:type="spellStart"/>
            <w:r w:rsidRPr="00627A36">
              <w:rPr>
                <w:rFonts w:cs="Arial"/>
                <w:sz w:val="22"/>
                <w:szCs w:val="22"/>
              </w:rPr>
              <w:t>aaaa</w:t>
            </w:r>
            <w:proofErr w:type="spellEnd"/>
            <w:r w:rsidRPr="00627A36">
              <w:rPr>
                <w:rFonts w:cs="Arial"/>
                <w:sz w:val="22"/>
                <w:szCs w:val="22"/>
              </w:rPr>
              <w:t>]</w:t>
            </w:r>
          </w:p>
        </w:tc>
        <w:tc>
          <w:tcPr>
            <w:tcW w:w="1984" w:type="dxa"/>
            <w:shd w:val="clear" w:color="auto" w:fill="BFBFBF"/>
            <w:vAlign w:val="center"/>
          </w:tcPr>
          <w:p w:rsidR="00A5686D" w:rsidRPr="00627A36" w:rsidRDefault="00A5686D" w:rsidP="00372831">
            <w:pPr>
              <w:jc w:val="both"/>
              <w:rPr>
                <w:rFonts w:cs="Arial"/>
                <w:b/>
                <w:sz w:val="22"/>
                <w:szCs w:val="22"/>
              </w:rPr>
            </w:pPr>
            <w:r w:rsidRPr="00627A36">
              <w:rPr>
                <w:rFonts w:cs="Arial"/>
                <w:b/>
                <w:sz w:val="22"/>
                <w:szCs w:val="22"/>
              </w:rPr>
              <w:t>Revisó</w:t>
            </w:r>
          </w:p>
        </w:tc>
        <w:tc>
          <w:tcPr>
            <w:tcW w:w="2268" w:type="dxa"/>
            <w:shd w:val="clear" w:color="auto" w:fill="BFBFBF"/>
            <w:vAlign w:val="center"/>
          </w:tcPr>
          <w:p w:rsidR="00A5686D" w:rsidRPr="00627A36" w:rsidRDefault="00A5686D" w:rsidP="00372831">
            <w:pPr>
              <w:jc w:val="both"/>
              <w:rPr>
                <w:rFonts w:cs="Arial"/>
                <w:b/>
                <w:sz w:val="22"/>
                <w:szCs w:val="22"/>
              </w:rPr>
            </w:pPr>
            <w:r w:rsidRPr="00627A36">
              <w:rPr>
                <w:rFonts w:cs="Arial"/>
                <w:b/>
                <w:sz w:val="22"/>
                <w:szCs w:val="22"/>
              </w:rPr>
              <w:t>Aprobó</w:t>
            </w:r>
          </w:p>
        </w:tc>
        <w:tc>
          <w:tcPr>
            <w:tcW w:w="3409" w:type="dxa"/>
            <w:shd w:val="clear" w:color="auto" w:fill="BFBFBF"/>
            <w:vAlign w:val="center"/>
          </w:tcPr>
          <w:p w:rsidR="00A5686D" w:rsidRPr="00627A36" w:rsidRDefault="00A5686D" w:rsidP="00372831">
            <w:pPr>
              <w:jc w:val="both"/>
              <w:rPr>
                <w:rFonts w:cs="Arial"/>
                <w:b/>
                <w:sz w:val="22"/>
                <w:szCs w:val="22"/>
              </w:rPr>
            </w:pPr>
            <w:r w:rsidRPr="00627A36">
              <w:rPr>
                <w:rFonts w:cs="Arial"/>
                <w:b/>
                <w:sz w:val="22"/>
                <w:szCs w:val="22"/>
              </w:rPr>
              <w:t>Razón de la actualización</w:t>
            </w:r>
          </w:p>
        </w:tc>
      </w:tr>
      <w:tr w:rsidR="00A5686D" w:rsidRPr="00627A36" w:rsidTr="00372831">
        <w:trPr>
          <w:trHeight w:val="281"/>
        </w:trPr>
        <w:tc>
          <w:tcPr>
            <w:tcW w:w="1101" w:type="dxa"/>
            <w:vAlign w:val="center"/>
          </w:tcPr>
          <w:p w:rsidR="00A5686D" w:rsidRPr="00627A36" w:rsidRDefault="00A5686D" w:rsidP="00372831">
            <w:pPr>
              <w:jc w:val="both"/>
              <w:rPr>
                <w:rFonts w:cs="Arial"/>
                <w:sz w:val="22"/>
                <w:szCs w:val="22"/>
              </w:rPr>
            </w:pPr>
            <w:r w:rsidRPr="00627A36">
              <w:rPr>
                <w:rFonts w:cs="Arial"/>
                <w:sz w:val="22"/>
                <w:szCs w:val="22"/>
              </w:rPr>
              <w:t>01</w:t>
            </w:r>
          </w:p>
        </w:tc>
        <w:tc>
          <w:tcPr>
            <w:tcW w:w="1701" w:type="dxa"/>
            <w:vAlign w:val="center"/>
          </w:tcPr>
          <w:p w:rsidR="00A5686D" w:rsidRPr="00627A36" w:rsidRDefault="00A5686D" w:rsidP="00372831">
            <w:pPr>
              <w:jc w:val="both"/>
              <w:rPr>
                <w:rFonts w:cs="Arial"/>
                <w:sz w:val="22"/>
                <w:szCs w:val="22"/>
              </w:rPr>
            </w:pPr>
            <w:r w:rsidRPr="00627A36">
              <w:rPr>
                <w:rFonts w:cs="Arial"/>
                <w:sz w:val="22"/>
                <w:szCs w:val="22"/>
              </w:rPr>
              <w:t>15/12/2011</w:t>
            </w:r>
          </w:p>
        </w:tc>
        <w:tc>
          <w:tcPr>
            <w:tcW w:w="1984" w:type="dxa"/>
            <w:vAlign w:val="center"/>
          </w:tcPr>
          <w:p w:rsidR="00A5686D" w:rsidRPr="00627A36" w:rsidRDefault="00A5686D" w:rsidP="00372831">
            <w:pPr>
              <w:jc w:val="both"/>
              <w:rPr>
                <w:rFonts w:cs="Arial"/>
                <w:sz w:val="22"/>
                <w:szCs w:val="22"/>
              </w:rPr>
            </w:pPr>
            <w:r w:rsidRPr="00627A36">
              <w:rPr>
                <w:rFonts w:cs="Arial"/>
                <w:sz w:val="22"/>
                <w:szCs w:val="22"/>
              </w:rPr>
              <w:t>Claudia Ochoa</w:t>
            </w:r>
          </w:p>
          <w:p w:rsidR="00A5686D" w:rsidRPr="00627A36" w:rsidRDefault="00A5686D" w:rsidP="00372831">
            <w:pPr>
              <w:jc w:val="both"/>
              <w:rPr>
                <w:rFonts w:cs="Arial"/>
                <w:sz w:val="22"/>
                <w:szCs w:val="22"/>
              </w:rPr>
            </w:pPr>
            <w:r w:rsidRPr="00627A36">
              <w:rPr>
                <w:rFonts w:cs="Arial"/>
                <w:sz w:val="22"/>
                <w:szCs w:val="22"/>
              </w:rPr>
              <w:t>Jefe de desarrollo institucional</w:t>
            </w:r>
          </w:p>
        </w:tc>
        <w:tc>
          <w:tcPr>
            <w:tcW w:w="2268" w:type="dxa"/>
            <w:vAlign w:val="center"/>
          </w:tcPr>
          <w:p w:rsidR="00A5686D" w:rsidRPr="00627A36" w:rsidRDefault="00A5686D" w:rsidP="00372831">
            <w:pPr>
              <w:jc w:val="both"/>
              <w:rPr>
                <w:rFonts w:cs="Arial"/>
                <w:sz w:val="22"/>
                <w:szCs w:val="22"/>
              </w:rPr>
            </w:pPr>
            <w:r w:rsidRPr="00627A36">
              <w:rPr>
                <w:rFonts w:cs="Arial"/>
                <w:sz w:val="22"/>
                <w:szCs w:val="22"/>
              </w:rPr>
              <w:t>Alejandro Estrada</w:t>
            </w:r>
          </w:p>
        </w:tc>
        <w:tc>
          <w:tcPr>
            <w:tcW w:w="3409" w:type="dxa"/>
            <w:vAlign w:val="center"/>
          </w:tcPr>
          <w:p w:rsidR="00A5686D" w:rsidRPr="00627A36" w:rsidRDefault="00A5686D" w:rsidP="00372831">
            <w:pPr>
              <w:jc w:val="both"/>
              <w:rPr>
                <w:rFonts w:cs="Arial"/>
                <w:sz w:val="22"/>
                <w:szCs w:val="22"/>
              </w:rPr>
            </w:pPr>
            <w:r w:rsidRPr="00627A36">
              <w:rPr>
                <w:rFonts w:cs="Arial"/>
                <w:sz w:val="22"/>
                <w:szCs w:val="22"/>
              </w:rPr>
              <w:t>Elaboración del documento</w:t>
            </w:r>
          </w:p>
        </w:tc>
      </w:tr>
      <w:tr w:rsidR="00A5686D" w:rsidRPr="00627A36" w:rsidTr="00372831">
        <w:trPr>
          <w:trHeight w:val="1135"/>
        </w:trPr>
        <w:tc>
          <w:tcPr>
            <w:tcW w:w="1101" w:type="dxa"/>
            <w:vAlign w:val="center"/>
          </w:tcPr>
          <w:p w:rsidR="00A5686D" w:rsidRPr="00627A36" w:rsidRDefault="00A5686D" w:rsidP="00372831">
            <w:pPr>
              <w:jc w:val="both"/>
              <w:rPr>
                <w:rFonts w:cs="Arial"/>
                <w:sz w:val="22"/>
                <w:szCs w:val="22"/>
              </w:rPr>
            </w:pPr>
            <w:r w:rsidRPr="00627A36">
              <w:rPr>
                <w:rFonts w:cs="Arial"/>
                <w:sz w:val="22"/>
                <w:szCs w:val="22"/>
              </w:rPr>
              <w:t>02</w:t>
            </w:r>
          </w:p>
        </w:tc>
        <w:tc>
          <w:tcPr>
            <w:tcW w:w="1701" w:type="dxa"/>
            <w:vAlign w:val="center"/>
          </w:tcPr>
          <w:p w:rsidR="00A5686D" w:rsidRPr="00627A36" w:rsidRDefault="00A5686D" w:rsidP="00372831">
            <w:pPr>
              <w:jc w:val="both"/>
              <w:rPr>
                <w:rFonts w:cs="Arial"/>
                <w:sz w:val="22"/>
                <w:szCs w:val="22"/>
              </w:rPr>
            </w:pPr>
            <w:r w:rsidRPr="00627A36">
              <w:rPr>
                <w:rFonts w:cs="Arial"/>
                <w:sz w:val="22"/>
                <w:szCs w:val="22"/>
              </w:rPr>
              <w:t>07/07/2015</w:t>
            </w:r>
          </w:p>
        </w:tc>
        <w:tc>
          <w:tcPr>
            <w:tcW w:w="1984" w:type="dxa"/>
            <w:vAlign w:val="center"/>
          </w:tcPr>
          <w:p w:rsidR="00A5686D" w:rsidRPr="00627A36" w:rsidRDefault="00A5686D" w:rsidP="00372831">
            <w:pPr>
              <w:jc w:val="both"/>
              <w:rPr>
                <w:rFonts w:cs="Arial"/>
                <w:sz w:val="22"/>
                <w:szCs w:val="22"/>
                <w:lang w:val="de-DE"/>
              </w:rPr>
            </w:pPr>
            <w:r w:rsidRPr="00627A36">
              <w:rPr>
                <w:rFonts w:cs="Arial"/>
                <w:sz w:val="22"/>
                <w:szCs w:val="22"/>
                <w:lang w:val="de-DE"/>
              </w:rPr>
              <w:t>Patricia Ferraro - Secretaria General</w:t>
            </w:r>
          </w:p>
        </w:tc>
        <w:tc>
          <w:tcPr>
            <w:tcW w:w="2268" w:type="dxa"/>
            <w:vAlign w:val="center"/>
          </w:tcPr>
          <w:p w:rsidR="00A5686D" w:rsidRPr="00627A36" w:rsidRDefault="00A5686D" w:rsidP="00372831">
            <w:pPr>
              <w:jc w:val="both"/>
              <w:rPr>
                <w:rFonts w:cs="Arial"/>
                <w:sz w:val="22"/>
                <w:szCs w:val="22"/>
                <w:lang w:val="de-DE"/>
              </w:rPr>
            </w:pPr>
            <w:r w:rsidRPr="00627A36">
              <w:rPr>
                <w:rFonts w:cs="Arial"/>
                <w:sz w:val="22"/>
                <w:szCs w:val="22"/>
                <w:lang w:val="de-DE"/>
              </w:rPr>
              <w:t>Comité MECI - Calidad</w:t>
            </w:r>
          </w:p>
        </w:tc>
        <w:tc>
          <w:tcPr>
            <w:tcW w:w="3409" w:type="dxa"/>
            <w:vAlign w:val="center"/>
          </w:tcPr>
          <w:p w:rsidR="00A5686D" w:rsidRPr="00627A36" w:rsidRDefault="00265511" w:rsidP="00372831">
            <w:pPr>
              <w:jc w:val="both"/>
              <w:rPr>
                <w:rFonts w:cs="Arial"/>
                <w:sz w:val="22"/>
                <w:szCs w:val="22"/>
              </w:rPr>
            </w:pPr>
            <w:r w:rsidRPr="00627A36">
              <w:rPr>
                <w:rFonts w:cs="Arial"/>
                <w:sz w:val="22"/>
                <w:szCs w:val="22"/>
              </w:rPr>
              <w:t>Modificación</w:t>
            </w:r>
            <w:r w:rsidR="00A5686D" w:rsidRPr="00627A36">
              <w:rPr>
                <w:rFonts w:cs="Arial"/>
                <w:sz w:val="22"/>
                <w:szCs w:val="22"/>
              </w:rPr>
              <w:t xml:space="preserve"> en el control deregistros, actualización de las actividades del procedimiento</w:t>
            </w:r>
          </w:p>
        </w:tc>
      </w:tr>
      <w:tr w:rsidR="00517624" w:rsidRPr="00627A36" w:rsidTr="00372831">
        <w:trPr>
          <w:trHeight w:val="1135"/>
        </w:trPr>
        <w:tc>
          <w:tcPr>
            <w:tcW w:w="1101" w:type="dxa"/>
            <w:vAlign w:val="center"/>
          </w:tcPr>
          <w:p w:rsidR="00517624" w:rsidRPr="00627A36" w:rsidRDefault="00517624" w:rsidP="00372831">
            <w:pPr>
              <w:jc w:val="both"/>
              <w:rPr>
                <w:rFonts w:cs="Arial"/>
                <w:sz w:val="22"/>
                <w:szCs w:val="22"/>
              </w:rPr>
            </w:pPr>
            <w:r w:rsidRPr="00627A36">
              <w:rPr>
                <w:rFonts w:cs="Arial"/>
                <w:sz w:val="22"/>
                <w:szCs w:val="22"/>
              </w:rPr>
              <w:t>03</w:t>
            </w:r>
          </w:p>
        </w:tc>
        <w:tc>
          <w:tcPr>
            <w:tcW w:w="1701" w:type="dxa"/>
            <w:vAlign w:val="center"/>
          </w:tcPr>
          <w:p w:rsidR="00517624" w:rsidRPr="00627A36" w:rsidRDefault="00517624" w:rsidP="00372831">
            <w:pPr>
              <w:jc w:val="both"/>
              <w:rPr>
                <w:rFonts w:cs="Arial"/>
                <w:sz w:val="22"/>
                <w:szCs w:val="22"/>
              </w:rPr>
            </w:pPr>
            <w:r w:rsidRPr="00627A36">
              <w:rPr>
                <w:rFonts w:cs="Arial"/>
                <w:sz w:val="22"/>
                <w:szCs w:val="22"/>
              </w:rPr>
              <w:t>10/09/2015</w:t>
            </w:r>
          </w:p>
        </w:tc>
        <w:tc>
          <w:tcPr>
            <w:tcW w:w="1984" w:type="dxa"/>
            <w:vAlign w:val="center"/>
          </w:tcPr>
          <w:p w:rsidR="00517624" w:rsidRPr="00627A36" w:rsidRDefault="00517624" w:rsidP="00372831">
            <w:pPr>
              <w:jc w:val="both"/>
              <w:rPr>
                <w:rFonts w:cs="Arial"/>
                <w:sz w:val="22"/>
                <w:szCs w:val="22"/>
                <w:lang w:val="de-DE"/>
              </w:rPr>
            </w:pPr>
            <w:r w:rsidRPr="00627A36">
              <w:rPr>
                <w:rFonts w:cs="Arial"/>
                <w:sz w:val="22"/>
                <w:szCs w:val="22"/>
                <w:lang w:val="de-DE"/>
              </w:rPr>
              <w:t>Patricia Ferraro - Secretaria General</w:t>
            </w:r>
          </w:p>
        </w:tc>
        <w:tc>
          <w:tcPr>
            <w:tcW w:w="2268" w:type="dxa"/>
            <w:vAlign w:val="center"/>
          </w:tcPr>
          <w:p w:rsidR="00517624" w:rsidRPr="00627A36" w:rsidRDefault="00517624" w:rsidP="00372831">
            <w:pPr>
              <w:jc w:val="both"/>
              <w:rPr>
                <w:rFonts w:cs="Arial"/>
                <w:sz w:val="22"/>
                <w:szCs w:val="22"/>
                <w:lang w:val="de-DE"/>
              </w:rPr>
            </w:pPr>
            <w:r w:rsidRPr="00627A36">
              <w:rPr>
                <w:rFonts w:cs="Arial"/>
                <w:sz w:val="22"/>
                <w:szCs w:val="22"/>
                <w:lang w:val="de-DE"/>
              </w:rPr>
              <w:t>Líder de Proceso</w:t>
            </w:r>
          </w:p>
        </w:tc>
        <w:tc>
          <w:tcPr>
            <w:tcW w:w="3409" w:type="dxa"/>
            <w:vAlign w:val="center"/>
          </w:tcPr>
          <w:p w:rsidR="00517624" w:rsidRPr="00627A36" w:rsidRDefault="00517624" w:rsidP="00FA665B">
            <w:pPr>
              <w:jc w:val="both"/>
              <w:rPr>
                <w:rFonts w:cs="Arial"/>
                <w:sz w:val="22"/>
                <w:szCs w:val="22"/>
              </w:rPr>
            </w:pPr>
            <w:r w:rsidRPr="00627A36">
              <w:rPr>
                <w:rFonts w:cs="Arial"/>
                <w:sz w:val="22"/>
                <w:szCs w:val="22"/>
              </w:rPr>
              <w:t>Modificación formatos</w:t>
            </w:r>
            <w:r w:rsidR="00FA665B" w:rsidRPr="00627A36">
              <w:rPr>
                <w:rFonts w:cs="Arial"/>
                <w:sz w:val="22"/>
                <w:szCs w:val="22"/>
                <w:lang w:val="es-ES"/>
              </w:rPr>
              <w:t>FBS-02, FBS-09, FBS-10 y FBS-11.</w:t>
            </w:r>
          </w:p>
        </w:tc>
      </w:tr>
      <w:tr w:rsidR="00145D0F" w:rsidRPr="00627A36" w:rsidTr="00372831">
        <w:trPr>
          <w:trHeight w:val="1135"/>
        </w:trPr>
        <w:tc>
          <w:tcPr>
            <w:tcW w:w="1101" w:type="dxa"/>
            <w:vAlign w:val="center"/>
          </w:tcPr>
          <w:p w:rsidR="00145D0F" w:rsidRPr="00627A36" w:rsidRDefault="00145D0F" w:rsidP="00372831">
            <w:pPr>
              <w:jc w:val="both"/>
              <w:rPr>
                <w:rFonts w:cs="Arial"/>
                <w:sz w:val="22"/>
                <w:szCs w:val="22"/>
              </w:rPr>
            </w:pPr>
            <w:r w:rsidRPr="00627A36">
              <w:rPr>
                <w:rFonts w:cs="Arial"/>
                <w:sz w:val="22"/>
                <w:szCs w:val="22"/>
              </w:rPr>
              <w:t>04</w:t>
            </w:r>
          </w:p>
        </w:tc>
        <w:tc>
          <w:tcPr>
            <w:tcW w:w="1701" w:type="dxa"/>
            <w:vAlign w:val="center"/>
          </w:tcPr>
          <w:p w:rsidR="00145D0F" w:rsidRPr="00627A36" w:rsidRDefault="00145D0F" w:rsidP="00BB0A4E">
            <w:pPr>
              <w:rPr>
                <w:rFonts w:cs="Arial"/>
                <w:sz w:val="22"/>
                <w:szCs w:val="22"/>
              </w:rPr>
            </w:pPr>
            <w:r w:rsidRPr="00627A36">
              <w:rPr>
                <w:rFonts w:cs="Arial"/>
                <w:sz w:val="22"/>
                <w:szCs w:val="22"/>
              </w:rPr>
              <w:t>30/09/2016</w:t>
            </w:r>
          </w:p>
        </w:tc>
        <w:tc>
          <w:tcPr>
            <w:tcW w:w="1984" w:type="dxa"/>
            <w:vAlign w:val="center"/>
          </w:tcPr>
          <w:p w:rsidR="00145D0F" w:rsidRPr="00627A36" w:rsidRDefault="00145D0F" w:rsidP="00BB0A4E">
            <w:pPr>
              <w:jc w:val="center"/>
              <w:rPr>
                <w:rFonts w:cs="Arial"/>
                <w:sz w:val="22"/>
                <w:szCs w:val="22"/>
                <w:lang w:val="de-DE"/>
              </w:rPr>
            </w:pPr>
            <w:r w:rsidRPr="00627A36">
              <w:rPr>
                <w:rFonts w:cs="Arial"/>
                <w:sz w:val="22"/>
                <w:szCs w:val="22"/>
                <w:lang w:val="de-DE"/>
              </w:rPr>
              <w:t>Secretaria General</w:t>
            </w:r>
          </w:p>
        </w:tc>
        <w:tc>
          <w:tcPr>
            <w:tcW w:w="2268" w:type="dxa"/>
            <w:vAlign w:val="center"/>
          </w:tcPr>
          <w:p w:rsidR="00145D0F" w:rsidRPr="00627A36" w:rsidRDefault="00145D0F" w:rsidP="00BB0A4E">
            <w:pPr>
              <w:jc w:val="center"/>
              <w:rPr>
                <w:rFonts w:cs="Arial"/>
                <w:sz w:val="22"/>
                <w:szCs w:val="22"/>
                <w:lang w:val="de-DE"/>
              </w:rPr>
            </w:pPr>
            <w:r w:rsidRPr="00627A36">
              <w:rPr>
                <w:rFonts w:cs="Arial"/>
                <w:sz w:val="22"/>
                <w:szCs w:val="22"/>
                <w:lang w:val="de-DE"/>
              </w:rPr>
              <w:t>Comité MECI - Calidad</w:t>
            </w:r>
          </w:p>
        </w:tc>
        <w:tc>
          <w:tcPr>
            <w:tcW w:w="3409" w:type="dxa"/>
            <w:vAlign w:val="center"/>
          </w:tcPr>
          <w:p w:rsidR="00145D0F" w:rsidRPr="00627A36" w:rsidRDefault="00145D0F" w:rsidP="00BB0A4E">
            <w:pPr>
              <w:jc w:val="center"/>
            </w:pPr>
            <w:r w:rsidRPr="00627A36">
              <w:rPr>
                <w:rFonts w:cs="Arial"/>
                <w:sz w:val="22"/>
                <w:szCs w:val="22"/>
              </w:rPr>
              <w:t xml:space="preserve">Se incluyo el Formato FBS-13 </w:t>
            </w:r>
            <w:r w:rsidRPr="00627A36">
              <w:t>Lista de chequeo ingreso   documentos</w:t>
            </w:r>
          </w:p>
          <w:p w:rsidR="00145D0F" w:rsidRPr="00627A36" w:rsidRDefault="00145D0F" w:rsidP="00BB0A4E">
            <w:pPr>
              <w:jc w:val="center"/>
              <w:rPr>
                <w:rFonts w:cs="Arial"/>
                <w:sz w:val="22"/>
                <w:szCs w:val="22"/>
              </w:rPr>
            </w:pPr>
            <w:r w:rsidRPr="00627A36">
              <w:t>gestión transparente C.M. y se asocio a la actividad 1</w:t>
            </w:r>
            <w:r w:rsidR="00696507" w:rsidRPr="00627A36">
              <w:t>4</w:t>
            </w:r>
          </w:p>
        </w:tc>
      </w:tr>
      <w:tr w:rsidR="00870FD6" w:rsidRPr="00627A36" w:rsidTr="00372831">
        <w:trPr>
          <w:trHeight w:val="1135"/>
        </w:trPr>
        <w:tc>
          <w:tcPr>
            <w:tcW w:w="1101" w:type="dxa"/>
            <w:vAlign w:val="center"/>
          </w:tcPr>
          <w:p w:rsidR="00870FD6" w:rsidRPr="00627A36" w:rsidRDefault="00870FD6" w:rsidP="00372831">
            <w:pPr>
              <w:jc w:val="both"/>
              <w:rPr>
                <w:rFonts w:cs="Arial"/>
                <w:sz w:val="22"/>
                <w:szCs w:val="22"/>
              </w:rPr>
            </w:pPr>
            <w:r w:rsidRPr="00627A36">
              <w:rPr>
                <w:rFonts w:cs="Arial"/>
                <w:sz w:val="22"/>
                <w:szCs w:val="22"/>
              </w:rPr>
              <w:t>05</w:t>
            </w:r>
          </w:p>
        </w:tc>
        <w:tc>
          <w:tcPr>
            <w:tcW w:w="1701" w:type="dxa"/>
            <w:vAlign w:val="center"/>
          </w:tcPr>
          <w:p w:rsidR="00870FD6" w:rsidRPr="00627A36" w:rsidRDefault="00870FD6">
            <w:pPr>
              <w:jc w:val="center"/>
              <w:rPr>
                <w:rFonts w:cs="Arial"/>
                <w:sz w:val="22"/>
                <w:szCs w:val="22"/>
              </w:rPr>
            </w:pPr>
            <w:r w:rsidRPr="00627A36">
              <w:rPr>
                <w:rFonts w:cs="Arial"/>
                <w:sz w:val="22"/>
                <w:szCs w:val="22"/>
              </w:rPr>
              <w:t>05/10/2018</w:t>
            </w:r>
          </w:p>
        </w:tc>
        <w:tc>
          <w:tcPr>
            <w:tcW w:w="1984" w:type="dxa"/>
            <w:vAlign w:val="center"/>
          </w:tcPr>
          <w:p w:rsidR="00870FD6" w:rsidRPr="00627A36" w:rsidRDefault="00870FD6">
            <w:pPr>
              <w:jc w:val="center"/>
              <w:rPr>
                <w:rFonts w:cs="Arial"/>
                <w:sz w:val="22"/>
                <w:szCs w:val="22"/>
                <w:lang w:val="de-DE"/>
              </w:rPr>
            </w:pPr>
            <w:r w:rsidRPr="00627A36">
              <w:rPr>
                <w:rFonts w:cs="Arial"/>
                <w:sz w:val="22"/>
                <w:szCs w:val="22"/>
                <w:lang w:val="de-DE"/>
              </w:rPr>
              <w:t>Secretaría General</w:t>
            </w:r>
          </w:p>
        </w:tc>
        <w:tc>
          <w:tcPr>
            <w:tcW w:w="2268" w:type="dxa"/>
            <w:vAlign w:val="center"/>
          </w:tcPr>
          <w:p w:rsidR="00870FD6" w:rsidRPr="00627A36" w:rsidRDefault="00870FD6">
            <w:pPr>
              <w:jc w:val="center"/>
              <w:rPr>
                <w:rFonts w:cs="Arial"/>
                <w:sz w:val="22"/>
                <w:szCs w:val="22"/>
                <w:lang w:val="de-DE"/>
              </w:rPr>
            </w:pPr>
            <w:r w:rsidRPr="00627A36">
              <w:rPr>
                <w:rFonts w:cs="Arial"/>
                <w:sz w:val="22"/>
                <w:szCs w:val="22"/>
                <w:lang w:val="de-DE"/>
              </w:rPr>
              <w:t>Comité Institucional de Gestión y desempeño MIPG</w:t>
            </w:r>
          </w:p>
        </w:tc>
        <w:tc>
          <w:tcPr>
            <w:tcW w:w="3409" w:type="dxa"/>
            <w:vAlign w:val="center"/>
          </w:tcPr>
          <w:p w:rsidR="00870FD6" w:rsidRPr="00627A36" w:rsidRDefault="00870FD6">
            <w:pPr>
              <w:jc w:val="center"/>
              <w:rPr>
                <w:rFonts w:cs="Arial"/>
                <w:sz w:val="22"/>
                <w:szCs w:val="22"/>
              </w:rPr>
            </w:pPr>
            <w:r w:rsidRPr="00627A36">
              <w:rPr>
                <w:rFonts w:cs="Arial"/>
                <w:sz w:val="22"/>
                <w:szCs w:val="22"/>
              </w:rPr>
              <w:t>Modificación en el control de registros, actualización de las actividades del procedimiento</w:t>
            </w:r>
          </w:p>
        </w:tc>
      </w:tr>
      <w:tr w:rsidR="00591689" w:rsidRPr="00627A36" w:rsidTr="00372831">
        <w:trPr>
          <w:trHeight w:val="1135"/>
        </w:trPr>
        <w:tc>
          <w:tcPr>
            <w:tcW w:w="1101" w:type="dxa"/>
            <w:vAlign w:val="center"/>
          </w:tcPr>
          <w:p w:rsidR="00591689" w:rsidRPr="00627A36" w:rsidRDefault="00591689" w:rsidP="00372831">
            <w:pPr>
              <w:jc w:val="both"/>
              <w:rPr>
                <w:rFonts w:cs="Arial"/>
                <w:sz w:val="22"/>
                <w:szCs w:val="22"/>
              </w:rPr>
            </w:pPr>
            <w:r w:rsidRPr="00627A36">
              <w:rPr>
                <w:rFonts w:cs="Arial"/>
                <w:sz w:val="22"/>
                <w:szCs w:val="22"/>
              </w:rPr>
              <w:t>06</w:t>
            </w:r>
          </w:p>
        </w:tc>
        <w:tc>
          <w:tcPr>
            <w:tcW w:w="1701" w:type="dxa"/>
            <w:vAlign w:val="center"/>
          </w:tcPr>
          <w:p w:rsidR="00591689" w:rsidRPr="00627A36" w:rsidRDefault="00591689">
            <w:pPr>
              <w:jc w:val="center"/>
              <w:rPr>
                <w:rFonts w:cs="Arial"/>
                <w:sz w:val="22"/>
                <w:szCs w:val="22"/>
              </w:rPr>
            </w:pPr>
            <w:r w:rsidRPr="00627A36">
              <w:rPr>
                <w:rFonts w:cs="Arial"/>
                <w:sz w:val="22"/>
                <w:szCs w:val="22"/>
              </w:rPr>
              <w:t>29/04/2019</w:t>
            </w:r>
          </w:p>
        </w:tc>
        <w:tc>
          <w:tcPr>
            <w:tcW w:w="1984" w:type="dxa"/>
            <w:vAlign w:val="center"/>
          </w:tcPr>
          <w:p w:rsidR="00591689" w:rsidRPr="00627A36" w:rsidRDefault="00591689">
            <w:pPr>
              <w:jc w:val="center"/>
              <w:rPr>
                <w:rFonts w:cs="Arial"/>
                <w:sz w:val="22"/>
                <w:szCs w:val="22"/>
                <w:lang w:val="de-DE"/>
              </w:rPr>
            </w:pPr>
            <w:r w:rsidRPr="00627A36">
              <w:rPr>
                <w:rFonts w:cs="Arial"/>
                <w:sz w:val="22"/>
                <w:szCs w:val="22"/>
                <w:lang w:val="de-DE"/>
              </w:rPr>
              <w:t>Secretaría General</w:t>
            </w:r>
          </w:p>
        </w:tc>
        <w:tc>
          <w:tcPr>
            <w:tcW w:w="2268" w:type="dxa"/>
            <w:vAlign w:val="center"/>
          </w:tcPr>
          <w:p w:rsidR="00591689" w:rsidRPr="00627A36" w:rsidRDefault="00591689">
            <w:pPr>
              <w:jc w:val="center"/>
              <w:rPr>
                <w:rFonts w:cs="Arial"/>
                <w:sz w:val="22"/>
                <w:szCs w:val="22"/>
                <w:lang w:val="de-DE"/>
              </w:rPr>
            </w:pPr>
            <w:r w:rsidRPr="00627A36">
              <w:rPr>
                <w:rFonts w:cs="Arial"/>
                <w:sz w:val="22"/>
                <w:szCs w:val="22"/>
                <w:lang w:val="de-DE"/>
              </w:rPr>
              <w:t>Comité Coordinador Control Interno</w:t>
            </w:r>
          </w:p>
        </w:tc>
        <w:tc>
          <w:tcPr>
            <w:tcW w:w="3409" w:type="dxa"/>
            <w:vAlign w:val="center"/>
          </w:tcPr>
          <w:p w:rsidR="00591689" w:rsidRPr="00627A36" w:rsidRDefault="00591689">
            <w:pPr>
              <w:jc w:val="center"/>
              <w:rPr>
                <w:rFonts w:cs="Arial"/>
                <w:sz w:val="22"/>
                <w:szCs w:val="22"/>
              </w:rPr>
            </w:pPr>
            <w:r w:rsidRPr="00627A36">
              <w:rPr>
                <w:rFonts w:cs="Arial"/>
                <w:sz w:val="22"/>
                <w:szCs w:val="22"/>
              </w:rPr>
              <w:t xml:space="preserve">Se actualiza el formato FBS-09  donde se adiciona responsabilidades del supervisor del contrato. </w:t>
            </w:r>
          </w:p>
        </w:tc>
      </w:tr>
      <w:tr w:rsidR="00405FC0" w:rsidRPr="00627A36" w:rsidTr="003153C4">
        <w:trPr>
          <w:trHeight w:val="1135"/>
        </w:trPr>
        <w:tc>
          <w:tcPr>
            <w:tcW w:w="1101" w:type="dxa"/>
          </w:tcPr>
          <w:p w:rsidR="00405FC0" w:rsidRPr="00627A36" w:rsidRDefault="00405FC0" w:rsidP="00405FC0">
            <w:pPr>
              <w:jc w:val="center"/>
              <w:rPr>
                <w:rFonts w:cs="Arial"/>
                <w:color w:val="000000"/>
                <w:sz w:val="21"/>
                <w:szCs w:val="21"/>
              </w:rPr>
            </w:pPr>
            <w:r w:rsidRPr="00627A36">
              <w:rPr>
                <w:rFonts w:cs="Arial"/>
                <w:color w:val="000000"/>
                <w:sz w:val="21"/>
                <w:szCs w:val="21"/>
              </w:rPr>
              <w:t>07</w:t>
            </w:r>
          </w:p>
        </w:tc>
        <w:tc>
          <w:tcPr>
            <w:tcW w:w="1701" w:type="dxa"/>
          </w:tcPr>
          <w:p w:rsidR="00405FC0" w:rsidRPr="00627A36" w:rsidRDefault="00405FC0" w:rsidP="00405FC0">
            <w:pPr>
              <w:rPr>
                <w:rFonts w:cs="Arial"/>
                <w:color w:val="000000"/>
                <w:sz w:val="21"/>
                <w:szCs w:val="21"/>
              </w:rPr>
            </w:pPr>
            <w:r w:rsidRPr="00627A36">
              <w:rPr>
                <w:rFonts w:cs="Arial"/>
                <w:color w:val="000000"/>
                <w:sz w:val="21"/>
                <w:szCs w:val="21"/>
              </w:rPr>
              <w:t>19/03/2020</w:t>
            </w:r>
          </w:p>
        </w:tc>
        <w:tc>
          <w:tcPr>
            <w:tcW w:w="1984" w:type="dxa"/>
          </w:tcPr>
          <w:p w:rsidR="00405FC0" w:rsidRPr="00627A36" w:rsidRDefault="00405FC0" w:rsidP="00405FC0">
            <w:pPr>
              <w:rPr>
                <w:rFonts w:cs="Arial"/>
                <w:color w:val="000000"/>
                <w:sz w:val="21"/>
                <w:szCs w:val="21"/>
              </w:rPr>
            </w:pPr>
            <w:r w:rsidRPr="00627A36">
              <w:rPr>
                <w:rFonts w:cs="Arial"/>
                <w:color w:val="000000"/>
                <w:sz w:val="21"/>
                <w:szCs w:val="21"/>
              </w:rPr>
              <w:t>Personero Municipal</w:t>
            </w:r>
          </w:p>
        </w:tc>
        <w:tc>
          <w:tcPr>
            <w:tcW w:w="2268" w:type="dxa"/>
          </w:tcPr>
          <w:p w:rsidR="00405FC0" w:rsidRPr="00627A36" w:rsidRDefault="00405FC0" w:rsidP="00405FC0">
            <w:pPr>
              <w:rPr>
                <w:rFonts w:cs="Arial"/>
                <w:color w:val="000000"/>
                <w:sz w:val="21"/>
                <w:szCs w:val="21"/>
              </w:rPr>
            </w:pPr>
            <w:r w:rsidRPr="00627A36">
              <w:rPr>
                <w:rFonts w:cs="Arial"/>
                <w:color w:val="000000"/>
                <w:sz w:val="21"/>
                <w:szCs w:val="21"/>
              </w:rPr>
              <w:t>Comité MIPG Comité Institucional de Gestión y Desempeño</w:t>
            </w:r>
          </w:p>
        </w:tc>
        <w:tc>
          <w:tcPr>
            <w:tcW w:w="3409" w:type="dxa"/>
          </w:tcPr>
          <w:p w:rsidR="00405FC0" w:rsidRPr="00627A36" w:rsidRDefault="00405FC0" w:rsidP="00405FC0">
            <w:pPr>
              <w:jc w:val="both"/>
              <w:rPr>
                <w:rFonts w:cs="Arial"/>
                <w:color w:val="000000"/>
                <w:sz w:val="21"/>
                <w:szCs w:val="21"/>
              </w:rPr>
            </w:pPr>
            <w:r w:rsidRPr="00627A36">
              <w:rPr>
                <w:rFonts w:cs="Arial"/>
                <w:color w:val="000000"/>
                <w:sz w:val="21"/>
                <w:szCs w:val="21"/>
              </w:rPr>
              <w:t xml:space="preserve">Actualización de Imagen Institucional por cambio de Personero. </w:t>
            </w:r>
          </w:p>
        </w:tc>
      </w:tr>
      <w:tr w:rsidR="002E13D2" w:rsidRPr="00627A36" w:rsidTr="003153C4">
        <w:trPr>
          <w:trHeight w:val="1135"/>
        </w:trPr>
        <w:tc>
          <w:tcPr>
            <w:tcW w:w="1101" w:type="dxa"/>
          </w:tcPr>
          <w:p w:rsidR="002E13D2" w:rsidRPr="00627A36" w:rsidRDefault="002E13D2" w:rsidP="00405FC0">
            <w:pPr>
              <w:jc w:val="center"/>
              <w:rPr>
                <w:rFonts w:cs="Arial"/>
                <w:color w:val="000000"/>
                <w:sz w:val="21"/>
                <w:szCs w:val="21"/>
              </w:rPr>
            </w:pPr>
            <w:r w:rsidRPr="00627A36">
              <w:rPr>
                <w:rFonts w:cs="Arial"/>
                <w:color w:val="000000"/>
                <w:sz w:val="21"/>
                <w:szCs w:val="21"/>
              </w:rPr>
              <w:t>08</w:t>
            </w:r>
          </w:p>
        </w:tc>
        <w:tc>
          <w:tcPr>
            <w:tcW w:w="1701" w:type="dxa"/>
          </w:tcPr>
          <w:p w:rsidR="002E13D2" w:rsidRPr="00627A36" w:rsidRDefault="002E13D2" w:rsidP="00405FC0">
            <w:pPr>
              <w:rPr>
                <w:rFonts w:cs="Arial"/>
                <w:color w:val="000000"/>
                <w:sz w:val="21"/>
                <w:szCs w:val="21"/>
              </w:rPr>
            </w:pPr>
            <w:r w:rsidRPr="00627A36">
              <w:rPr>
                <w:rFonts w:cs="Arial"/>
                <w:color w:val="000000"/>
                <w:sz w:val="21"/>
                <w:szCs w:val="21"/>
              </w:rPr>
              <w:t>06/10/2020</w:t>
            </w:r>
          </w:p>
        </w:tc>
        <w:tc>
          <w:tcPr>
            <w:tcW w:w="1984" w:type="dxa"/>
          </w:tcPr>
          <w:p w:rsidR="002E13D2" w:rsidRPr="00627A36" w:rsidRDefault="002E13D2" w:rsidP="00405FC0">
            <w:pPr>
              <w:rPr>
                <w:rFonts w:cs="Arial"/>
                <w:color w:val="000000"/>
                <w:sz w:val="21"/>
                <w:szCs w:val="21"/>
              </w:rPr>
            </w:pPr>
            <w:r w:rsidRPr="00627A36">
              <w:rPr>
                <w:rFonts w:cs="Arial"/>
                <w:color w:val="000000"/>
                <w:sz w:val="21"/>
                <w:szCs w:val="21"/>
              </w:rPr>
              <w:t>Secretaria General</w:t>
            </w:r>
          </w:p>
        </w:tc>
        <w:tc>
          <w:tcPr>
            <w:tcW w:w="2268" w:type="dxa"/>
          </w:tcPr>
          <w:p w:rsidR="002E13D2" w:rsidRPr="00627A36" w:rsidRDefault="002E13D2" w:rsidP="00405FC0">
            <w:pPr>
              <w:rPr>
                <w:rFonts w:cs="Arial"/>
                <w:color w:val="000000"/>
                <w:sz w:val="21"/>
                <w:szCs w:val="21"/>
              </w:rPr>
            </w:pPr>
            <w:r w:rsidRPr="00627A36">
              <w:rPr>
                <w:rFonts w:cs="Arial"/>
                <w:color w:val="000000"/>
                <w:sz w:val="21"/>
                <w:szCs w:val="21"/>
              </w:rPr>
              <w:t>Comité MIPG Comité Institucional de Gestión y Desempeño</w:t>
            </w:r>
          </w:p>
        </w:tc>
        <w:tc>
          <w:tcPr>
            <w:tcW w:w="3409" w:type="dxa"/>
          </w:tcPr>
          <w:p w:rsidR="002E13D2" w:rsidRPr="00627A36" w:rsidRDefault="002E13D2" w:rsidP="00405FC0">
            <w:pPr>
              <w:jc w:val="both"/>
              <w:rPr>
                <w:rFonts w:cs="Arial"/>
                <w:color w:val="000000"/>
                <w:sz w:val="21"/>
                <w:szCs w:val="21"/>
              </w:rPr>
            </w:pPr>
            <w:r w:rsidRPr="00627A36">
              <w:rPr>
                <w:rFonts w:cs="Arial"/>
                <w:color w:val="000000"/>
                <w:sz w:val="21"/>
                <w:szCs w:val="21"/>
              </w:rPr>
              <w:t xml:space="preserve">Se cambia “registro” por información documentada. </w:t>
            </w:r>
          </w:p>
          <w:p w:rsidR="002E13D2" w:rsidRPr="00627A36" w:rsidRDefault="002E13D2" w:rsidP="00405FC0">
            <w:pPr>
              <w:jc w:val="both"/>
              <w:rPr>
                <w:rFonts w:cs="Arial"/>
                <w:color w:val="000000"/>
                <w:sz w:val="21"/>
                <w:szCs w:val="21"/>
              </w:rPr>
            </w:pPr>
            <w:r w:rsidRPr="00627A36">
              <w:rPr>
                <w:rFonts w:cs="Arial"/>
                <w:color w:val="000000"/>
                <w:sz w:val="21"/>
                <w:szCs w:val="21"/>
              </w:rPr>
              <w:t xml:space="preserve">Se adiciona en actividades acciones de mejoramiento FEM -04 Plan de mejoramiento   FPI-04 mapa de riesgos </w:t>
            </w:r>
          </w:p>
          <w:p w:rsidR="002E13D2" w:rsidRPr="00627A36" w:rsidRDefault="002E13D2" w:rsidP="00405FC0">
            <w:pPr>
              <w:jc w:val="both"/>
              <w:rPr>
                <w:rFonts w:cs="Arial"/>
                <w:color w:val="000000"/>
                <w:sz w:val="21"/>
                <w:szCs w:val="21"/>
              </w:rPr>
            </w:pPr>
            <w:r w:rsidRPr="00627A36">
              <w:rPr>
                <w:rFonts w:cs="Arial"/>
                <w:color w:val="000000"/>
                <w:sz w:val="21"/>
                <w:szCs w:val="21"/>
              </w:rPr>
              <w:t xml:space="preserve">Se actualiza en información documentada algunos nombres de formatos </w:t>
            </w:r>
          </w:p>
        </w:tc>
      </w:tr>
      <w:tr w:rsidR="00115A47" w:rsidRPr="00627A36" w:rsidTr="003153C4">
        <w:trPr>
          <w:trHeight w:val="1135"/>
        </w:trPr>
        <w:tc>
          <w:tcPr>
            <w:tcW w:w="1101" w:type="dxa"/>
          </w:tcPr>
          <w:p w:rsidR="00115A47" w:rsidRPr="00627A36" w:rsidRDefault="00115A47" w:rsidP="00405FC0">
            <w:pPr>
              <w:jc w:val="center"/>
              <w:rPr>
                <w:rFonts w:cs="Arial"/>
                <w:color w:val="000000"/>
                <w:sz w:val="21"/>
                <w:szCs w:val="21"/>
              </w:rPr>
            </w:pPr>
            <w:r w:rsidRPr="00627A36">
              <w:rPr>
                <w:rFonts w:cs="Arial"/>
                <w:color w:val="000000"/>
                <w:sz w:val="21"/>
                <w:szCs w:val="21"/>
              </w:rPr>
              <w:lastRenderedPageBreak/>
              <w:t>09</w:t>
            </w:r>
          </w:p>
        </w:tc>
        <w:tc>
          <w:tcPr>
            <w:tcW w:w="1701" w:type="dxa"/>
          </w:tcPr>
          <w:p w:rsidR="00115A47" w:rsidRPr="00627A36" w:rsidRDefault="00115A47" w:rsidP="003153C4">
            <w:pPr>
              <w:rPr>
                <w:rFonts w:cs="Arial"/>
                <w:color w:val="000000"/>
                <w:sz w:val="21"/>
                <w:szCs w:val="21"/>
              </w:rPr>
            </w:pPr>
            <w:r w:rsidRPr="00627A36">
              <w:rPr>
                <w:rFonts w:cs="Arial"/>
                <w:color w:val="000000"/>
                <w:sz w:val="21"/>
                <w:szCs w:val="21"/>
              </w:rPr>
              <w:t>24/02/2022</w:t>
            </w:r>
          </w:p>
        </w:tc>
        <w:tc>
          <w:tcPr>
            <w:tcW w:w="1984" w:type="dxa"/>
          </w:tcPr>
          <w:p w:rsidR="00115A47" w:rsidRPr="00627A36" w:rsidRDefault="00115A47" w:rsidP="003153C4">
            <w:pPr>
              <w:rPr>
                <w:rFonts w:cs="Arial"/>
                <w:color w:val="000000"/>
                <w:sz w:val="21"/>
                <w:szCs w:val="21"/>
              </w:rPr>
            </w:pPr>
            <w:r w:rsidRPr="00627A36">
              <w:rPr>
                <w:rFonts w:cs="Arial"/>
                <w:color w:val="000000"/>
                <w:sz w:val="21"/>
                <w:szCs w:val="21"/>
              </w:rPr>
              <w:t>SGC</w:t>
            </w:r>
          </w:p>
        </w:tc>
        <w:tc>
          <w:tcPr>
            <w:tcW w:w="2268" w:type="dxa"/>
          </w:tcPr>
          <w:p w:rsidR="00115A47" w:rsidRPr="00627A36" w:rsidRDefault="00115A47" w:rsidP="003153C4">
            <w:pPr>
              <w:rPr>
                <w:rFonts w:cs="Arial"/>
                <w:color w:val="000000"/>
                <w:sz w:val="21"/>
                <w:szCs w:val="21"/>
              </w:rPr>
            </w:pPr>
            <w:r w:rsidRPr="00627A36">
              <w:rPr>
                <w:rFonts w:cs="Arial"/>
                <w:color w:val="000000"/>
                <w:sz w:val="21"/>
                <w:szCs w:val="21"/>
              </w:rPr>
              <w:t xml:space="preserve">Comité Institucional de Gestión y Desempeño </w:t>
            </w:r>
          </w:p>
        </w:tc>
        <w:tc>
          <w:tcPr>
            <w:tcW w:w="3409" w:type="dxa"/>
          </w:tcPr>
          <w:p w:rsidR="00115A47" w:rsidRPr="00627A36" w:rsidRDefault="00115A47" w:rsidP="003153C4">
            <w:pPr>
              <w:rPr>
                <w:rFonts w:cs="Arial"/>
                <w:color w:val="000000"/>
                <w:sz w:val="21"/>
                <w:szCs w:val="21"/>
              </w:rPr>
            </w:pPr>
            <w:r w:rsidRPr="00627A36">
              <w:rPr>
                <w:rFonts w:cs="Arial"/>
                <w:color w:val="000000"/>
                <w:sz w:val="21"/>
                <w:szCs w:val="21"/>
              </w:rPr>
              <w:t xml:space="preserve">Actualización logos del ICONTEC con el número de registro de re certificación del 2 de noviembre de 2021. </w:t>
            </w:r>
          </w:p>
          <w:p w:rsidR="00115A47" w:rsidRPr="00627A36" w:rsidRDefault="00115A47" w:rsidP="003153C4">
            <w:pPr>
              <w:rPr>
                <w:rFonts w:cs="Arial"/>
                <w:color w:val="000000"/>
                <w:sz w:val="21"/>
                <w:szCs w:val="21"/>
              </w:rPr>
            </w:pPr>
            <w:r w:rsidRPr="00627A36">
              <w:rPr>
                <w:rFonts w:cs="Arial"/>
                <w:color w:val="000000"/>
                <w:sz w:val="21"/>
                <w:szCs w:val="21"/>
              </w:rPr>
              <w:t>CO-SC-CER427866</w:t>
            </w:r>
          </w:p>
        </w:tc>
      </w:tr>
      <w:tr w:rsidR="00AE7F49" w:rsidRPr="003127F2" w:rsidTr="003153C4">
        <w:trPr>
          <w:trHeight w:val="1135"/>
        </w:trPr>
        <w:tc>
          <w:tcPr>
            <w:tcW w:w="1101" w:type="dxa"/>
          </w:tcPr>
          <w:p w:rsidR="00AE7F49" w:rsidRPr="00627A36" w:rsidRDefault="00AE7F49" w:rsidP="00405FC0">
            <w:pPr>
              <w:jc w:val="center"/>
              <w:rPr>
                <w:rFonts w:cs="Arial"/>
                <w:color w:val="000000"/>
                <w:sz w:val="21"/>
                <w:szCs w:val="21"/>
              </w:rPr>
            </w:pPr>
            <w:r w:rsidRPr="00627A36">
              <w:rPr>
                <w:rFonts w:cs="Arial"/>
                <w:color w:val="000000"/>
                <w:sz w:val="21"/>
                <w:szCs w:val="21"/>
              </w:rPr>
              <w:t>10</w:t>
            </w:r>
          </w:p>
        </w:tc>
        <w:tc>
          <w:tcPr>
            <w:tcW w:w="1701" w:type="dxa"/>
          </w:tcPr>
          <w:p w:rsidR="00AE7F49" w:rsidRPr="00627A36" w:rsidRDefault="00627A36" w:rsidP="003153C4">
            <w:pPr>
              <w:rPr>
                <w:rFonts w:cs="Arial"/>
                <w:color w:val="000000"/>
                <w:sz w:val="21"/>
                <w:szCs w:val="21"/>
              </w:rPr>
            </w:pPr>
            <w:r w:rsidRPr="00627A36">
              <w:rPr>
                <w:rFonts w:cs="Arial"/>
                <w:color w:val="000000"/>
                <w:sz w:val="21"/>
                <w:szCs w:val="21"/>
              </w:rPr>
              <w:t>06/10/2022</w:t>
            </w:r>
          </w:p>
        </w:tc>
        <w:tc>
          <w:tcPr>
            <w:tcW w:w="1984" w:type="dxa"/>
          </w:tcPr>
          <w:p w:rsidR="00AE7F49" w:rsidRPr="00627A36" w:rsidRDefault="00627A36" w:rsidP="003153C4">
            <w:pPr>
              <w:rPr>
                <w:rFonts w:cs="Arial"/>
                <w:color w:val="000000"/>
                <w:sz w:val="21"/>
                <w:szCs w:val="21"/>
              </w:rPr>
            </w:pPr>
            <w:r w:rsidRPr="00627A36">
              <w:rPr>
                <w:rFonts w:cs="Arial"/>
                <w:color w:val="000000"/>
                <w:sz w:val="21"/>
                <w:szCs w:val="21"/>
              </w:rPr>
              <w:t xml:space="preserve">Secretaria General y personal de apoyo a la gestión </w:t>
            </w:r>
          </w:p>
        </w:tc>
        <w:tc>
          <w:tcPr>
            <w:tcW w:w="2268" w:type="dxa"/>
          </w:tcPr>
          <w:p w:rsidR="00AE7F49" w:rsidRPr="00627A36" w:rsidRDefault="00AE7F49" w:rsidP="003153C4">
            <w:pPr>
              <w:rPr>
                <w:rFonts w:cs="Arial"/>
                <w:color w:val="000000"/>
                <w:sz w:val="21"/>
                <w:szCs w:val="21"/>
              </w:rPr>
            </w:pPr>
            <w:r w:rsidRPr="00627A36">
              <w:rPr>
                <w:rFonts w:cs="Arial"/>
                <w:color w:val="000000"/>
                <w:sz w:val="21"/>
                <w:szCs w:val="21"/>
              </w:rPr>
              <w:t>Comité Institucional de Gestión y Desempeño</w:t>
            </w:r>
          </w:p>
        </w:tc>
        <w:tc>
          <w:tcPr>
            <w:tcW w:w="3409" w:type="dxa"/>
          </w:tcPr>
          <w:p w:rsidR="00AE7F49" w:rsidRDefault="00B61149" w:rsidP="003153C4">
            <w:pPr>
              <w:rPr>
                <w:rFonts w:cs="Arial"/>
                <w:color w:val="000000"/>
                <w:sz w:val="21"/>
                <w:szCs w:val="21"/>
              </w:rPr>
            </w:pPr>
            <w:r w:rsidRPr="00627A36">
              <w:rPr>
                <w:rFonts w:cs="Arial"/>
                <w:color w:val="000000"/>
                <w:sz w:val="21"/>
                <w:szCs w:val="21"/>
              </w:rPr>
              <w:t>Actualización de los responsables, definiciones, actividades, descripciones información documentada del procedimiento PBS-02</w:t>
            </w:r>
            <w:r w:rsidR="009C03A1" w:rsidRPr="00627A36">
              <w:rPr>
                <w:rFonts w:cs="Arial"/>
                <w:color w:val="000000"/>
                <w:sz w:val="21"/>
                <w:szCs w:val="21"/>
              </w:rPr>
              <w:t xml:space="preserve">  y eliminación de los Formatos FBS -10 FBS -24</w:t>
            </w:r>
          </w:p>
        </w:tc>
      </w:tr>
      <w:tr w:rsidR="002D0CF4" w:rsidRPr="003127F2" w:rsidTr="003153C4">
        <w:trPr>
          <w:trHeight w:val="1135"/>
        </w:trPr>
        <w:tc>
          <w:tcPr>
            <w:tcW w:w="1101" w:type="dxa"/>
          </w:tcPr>
          <w:p w:rsidR="002D0CF4" w:rsidRPr="00627A36" w:rsidRDefault="002D0CF4" w:rsidP="00405FC0">
            <w:pPr>
              <w:jc w:val="center"/>
              <w:rPr>
                <w:rFonts w:cs="Arial"/>
                <w:color w:val="000000"/>
                <w:sz w:val="21"/>
                <w:szCs w:val="21"/>
              </w:rPr>
            </w:pPr>
            <w:r>
              <w:rPr>
                <w:rFonts w:cs="Arial"/>
                <w:color w:val="000000"/>
                <w:sz w:val="21"/>
                <w:szCs w:val="21"/>
              </w:rPr>
              <w:t>11</w:t>
            </w:r>
          </w:p>
        </w:tc>
        <w:tc>
          <w:tcPr>
            <w:tcW w:w="1701" w:type="dxa"/>
          </w:tcPr>
          <w:p w:rsidR="002D0CF4" w:rsidRPr="00627A36" w:rsidRDefault="002D0CF4" w:rsidP="003153C4">
            <w:pPr>
              <w:rPr>
                <w:rFonts w:cs="Arial"/>
                <w:color w:val="000000"/>
                <w:sz w:val="21"/>
                <w:szCs w:val="21"/>
              </w:rPr>
            </w:pPr>
            <w:r>
              <w:rPr>
                <w:rFonts w:cs="Arial"/>
                <w:color w:val="000000"/>
                <w:sz w:val="21"/>
                <w:szCs w:val="21"/>
              </w:rPr>
              <w:t>06/10/2023</w:t>
            </w:r>
          </w:p>
        </w:tc>
        <w:tc>
          <w:tcPr>
            <w:tcW w:w="1984" w:type="dxa"/>
          </w:tcPr>
          <w:p w:rsidR="002D0CF4" w:rsidRPr="00627A36" w:rsidRDefault="002D0CF4" w:rsidP="000654DD">
            <w:pPr>
              <w:rPr>
                <w:rFonts w:cs="Arial"/>
                <w:color w:val="000000"/>
                <w:sz w:val="21"/>
                <w:szCs w:val="21"/>
              </w:rPr>
            </w:pPr>
            <w:r w:rsidRPr="00627A36">
              <w:rPr>
                <w:rFonts w:cs="Arial"/>
                <w:color w:val="000000"/>
                <w:sz w:val="21"/>
                <w:szCs w:val="21"/>
              </w:rPr>
              <w:t xml:space="preserve">Secretaria General y personal de apoyo a la gestión </w:t>
            </w:r>
          </w:p>
        </w:tc>
        <w:tc>
          <w:tcPr>
            <w:tcW w:w="2268" w:type="dxa"/>
          </w:tcPr>
          <w:p w:rsidR="002D0CF4" w:rsidRPr="00627A36" w:rsidRDefault="002D0CF4" w:rsidP="000654DD">
            <w:pPr>
              <w:rPr>
                <w:rFonts w:cs="Arial"/>
                <w:color w:val="000000"/>
                <w:sz w:val="21"/>
                <w:szCs w:val="21"/>
              </w:rPr>
            </w:pPr>
            <w:r w:rsidRPr="00627A36">
              <w:rPr>
                <w:rFonts w:cs="Arial"/>
                <w:color w:val="000000"/>
                <w:sz w:val="21"/>
                <w:szCs w:val="21"/>
              </w:rPr>
              <w:t>Comité Institucional de Gestión y Desempeño</w:t>
            </w:r>
          </w:p>
        </w:tc>
        <w:tc>
          <w:tcPr>
            <w:tcW w:w="3409" w:type="dxa"/>
          </w:tcPr>
          <w:p w:rsidR="002D0CF4" w:rsidRPr="00627A36" w:rsidRDefault="002D0CF4" w:rsidP="003153C4">
            <w:pPr>
              <w:rPr>
                <w:rFonts w:cs="Arial"/>
                <w:color w:val="000000"/>
                <w:sz w:val="21"/>
                <w:szCs w:val="21"/>
              </w:rPr>
            </w:pPr>
            <w:r>
              <w:rPr>
                <w:rFonts w:cs="Arial"/>
                <w:color w:val="000000"/>
                <w:sz w:val="21"/>
                <w:szCs w:val="21"/>
              </w:rPr>
              <w:t xml:space="preserve">Actualización documentos de referencia. </w:t>
            </w:r>
          </w:p>
        </w:tc>
      </w:tr>
    </w:tbl>
    <w:p w:rsidR="00A5686D" w:rsidRPr="003127F2" w:rsidRDefault="00A5686D" w:rsidP="00372831">
      <w:pPr>
        <w:jc w:val="both"/>
        <w:rPr>
          <w:rFonts w:cs="Arial"/>
          <w:sz w:val="22"/>
          <w:szCs w:val="22"/>
        </w:rPr>
      </w:pPr>
    </w:p>
    <w:p w:rsidR="00A5686D" w:rsidRPr="003127F2" w:rsidRDefault="00A5686D" w:rsidP="00372831">
      <w:pPr>
        <w:jc w:val="both"/>
        <w:rPr>
          <w:rFonts w:cs="Arial"/>
          <w:sz w:val="22"/>
          <w:szCs w:val="22"/>
        </w:rPr>
      </w:pPr>
    </w:p>
    <w:p w:rsidR="0076625B" w:rsidRPr="00612D92" w:rsidRDefault="0076625B" w:rsidP="00372831">
      <w:pPr>
        <w:jc w:val="both"/>
        <w:rPr>
          <w:rFonts w:cs="Arial"/>
          <w:sz w:val="22"/>
          <w:szCs w:val="22"/>
        </w:rPr>
      </w:pPr>
    </w:p>
    <w:sectPr w:rsidR="0076625B" w:rsidRPr="00612D92" w:rsidSect="00115A47">
      <w:headerReference w:type="default" r:id="rId8"/>
      <w:footerReference w:type="default" r:id="rId9"/>
      <w:pgSz w:w="12240" w:h="15840"/>
      <w:pgMar w:top="1134" w:right="1134" w:bottom="1134"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E82" w:rsidRDefault="00011E82" w:rsidP="004B4420">
      <w:r>
        <w:separator/>
      </w:r>
    </w:p>
  </w:endnote>
  <w:endnote w:type="continuationSeparator" w:id="0">
    <w:p w:rsidR="00011E82" w:rsidRDefault="00011E82" w:rsidP="004B44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011E82" w:rsidRPr="00E25F48" w:rsidTr="003153C4">
      <w:tc>
        <w:tcPr>
          <w:tcW w:w="5796" w:type="dxa"/>
          <w:shd w:val="clear" w:color="auto" w:fill="auto"/>
        </w:tcPr>
        <w:p w:rsidR="00011E82" w:rsidRPr="00E25F48" w:rsidRDefault="00011E82" w:rsidP="003153C4">
          <w:pPr>
            <w:pStyle w:val="Piedepgina"/>
            <w:jc w:val="right"/>
          </w:pPr>
          <w:r>
            <w:rPr>
              <w:noProof/>
              <w:lang w:val="es-ES" w:eastAsia="es-ES"/>
            </w:rPr>
            <w:drawing>
              <wp:inline distT="0" distB="0" distL="0" distR="0">
                <wp:extent cx="3676650" cy="1600200"/>
                <wp:effectExtent l="19050" t="0" r="0" b="0"/>
                <wp:docPr id="1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011E82" w:rsidRPr="00E25F48" w:rsidRDefault="00011E82" w:rsidP="003153C4">
          <w:pPr>
            <w:pStyle w:val="Piedepgina"/>
            <w:jc w:val="right"/>
          </w:pPr>
          <w:r>
            <w:rPr>
              <w:noProof/>
              <w:lang w:val="es-ES" w:eastAsia="es-ES"/>
            </w:rPr>
            <w:drawing>
              <wp:inline distT="0" distB="0" distL="0" distR="0">
                <wp:extent cx="2400300" cy="1590675"/>
                <wp:effectExtent l="0" t="0" r="0" b="0"/>
                <wp:docPr id="12"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011E82" w:rsidRDefault="00011E82" w:rsidP="009F7566">
    <w:pPr>
      <w:pStyle w:val="Piedepgina"/>
    </w:pPr>
    <w:r>
      <w:rPr>
        <w:lang w:val="es-ES"/>
      </w:rPr>
      <w:t xml:space="preserve">Página </w:t>
    </w:r>
    <w:r w:rsidR="00E20311">
      <w:rPr>
        <w:b/>
        <w:bCs/>
      </w:rPr>
      <w:fldChar w:fldCharType="begin"/>
    </w:r>
    <w:r>
      <w:rPr>
        <w:b/>
        <w:bCs/>
      </w:rPr>
      <w:instrText>PAGE</w:instrText>
    </w:r>
    <w:r w:rsidR="00E20311">
      <w:rPr>
        <w:b/>
        <w:bCs/>
      </w:rPr>
      <w:fldChar w:fldCharType="separate"/>
    </w:r>
    <w:r w:rsidR="002D0CF4">
      <w:rPr>
        <w:b/>
        <w:bCs/>
        <w:noProof/>
      </w:rPr>
      <w:t>13</w:t>
    </w:r>
    <w:r w:rsidR="00E20311">
      <w:rPr>
        <w:b/>
        <w:bCs/>
      </w:rPr>
      <w:fldChar w:fldCharType="end"/>
    </w:r>
    <w:r>
      <w:rPr>
        <w:lang w:val="es-ES"/>
      </w:rPr>
      <w:t xml:space="preserve"> de </w:t>
    </w:r>
    <w:r w:rsidR="00E20311">
      <w:rPr>
        <w:b/>
        <w:bCs/>
      </w:rPr>
      <w:fldChar w:fldCharType="begin"/>
    </w:r>
    <w:r>
      <w:rPr>
        <w:b/>
        <w:bCs/>
      </w:rPr>
      <w:instrText>NUMPAGES</w:instrText>
    </w:r>
    <w:r w:rsidR="00E20311">
      <w:rPr>
        <w:b/>
        <w:bCs/>
      </w:rPr>
      <w:fldChar w:fldCharType="separate"/>
    </w:r>
    <w:r w:rsidR="002D0CF4">
      <w:rPr>
        <w:b/>
        <w:bCs/>
        <w:noProof/>
      </w:rPr>
      <w:t>13</w:t>
    </w:r>
    <w:r w:rsidR="00E20311">
      <w:rPr>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E82" w:rsidRDefault="00011E82" w:rsidP="004B4420">
      <w:r>
        <w:separator/>
      </w:r>
    </w:p>
  </w:footnote>
  <w:footnote w:type="continuationSeparator" w:id="0">
    <w:p w:rsidR="00011E82" w:rsidRDefault="00011E82" w:rsidP="004B4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528"/>
      <w:gridCol w:w="2141"/>
    </w:tblGrid>
    <w:tr w:rsidR="00011E82" w:rsidTr="00A72E56">
      <w:trPr>
        <w:trHeight w:hRule="exact" w:val="397"/>
      </w:trPr>
      <w:tc>
        <w:tcPr>
          <w:tcW w:w="2694" w:type="dxa"/>
          <w:vMerge w:val="restart"/>
        </w:tcPr>
        <w:p w:rsidR="00011E82" w:rsidRDefault="00011E82" w:rsidP="00A72E56">
          <w:r>
            <w:rPr>
              <w:noProof/>
              <w:lang w:val="es-ES" w:eastAsia="es-ES"/>
            </w:rPr>
            <w:drawing>
              <wp:inline distT="0" distB="0" distL="0" distR="0">
                <wp:extent cx="1571625" cy="647700"/>
                <wp:effectExtent l="0" t="0" r="0" b="0"/>
                <wp:docPr id="2" name="0 Imagen"/>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71625" cy="647700"/>
                        </a:xfrm>
                        <a:prstGeom prst="rect">
                          <a:avLst/>
                        </a:prstGeom>
                      </pic:spPr>
                    </pic:pic>
                  </a:graphicData>
                </a:graphic>
              </wp:inline>
            </w:drawing>
          </w:r>
        </w:p>
      </w:tc>
      <w:tc>
        <w:tcPr>
          <w:tcW w:w="5528" w:type="dxa"/>
          <w:vMerge w:val="restart"/>
          <w:vAlign w:val="center"/>
        </w:tcPr>
        <w:p w:rsidR="00011E82" w:rsidRPr="004A1330" w:rsidRDefault="00011E82" w:rsidP="00255C15">
          <w:pPr>
            <w:jc w:val="center"/>
            <w:rPr>
              <w:rFonts w:cs="Arial"/>
              <w:b/>
            </w:rPr>
          </w:pPr>
          <w:r>
            <w:rPr>
              <w:b/>
              <w:bCs/>
            </w:rPr>
            <w:t>PROCEDIMIENTO PARA LA CONTRATACIÓN DIRECTA</w:t>
          </w:r>
        </w:p>
      </w:tc>
      <w:tc>
        <w:tcPr>
          <w:tcW w:w="2141" w:type="dxa"/>
          <w:vAlign w:val="center"/>
        </w:tcPr>
        <w:p w:rsidR="00011E82" w:rsidRPr="008A4DC4" w:rsidRDefault="00011E82" w:rsidP="00255C15">
          <w:pPr>
            <w:rPr>
              <w:rFonts w:cs="Arial"/>
            </w:rPr>
          </w:pPr>
          <w:r w:rsidRPr="00CE266B">
            <w:rPr>
              <w:rFonts w:cs="Arial"/>
              <w:sz w:val="22"/>
              <w:szCs w:val="22"/>
            </w:rPr>
            <w:t>Código</w:t>
          </w:r>
          <w:r>
            <w:rPr>
              <w:rFonts w:cs="Arial"/>
              <w:sz w:val="22"/>
              <w:szCs w:val="22"/>
            </w:rPr>
            <w:t>: PBS-02</w:t>
          </w:r>
        </w:p>
      </w:tc>
    </w:tr>
    <w:tr w:rsidR="00011E82" w:rsidTr="00A72E56">
      <w:trPr>
        <w:trHeight w:hRule="exact" w:val="397"/>
      </w:trPr>
      <w:tc>
        <w:tcPr>
          <w:tcW w:w="2694" w:type="dxa"/>
          <w:vMerge/>
        </w:tcPr>
        <w:p w:rsidR="00011E82" w:rsidRDefault="00011E82" w:rsidP="00A72E56"/>
      </w:tc>
      <w:tc>
        <w:tcPr>
          <w:tcW w:w="5528" w:type="dxa"/>
          <w:vMerge/>
        </w:tcPr>
        <w:p w:rsidR="00011E82" w:rsidRPr="008A4DC4" w:rsidRDefault="00011E82" w:rsidP="00A72E56">
          <w:pPr>
            <w:rPr>
              <w:rFonts w:cs="Arial"/>
            </w:rPr>
          </w:pPr>
        </w:p>
      </w:tc>
      <w:tc>
        <w:tcPr>
          <w:tcW w:w="2141" w:type="dxa"/>
          <w:vAlign w:val="center"/>
        </w:tcPr>
        <w:p w:rsidR="00011E82" w:rsidRPr="00627A36" w:rsidRDefault="00011E82" w:rsidP="009C03A1">
          <w:pPr>
            <w:rPr>
              <w:rFonts w:cs="Arial"/>
            </w:rPr>
          </w:pPr>
          <w:r w:rsidRPr="00627A36">
            <w:rPr>
              <w:rFonts w:cs="Arial"/>
              <w:sz w:val="22"/>
              <w:szCs w:val="22"/>
            </w:rPr>
            <w:t>Versión:</w:t>
          </w:r>
          <w:r w:rsidR="002D0CF4">
            <w:rPr>
              <w:rFonts w:cs="Arial"/>
              <w:sz w:val="22"/>
              <w:szCs w:val="22"/>
            </w:rPr>
            <w:t>11</w:t>
          </w:r>
        </w:p>
      </w:tc>
    </w:tr>
    <w:tr w:rsidR="00011E82" w:rsidTr="00A72E56">
      <w:trPr>
        <w:trHeight w:hRule="exact" w:val="397"/>
      </w:trPr>
      <w:tc>
        <w:tcPr>
          <w:tcW w:w="2694" w:type="dxa"/>
          <w:vMerge/>
        </w:tcPr>
        <w:p w:rsidR="00011E82" w:rsidRDefault="00011E82" w:rsidP="00A72E56"/>
      </w:tc>
      <w:tc>
        <w:tcPr>
          <w:tcW w:w="5528" w:type="dxa"/>
          <w:vMerge/>
        </w:tcPr>
        <w:p w:rsidR="00011E82" w:rsidRPr="008A4DC4" w:rsidRDefault="00011E82" w:rsidP="00A72E56">
          <w:pPr>
            <w:rPr>
              <w:rFonts w:cs="Arial"/>
            </w:rPr>
          </w:pPr>
        </w:p>
      </w:tc>
      <w:tc>
        <w:tcPr>
          <w:tcW w:w="2141" w:type="dxa"/>
          <w:vAlign w:val="center"/>
        </w:tcPr>
        <w:p w:rsidR="00011E82" w:rsidRPr="00627A36" w:rsidRDefault="00011E82" w:rsidP="00BB0A4E">
          <w:pPr>
            <w:rPr>
              <w:rFonts w:cs="Arial"/>
              <w:sz w:val="22"/>
              <w:szCs w:val="22"/>
            </w:rPr>
          </w:pPr>
          <w:r w:rsidRPr="00627A36">
            <w:rPr>
              <w:rFonts w:cs="Arial"/>
              <w:sz w:val="22"/>
              <w:szCs w:val="22"/>
            </w:rPr>
            <w:t xml:space="preserve">Fecha: </w:t>
          </w:r>
          <w:r w:rsidR="002D0CF4">
            <w:rPr>
              <w:rFonts w:cs="Arial"/>
              <w:sz w:val="22"/>
              <w:szCs w:val="22"/>
            </w:rPr>
            <w:t>06/10/2023</w:t>
          </w:r>
        </w:p>
        <w:p w:rsidR="00011E82" w:rsidRPr="00627A36" w:rsidRDefault="00011E82" w:rsidP="00BB0A4E">
          <w:pPr>
            <w:rPr>
              <w:rFonts w:cs="Arial"/>
            </w:rPr>
          </w:pPr>
        </w:p>
      </w:tc>
    </w:tr>
  </w:tbl>
  <w:p w:rsidR="00011E82" w:rsidRDefault="00011E82">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rsids>
    <w:rsidRoot w:val="00A93D6E"/>
    <w:rsid w:val="00011E82"/>
    <w:rsid w:val="00015BA9"/>
    <w:rsid w:val="00016526"/>
    <w:rsid w:val="0001675B"/>
    <w:rsid w:val="00021C9B"/>
    <w:rsid w:val="00022243"/>
    <w:rsid w:val="00027411"/>
    <w:rsid w:val="00030B39"/>
    <w:rsid w:val="00031E09"/>
    <w:rsid w:val="00033295"/>
    <w:rsid w:val="000501D9"/>
    <w:rsid w:val="000536C4"/>
    <w:rsid w:val="0006317E"/>
    <w:rsid w:val="000816CB"/>
    <w:rsid w:val="0009747C"/>
    <w:rsid w:val="000C3815"/>
    <w:rsid w:val="000E1602"/>
    <w:rsid w:val="000F4A39"/>
    <w:rsid w:val="001144E7"/>
    <w:rsid w:val="00115A47"/>
    <w:rsid w:val="00123BF4"/>
    <w:rsid w:val="00124A41"/>
    <w:rsid w:val="00124C3D"/>
    <w:rsid w:val="001312DA"/>
    <w:rsid w:val="00133004"/>
    <w:rsid w:val="00145D0F"/>
    <w:rsid w:val="0015320A"/>
    <w:rsid w:val="00160B3C"/>
    <w:rsid w:val="0017560E"/>
    <w:rsid w:val="00177BFF"/>
    <w:rsid w:val="00184944"/>
    <w:rsid w:val="001853FC"/>
    <w:rsid w:val="00193BDF"/>
    <w:rsid w:val="00194C9A"/>
    <w:rsid w:val="001A0DA3"/>
    <w:rsid w:val="001A119E"/>
    <w:rsid w:val="001A1A35"/>
    <w:rsid w:val="001A2614"/>
    <w:rsid w:val="001A3F3D"/>
    <w:rsid w:val="001A7B2E"/>
    <w:rsid w:val="001C2728"/>
    <w:rsid w:val="001E33A5"/>
    <w:rsid w:val="001E7A2E"/>
    <w:rsid w:val="001F517B"/>
    <w:rsid w:val="00200133"/>
    <w:rsid w:val="00212CB7"/>
    <w:rsid w:val="0021588E"/>
    <w:rsid w:val="00216A7A"/>
    <w:rsid w:val="00217368"/>
    <w:rsid w:val="00225725"/>
    <w:rsid w:val="00230188"/>
    <w:rsid w:val="002466B2"/>
    <w:rsid w:val="00255C15"/>
    <w:rsid w:val="00265511"/>
    <w:rsid w:val="002660F4"/>
    <w:rsid w:val="00274069"/>
    <w:rsid w:val="00293625"/>
    <w:rsid w:val="002A536B"/>
    <w:rsid w:val="002A538C"/>
    <w:rsid w:val="002B36B2"/>
    <w:rsid w:val="002C550F"/>
    <w:rsid w:val="002C6197"/>
    <w:rsid w:val="002D0CF4"/>
    <w:rsid w:val="002E13D2"/>
    <w:rsid w:val="00310421"/>
    <w:rsid w:val="00313636"/>
    <w:rsid w:val="003153C4"/>
    <w:rsid w:val="00316DDB"/>
    <w:rsid w:val="00320635"/>
    <w:rsid w:val="00324E57"/>
    <w:rsid w:val="00325971"/>
    <w:rsid w:val="00361D2A"/>
    <w:rsid w:val="00362A36"/>
    <w:rsid w:val="00363D80"/>
    <w:rsid w:val="00367E85"/>
    <w:rsid w:val="00372831"/>
    <w:rsid w:val="00375757"/>
    <w:rsid w:val="00377423"/>
    <w:rsid w:val="00394150"/>
    <w:rsid w:val="003B7E83"/>
    <w:rsid w:val="003C1BB5"/>
    <w:rsid w:val="003E5342"/>
    <w:rsid w:val="003E6A43"/>
    <w:rsid w:val="003F2AED"/>
    <w:rsid w:val="0040140D"/>
    <w:rsid w:val="0040293A"/>
    <w:rsid w:val="00405FC0"/>
    <w:rsid w:val="0042267D"/>
    <w:rsid w:val="00422C35"/>
    <w:rsid w:val="00427A85"/>
    <w:rsid w:val="004304C1"/>
    <w:rsid w:val="00451131"/>
    <w:rsid w:val="00463567"/>
    <w:rsid w:val="00465FF8"/>
    <w:rsid w:val="004718AC"/>
    <w:rsid w:val="004A1330"/>
    <w:rsid w:val="004A2B0D"/>
    <w:rsid w:val="004A77E6"/>
    <w:rsid w:val="004B2D23"/>
    <w:rsid w:val="004B4420"/>
    <w:rsid w:val="004C37B8"/>
    <w:rsid w:val="004D4728"/>
    <w:rsid w:val="004E40B1"/>
    <w:rsid w:val="004F4380"/>
    <w:rsid w:val="00504C89"/>
    <w:rsid w:val="00511A21"/>
    <w:rsid w:val="00511C08"/>
    <w:rsid w:val="00517624"/>
    <w:rsid w:val="00517F11"/>
    <w:rsid w:val="005232C6"/>
    <w:rsid w:val="00523F59"/>
    <w:rsid w:val="00543446"/>
    <w:rsid w:val="00545DB0"/>
    <w:rsid w:val="00546F99"/>
    <w:rsid w:val="00547B84"/>
    <w:rsid w:val="00550791"/>
    <w:rsid w:val="005521BD"/>
    <w:rsid w:val="00575331"/>
    <w:rsid w:val="00591689"/>
    <w:rsid w:val="005A4159"/>
    <w:rsid w:val="005B68D3"/>
    <w:rsid w:val="005C0097"/>
    <w:rsid w:val="005C384F"/>
    <w:rsid w:val="005C641B"/>
    <w:rsid w:val="005D4CED"/>
    <w:rsid w:val="005E3CAE"/>
    <w:rsid w:val="005F1D16"/>
    <w:rsid w:val="005F59CA"/>
    <w:rsid w:val="0060454F"/>
    <w:rsid w:val="00612D92"/>
    <w:rsid w:val="00615EF3"/>
    <w:rsid w:val="00627A36"/>
    <w:rsid w:val="006325BC"/>
    <w:rsid w:val="0064043E"/>
    <w:rsid w:val="0064109F"/>
    <w:rsid w:val="00641E82"/>
    <w:rsid w:val="006546C7"/>
    <w:rsid w:val="00656904"/>
    <w:rsid w:val="00667C08"/>
    <w:rsid w:val="00687B4E"/>
    <w:rsid w:val="0069469D"/>
    <w:rsid w:val="00696507"/>
    <w:rsid w:val="00696F73"/>
    <w:rsid w:val="006A75CE"/>
    <w:rsid w:val="006E20F2"/>
    <w:rsid w:val="006F7118"/>
    <w:rsid w:val="007132D5"/>
    <w:rsid w:val="00730E51"/>
    <w:rsid w:val="007577E8"/>
    <w:rsid w:val="007616D8"/>
    <w:rsid w:val="0076625B"/>
    <w:rsid w:val="00767ABA"/>
    <w:rsid w:val="00781B9E"/>
    <w:rsid w:val="00786614"/>
    <w:rsid w:val="007909E4"/>
    <w:rsid w:val="007B00DD"/>
    <w:rsid w:val="007B1BDE"/>
    <w:rsid w:val="007B271D"/>
    <w:rsid w:val="007C4F8F"/>
    <w:rsid w:val="007C5BB9"/>
    <w:rsid w:val="007D72F9"/>
    <w:rsid w:val="007E4F76"/>
    <w:rsid w:val="007F21D8"/>
    <w:rsid w:val="007F5AF8"/>
    <w:rsid w:val="0080278E"/>
    <w:rsid w:val="008107BB"/>
    <w:rsid w:val="0081441C"/>
    <w:rsid w:val="00822F77"/>
    <w:rsid w:val="00834E30"/>
    <w:rsid w:val="00836861"/>
    <w:rsid w:val="00840F7C"/>
    <w:rsid w:val="00863BFC"/>
    <w:rsid w:val="00870FD6"/>
    <w:rsid w:val="008914AA"/>
    <w:rsid w:val="008A238E"/>
    <w:rsid w:val="008A35F1"/>
    <w:rsid w:val="008A41BE"/>
    <w:rsid w:val="008A4EF5"/>
    <w:rsid w:val="008F0CF9"/>
    <w:rsid w:val="00915908"/>
    <w:rsid w:val="00920859"/>
    <w:rsid w:val="009226B9"/>
    <w:rsid w:val="00922778"/>
    <w:rsid w:val="009232E2"/>
    <w:rsid w:val="009233F9"/>
    <w:rsid w:val="009316E3"/>
    <w:rsid w:val="00961267"/>
    <w:rsid w:val="00976A1B"/>
    <w:rsid w:val="00977A90"/>
    <w:rsid w:val="00983FD8"/>
    <w:rsid w:val="009874F8"/>
    <w:rsid w:val="00990F46"/>
    <w:rsid w:val="00993C4E"/>
    <w:rsid w:val="009C03A1"/>
    <w:rsid w:val="009E4D5B"/>
    <w:rsid w:val="009F7566"/>
    <w:rsid w:val="00A041BC"/>
    <w:rsid w:val="00A12A30"/>
    <w:rsid w:val="00A3215F"/>
    <w:rsid w:val="00A42B46"/>
    <w:rsid w:val="00A5686D"/>
    <w:rsid w:val="00A65D7A"/>
    <w:rsid w:val="00A72E56"/>
    <w:rsid w:val="00A84340"/>
    <w:rsid w:val="00A850D6"/>
    <w:rsid w:val="00A87CF1"/>
    <w:rsid w:val="00A935E6"/>
    <w:rsid w:val="00A93D6E"/>
    <w:rsid w:val="00A9460D"/>
    <w:rsid w:val="00A97123"/>
    <w:rsid w:val="00AA284A"/>
    <w:rsid w:val="00AB3CC0"/>
    <w:rsid w:val="00AD0F55"/>
    <w:rsid w:val="00AD31D9"/>
    <w:rsid w:val="00AE0D25"/>
    <w:rsid w:val="00AE364D"/>
    <w:rsid w:val="00AE5930"/>
    <w:rsid w:val="00AE7F49"/>
    <w:rsid w:val="00AF5525"/>
    <w:rsid w:val="00AF6D49"/>
    <w:rsid w:val="00B0155C"/>
    <w:rsid w:val="00B25D2D"/>
    <w:rsid w:val="00B32660"/>
    <w:rsid w:val="00B37DC5"/>
    <w:rsid w:val="00B60E31"/>
    <w:rsid w:val="00B61149"/>
    <w:rsid w:val="00B70779"/>
    <w:rsid w:val="00B832E4"/>
    <w:rsid w:val="00B83863"/>
    <w:rsid w:val="00BA3A39"/>
    <w:rsid w:val="00BB0A4E"/>
    <w:rsid w:val="00BB7ED1"/>
    <w:rsid w:val="00BC1BF3"/>
    <w:rsid w:val="00BE1D31"/>
    <w:rsid w:val="00C05BE5"/>
    <w:rsid w:val="00C23DD4"/>
    <w:rsid w:val="00C274A3"/>
    <w:rsid w:val="00C45F2D"/>
    <w:rsid w:val="00C53C91"/>
    <w:rsid w:val="00C648A4"/>
    <w:rsid w:val="00C6691F"/>
    <w:rsid w:val="00C70E5A"/>
    <w:rsid w:val="00C94B30"/>
    <w:rsid w:val="00CA6D3D"/>
    <w:rsid w:val="00CB5CA4"/>
    <w:rsid w:val="00CC7275"/>
    <w:rsid w:val="00CE4B3D"/>
    <w:rsid w:val="00CE70C6"/>
    <w:rsid w:val="00CE7DFB"/>
    <w:rsid w:val="00CF57E1"/>
    <w:rsid w:val="00D17647"/>
    <w:rsid w:val="00D25D2E"/>
    <w:rsid w:val="00D31666"/>
    <w:rsid w:val="00D3520F"/>
    <w:rsid w:val="00D44FD3"/>
    <w:rsid w:val="00D57968"/>
    <w:rsid w:val="00D86783"/>
    <w:rsid w:val="00D919F3"/>
    <w:rsid w:val="00DB5439"/>
    <w:rsid w:val="00DC7917"/>
    <w:rsid w:val="00DD155B"/>
    <w:rsid w:val="00DD1965"/>
    <w:rsid w:val="00DD2611"/>
    <w:rsid w:val="00DE14F8"/>
    <w:rsid w:val="00DE3000"/>
    <w:rsid w:val="00DE5E30"/>
    <w:rsid w:val="00DF63A0"/>
    <w:rsid w:val="00E05B67"/>
    <w:rsid w:val="00E20311"/>
    <w:rsid w:val="00E2409C"/>
    <w:rsid w:val="00E37204"/>
    <w:rsid w:val="00E47A0D"/>
    <w:rsid w:val="00E529A5"/>
    <w:rsid w:val="00E5786E"/>
    <w:rsid w:val="00E57E1C"/>
    <w:rsid w:val="00E77D94"/>
    <w:rsid w:val="00E87A2D"/>
    <w:rsid w:val="00E912EC"/>
    <w:rsid w:val="00E94031"/>
    <w:rsid w:val="00EC2546"/>
    <w:rsid w:val="00EC27BA"/>
    <w:rsid w:val="00ED4125"/>
    <w:rsid w:val="00EE7EB2"/>
    <w:rsid w:val="00EF13D8"/>
    <w:rsid w:val="00EF55C8"/>
    <w:rsid w:val="00EF76EB"/>
    <w:rsid w:val="00F02DE9"/>
    <w:rsid w:val="00F032B1"/>
    <w:rsid w:val="00F0359C"/>
    <w:rsid w:val="00F064FF"/>
    <w:rsid w:val="00F07F1E"/>
    <w:rsid w:val="00F11CF7"/>
    <w:rsid w:val="00F21A72"/>
    <w:rsid w:val="00F273F5"/>
    <w:rsid w:val="00F3122F"/>
    <w:rsid w:val="00F4150D"/>
    <w:rsid w:val="00F54EC5"/>
    <w:rsid w:val="00F641E2"/>
    <w:rsid w:val="00F876F0"/>
    <w:rsid w:val="00F909C7"/>
    <w:rsid w:val="00F9430A"/>
    <w:rsid w:val="00FA24B8"/>
    <w:rsid w:val="00FA2E3A"/>
    <w:rsid w:val="00FA665B"/>
    <w:rsid w:val="00FA67CD"/>
    <w:rsid w:val="00FC3FBD"/>
    <w:rsid w:val="00FC56F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D6E"/>
    <w:rPr>
      <w:rFonts w:ascii="Arial" w:eastAsia="Times New Roman" w:hAnsi="Arial"/>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77423"/>
    <w:pPr>
      <w:autoSpaceDE w:val="0"/>
      <w:autoSpaceDN w:val="0"/>
      <w:adjustRightInd w:val="0"/>
    </w:pPr>
    <w:rPr>
      <w:rFonts w:ascii="Times New Roman" w:hAnsi="Times New Roman"/>
      <w:color w:val="000000"/>
      <w:sz w:val="24"/>
      <w:szCs w:val="24"/>
      <w:lang w:eastAsia="en-US"/>
    </w:rPr>
  </w:style>
  <w:style w:type="paragraph" w:styleId="Encabezado">
    <w:name w:val="header"/>
    <w:basedOn w:val="Normal"/>
    <w:link w:val="EncabezadoCar"/>
    <w:uiPriority w:val="99"/>
    <w:unhideWhenUsed/>
    <w:rsid w:val="004B4420"/>
    <w:pPr>
      <w:tabs>
        <w:tab w:val="center" w:pos="4419"/>
        <w:tab w:val="right" w:pos="8838"/>
      </w:tabs>
    </w:pPr>
  </w:style>
  <w:style w:type="character" w:customStyle="1" w:styleId="EncabezadoCar">
    <w:name w:val="Encabezado Car"/>
    <w:link w:val="Encabezado"/>
    <w:uiPriority w:val="99"/>
    <w:rsid w:val="004B4420"/>
    <w:rPr>
      <w:rFonts w:ascii="Arial" w:eastAsia="Times New Roman" w:hAnsi="Arial" w:cs="Times New Roman"/>
      <w:sz w:val="24"/>
      <w:szCs w:val="24"/>
      <w:lang w:val="en-US"/>
    </w:rPr>
  </w:style>
  <w:style w:type="paragraph" w:styleId="Piedepgina">
    <w:name w:val="footer"/>
    <w:basedOn w:val="Normal"/>
    <w:link w:val="PiedepginaCar"/>
    <w:uiPriority w:val="99"/>
    <w:unhideWhenUsed/>
    <w:rsid w:val="004B4420"/>
    <w:pPr>
      <w:tabs>
        <w:tab w:val="center" w:pos="4419"/>
        <w:tab w:val="right" w:pos="8838"/>
      </w:tabs>
    </w:pPr>
  </w:style>
  <w:style w:type="character" w:customStyle="1" w:styleId="PiedepginaCar">
    <w:name w:val="Pie de página Car"/>
    <w:link w:val="Piedepgina"/>
    <w:uiPriority w:val="99"/>
    <w:rsid w:val="004B4420"/>
    <w:rPr>
      <w:rFonts w:ascii="Arial" w:eastAsia="Times New Roman" w:hAnsi="Arial" w:cs="Times New Roman"/>
      <w:sz w:val="24"/>
      <w:szCs w:val="24"/>
      <w:lang w:val="en-US"/>
    </w:rPr>
  </w:style>
  <w:style w:type="table" w:styleId="Tablaconcuadrcula">
    <w:name w:val="Table Grid"/>
    <w:basedOn w:val="Tablanormal"/>
    <w:uiPriority w:val="59"/>
    <w:rsid w:val="00CE70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87B4E"/>
    <w:rPr>
      <w:color w:val="0000FF"/>
      <w:u w:val="single"/>
    </w:rPr>
  </w:style>
  <w:style w:type="character" w:customStyle="1" w:styleId="apple-converted-space">
    <w:name w:val="apple-converted-space"/>
    <w:basedOn w:val="Fuentedeprrafopredeter"/>
    <w:rsid w:val="000501D9"/>
  </w:style>
  <w:style w:type="character" w:styleId="Textoennegrita">
    <w:name w:val="Strong"/>
    <w:basedOn w:val="Fuentedeprrafopredeter"/>
    <w:uiPriority w:val="22"/>
    <w:qFormat/>
    <w:rsid w:val="00217368"/>
    <w:rPr>
      <w:b/>
      <w:bCs/>
    </w:rPr>
  </w:style>
  <w:style w:type="paragraph" w:styleId="Textodeglobo">
    <w:name w:val="Balloon Text"/>
    <w:basedOn w:val="Normal"/>
    <w:link w:val="TextodegloboCar"/>
    <w:uiPriority w:val="99"/>
    <w:semiHidden/>
    <w:unhideWhenUsed/>
    <w:rsid w:val="00DE14F8"/>
    <w:rPr>
      <w:rFonts w:ascii="Tahoma" w:hAnsi="Tahoma" w:cs="Tahoma"/>
      <w:sz w:val="16"/>
      <w:szCs w:val="16"/>
    </w:rPr>
  </w:style>
  <w:style w:type="character" w:customStyle="1" w:styleId="TextodegloboCar">
    <w:name w:val="Texto de globo Car"/>
    <w:basedOn w:val="Fuentedeprrafopredeter"/>
    <w:link w:val="Textodeglobo"/>
    <w:uiPriority w:val="99"/>
    <w:semiHidden/>
    <w:rsid w:val="00DE14F8"/>
    <w:rPr>
      <w:rFonts w:ascii="Tahoma" w:eastAsia="Times New Roman" w:hAnsi="Tahoma" w:cs="Tahoma"/>
      <w:sz w:val="16"/>
      <w:szCs w:val="16"/>
      <w:lang w:eastAsia="en-US"/>
    </w:rPr>
  </w:style>
  <w:style w:type="character" w:styleId="Refdecomentario">
    <w:name w:val="annotation reference"/>
    <w:basedOn w:val="Fuentedeprrafopredeter"/>
    <w:uiPriority w:val="99"/>
    <w:semiHidden/>
    <w:unhideWhenUsed/>
    <w:rsid w:val="005C384F"/>
    <w:rPr>
      <w:sz w:val="16"/>
      <w:szCs w:val="16"/>
    </w:rPr>
  </w:style>
  <w:style w:type="paragraph" w:styleId="Textocomentario">
    <w:name w:val="annotation text"/>
    <w:basedOn w:val="Normal"/>
    <w:link w:val="TextocomentarioCar"/>
    <w:uiPriority w:val="99"/>
    <w:semiHidden/>
    <w:unhideWhenUsed/>
    <w:rsid w:val="005C384F"/>
    <w:rPr>
      <w:sz w:val="20"/>
      <w:szCs w:val="20"/>
    </w:rPr>
  </w:style>
  <w:style w:type="character" w:customStyle="1" w:styleId="TextocomentarioCar">
    <w:name w:val="Texto comentario Car"/>
    <w:basedOn w:val="Fuentedeprrafopredeter"/>
    <w:link w:val="Textocomentario"/>
    <w:uiPriority w:val="99"/>
    <w:semiHidden/>
    <w:rsid w:val="005C384F"/>
    <w:rPr>
      <w:rFonts w:ascii="Arial" w:eastAsia="Times New Roman" w:hAnsi="Arial"/>
      <w:lang w:eastAsia="en-US"/>
    </w:rPr>
  </w:style>
  <w:style w:type="paragraph" w:styleId="Asuntodelcomentario">
    <w:name w:val="annotation subject"/>
    <w:basedOn w:val="Textocomentario"/>
    <w:next w:val="Textocomentario"/>
    <w:link w:val="AsuntodelcomentarioCar"/>
    <w:uiPriority w:val="99"/>
    <w:semiHidden/>
    <w:unhideWhenUsed/>
    <w:rsid w:val="005C384F"/>
    <w:rPr>
      <w:b/>
      <w:bCs/>
    </w:rPr>
  </w:style>
  <w:style w:type="character" w:customStyle="1" w:styleId="AsuntodelcomentarioCar">
    <w:name w:val="Asunto del comentario Car"/>
    <w:basedOn w:val="TextocomentarioCar"/>
    <w:link w:val="Asuntodelcomentario"/>
    <w:uiPriority w:val="99"/>
    <w:semiHidden/>
    <w:rsid w:val="005C384F"/>
    <w:rPr>
      <w:rFonts w:ascii="Arial" w:eastAsia="Times New Roman" w:hAnsi="Arial"/>
      <w:b/>
      <w:bCs/>
      <w:lang w:eastAsia="en-US"/>
    </w:rPr>
  </w:style>
  <w:style w:type="paragraph" w:styleId="Sinespaciado">
    <w:name w:val="No Spacing"/>
    <w:uiPriority w:val="1"/>
    <w:qFormat/>
    <w:rsid w:val="004E40B1"/>
    <w:rPr>
      <w:rFonts w:ascii="Arial" w:eastAsia="Times New Roman" w:hAnsi="Arial"/>
      <w:sz w:val="24"/>
      <w:szCs w:val="24"/>
      <w:lang w:eastAsia="en-US"/>
    </w:rPr>
  </w:style>
  <w:style w:type="character" w:styleId="nfasis">
    <w:name w:val="Emphasis"/>
    <w:basedOn w:val="Fuentedeprrafopredeter"/>
    <w:uiPriority w:val="20"/>
    <w:qFormat/>
    <w:rsid w:val="002D0CF4"/>
    <w:rPr>
      <w:i/>
      <w:iCs/>
    </w:rPr>
  </w:style>
</w:styles>
</file>

<file path=word/webSettings.xml><?xml version="1.0" encoding="utf-8"?>
<w:webSettings xmlns:r="http://schemas.openxmlformats.org/officeDocument/2006/relationships" xmlns:w="http://schemas.openxmlformats.org/wordprocessingml/2006/main">
  <w:divs>
    <w:div w:id="166049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cretariasenado.gov.co/senado/basedoc/ley_0080_1993.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76723-EC84-4C1E-A12E-B1BFDDD46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2554</Words>
  <Characters>14052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43079638</cp:lastModifiedBy>
  <cp:revision>3</cp:revision>
  <cp:lastPrinted>2018-07-16T23:15:00Z</cp:lastPrinted>
  <dcterms:created xsi:type="dcterms:W3CDTF">2023-10-09T19:03:00Z</dcterms:created>
  <dcterms:modified xsi:type="dcterms:W3CDTF">2023-10-09T19:06:00Z</dcterms:modified>
</cp:coreProperties>
</file>