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shd w:val="clear" w:color="auto" w:fill="FFFFFF" w:themeFill="background1"/>
        <w:tblCellMar>
          <w:left w:w="10" w:type="dxa"/>
          <w:right w:w="10" w:type="dxa"/>
        </w:tblCellMar>
        <w:tblLook w:val="0000"/>
      </w:tblPr>
      <w:tblGrid>
        <w:gridCol w:w="2670"/>
        <w:gridCol w:w="2126"/>
        <w:gridCol w:w="2268"/>
        <w:gridCol w:w="3001"/>
      </w:tblGrid>
      <w:tr w:rsidR="009F5CA2" w:rsidRPr="00FD311F" w:rsidTr="00B36CCD">
        <w:trPr>
          <w:trHeight w:val="699"/>
        </w:trPr>
        <w:tc>
          <w:tcPr>
            <w:tcW w:w="47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9F5CA2" w:rsidRPr="00FD311F" w:rsidRDefault="009F5CA2" w:rsidP="00291629">
            <w:pPr>
              <w:spacing w:line="360" w:lineRule="auto"/>
              <w:jc w:val="center"/>
              <w:rPr>
                <w:rFonts w:cs="Arial"/>
                <w:szCs w:val="22"/>
              </w:rPr>
            </w:pPr>
            <w:r w:rsidRPr="00FD311F">
              <w:rPr>
                <w:rFonts w:eastAsia="Arial" w:cs="Arial"/>
                <w:b/>
                <w:sz w:val="22"/>
                <w:szCs w:val="22"/>
              </w:rPr>
              <w:t>TEMA</w:t>
            </w:r>
          </w:p>
        </w:tc>
        <w:tc>
          <w:tcPr>
            <w:tcW w:w="526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36CCD" w:rsidRPr="00FD311F" w:rsidRDefault="00B36CCD" w:rsidP="00291629">
            <w:pPr>
              <w:spacing w:line="360" w:lineRule="auto"/>
              <w:jc w:val="center"/>
              <w:rPr>
                <w:rFonts w:cs="Arial"/>
                <w:szCs w:val="22"/>
              </w:rPr>
            </w:pPr>
            <w:r w:rsidRPr="00FD311F">
              <w:rPr>
                <w:rFonts w:cs="Arial"/>
                <w:b/>
                <w:sz w:val="22"/>
                <w:szCs w:val="22"/>
              </w:rPr>
              <w:t>SEGUIMIENTO MAPA DE RIESGOS DE GESTIÓN</w:t>
            </w:r>
          </w:p>
        </w:tc>
      </w:tr>
      <w:tr w:rsidR="00CC5858" w:rsidRPr="00FD311F" w:rsidTr="009F5CA2">
        <w:tc>
          <w:tcPr>
            <w:tcW w:w="267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FD311F" w:rsidRDefault="007A09B0" w:rsidP="00291629">
            <w:pPr>
              <w:spacing w:line="360" w:lineRule="auto"/>
              <w:jc w:val="center"/>
              <w:rPr>
                <w:rFonts w:cs="Arial"/>
                <w:szCs w:val="22"/>
              </w:rPr>
            </w:pPr>
            <w:r w:rsidRPr="00FD311F">
              <w:rPr>
                <w:rFonts w:eastAsia="Arial" w:cs="Arial"/>
                <w:b/>
                <w:sz w:val="22"/>
                <w:szCs w:val="22"/>
              </w:rPr>
              <w:t>JEFE DE CONTROL INTERNO O QUIEN HACE SUS VECES</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FD311F" w:rsidRDefault="0008153E" w:rsidP="00291629">
            <w:pPr>
              <w:spacing w:line="360" w:lineRule="auto"/>
              <w:jc w:val="center"/>
              <w:rPr>
                <w:rFonts w:cs="Arial"/>
                <w:szCs w:val="22"/>
              </w:rPr>
            </w:pPr>
            <w:r w:rsidRPr="00FD311F">
              <w:rPr>
                <w:rFonts w:cs="Arial"/>
                <w:sz w:val="22"/>
                <w:szCs w:val="22"/>
              </w:rPr>
              <w:t>ARLEY DE J RAMÍREZ PATIÑO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FD311F" w:rsidRDefault="007A09B0" w:rsidP="00291629">
            <w:pPr>
              <w:spacing w:line="360" w:lineRule="auto"/>
              <w:jc w:val="center"/>
              <w:rPr>
                <w:rFonts w:cs="Arial"/>
                <w:szCs w:val="22"/>
              </w:rPr>
            </w:pPr>
            <w:r w:rsidRPr="00FD311F">
              <w:rPr>
                <w:rFonts w:eastAsia="Arial" w:cs="Arial"/>
                <w:b/>
                <w:sz w:val="22"/>
                <w:szCs w:val="22"/>
              </w:rPr>
              <w:t>PERIODO EVALUADO</w:t>
            </w:r>
          </w:p>
        </w:tc>
        <w:tc>
          <w:tcPr>
            <w:tcW w:w="30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FD311F" w:rsidRDefault="001013AB" w:rsidP="00291629">
            <w:pPr>
              <w:spacing w:line="360" w:lineRule="auto"/>
              <w:jc w:val="center"/>
              <w:rPr>
                <w:rFonts w:cs="Arial"/>
                <w:szCs w:val="22"/>
              </w:rPr>
            </w:pPr>
            <w:r w:rsidRPr="00FD311F">
              <w:rPr>
                <w:rFonts w:cs="Arial"/>
                <w:sz w:val="22"/>
                <w:szCs w:val="22"/>
              </w:rPr>
              <w:t>PRIMER</w:t>
            </w:r>
            <w:r w:rsidR="00031483" w:rsidRPr="00FD311F">
              <w:rPr>
                <w:rFonts w:cs="Arial"/>
                <w:sz w:val="22"/>
                <w:szCs w:val="22"/>
              </w:rPr>
              <w:t xml:space="preserve"> SEMESTRE DE 202</w:t>
            </w:r>
            <w:r w:rsidRPr="00FD311F">
              <w:rPr>
                <w:rFonts w:cs="Arial"/>
                <w:sz w:val="22"/>
                <w:szCs w:val="22"/>
              </w:rPr>
              <w:t>4</w:t>
            </w:r>
          </w:p>
        </w:tc>
      </w:tr>
      <w:tr w:rsidR="00CC5858" w:rsidRPr="00FD311F" w:rsidTr="003725A6">
        <w:trPr>
          <w:trHeight w:val="821"/>
        </w:trPr>
        <w:tc>
          <w:tcPr>
            <w:tcW w:w="267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FD311F" w:rsidRDefault="007A09B0" w:rsidP="00291629">
            <w:pPr>
              <w:spacing w:line="360" w:lineRule="auto"/>
              <w:rPr>
                <w:rFonts w:eastAsia="Calibri" w:cs="Arial"/>
                <w:szCs w:val="22"/>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FD311F" w:rsidRDefault="007A09B0" w:rsidP="00291629">
            <w:pPr>
              <w:spacing w:line="360" w:lineRule="auto"/>
              <w:rPr>
                <w:rFonts w:eastAsia="Calibri" w:cs="Arial"/>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FD311F" w:rsidRDefault="007A09B0" w:rsidP="00291629">
            <w:pPr>
              <w:spacing w:line="360" w:lineRule="auto"/>
              <w:jc w:val="center"/>
              <w:rPr>
                <w:rFonts w:cs="Arial"/>
                <w:szCs w:val="22"/>
              </w:rPr>
            </w:pPr>
            <w:r w:rsidRPr="00FD311F">
              <w:rPr>
                <w:rFonts w:eastAsia="Arial" w:cs="Arial"/>
                <w:b/>
                <w:sz w:val="22"/>
                <w:szCs w:val="22"/>
              </w:rPr>
              <w:t>FECHA DE ELABORACIÓN</w:t>
            </w:r>
          </w:p>
        </w:tc>
        <w:tc>
          <w:tcPr>
            <w:tcW w:w="30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D70263" w:rsidRPr="00FD311F" w:rsidRDefault="00903853" w:rsidP="00FD311F">
            <w:pPr>
              <w:spacing w:line="360" w:lineRule="auto"/>
              <w:rPr>
                <w:rFonts w:cs="Arial"/>
                <w:szCs w:val="22"/>
              </w:rPr>
            </w:pPr>
            <w:r w:rsidRPr="00FD311F">
              <w:rPr>
                <w:rFonts w:cs="Arial"/>
                <w:sz w:val="22"/>
                <w:szCs w:val="22"/>
              </w:rPr>
              <w:t xml:space="preserve"> </w:t>
            </w:r>
            <w:r w:rsidR="00FD311F">
              <w:rPr>
                <w:rFonts w:cs="Arial"/>
                <w:sz w:val="22"/>
                <w:szCs w:val="22"/>
              </w:rPr>
              <w:t>JULIO</w:t>
            </w:r>
            <w:r w:rsidR="00031483" w:rsidRPr="00FD311F">
              <w:rPr>
                <w:rFonts w:cs="Arial"/>
                <w:sz w:val="22"/>
                <w:szCs w:val="22"/>
              </w:rPr>
              <w:t xml:space="preserve"> 202</w:t>
            </w:r>
            <w:r w:rsidR="001013AB" w:rsidRPr="00FD311F">
              <w:rPr>
                <w:rFonts w:cs="Arial"/>
                <w:sz w:val="22"/>
                <w:szCs w:val="22"/>
              </w:rPr>
              <w:t>4</w:t>
            </w:r>
          </w:p>
        </w:tc>
      </w:tr>
    </w:tbl>
    <w:p w:rsidR="00D70263" w:rsidRPr="00291629" w:rsidRDefault="00D70263" w:rsidP="00291629">
      <w:pPr>
        <w:spacing w:line="360" w:lineRule="auto"/>
        <w:rPr>
          <w:rFonts w:cs="Arial"/>
          <w:szCs w:val="24"/>
          <w:lang w:val="es-ES_tradnl" w:eastAsia="es-CO"/>
        </w:rPr>
      </w:pPr>
    </w:p>
    <w:tbl>
      <w:tblPr>
        <w:tblStyle w:val="Tablaconcuadrcula"/>
        <w:tblW w:w="0" w:type="auto"/>
        <w:tblInd w:w="108" w:type="dxa"/>
        <w:tblLook w:val="04A0"/>
      </w:tblPr>
      <w:tblGrid>
        <w:gridCol w:w="10173"/>
      </w:tblGrid>
      <w:tr w:rsidR="009F5CA2" w:rsidRPr="00291629" w:rsidTr="0073302D">
        <w:trPr>
          <w:trHeight w:val="8073"/>
        </w:trPr>
        <w:tc>
          <w:tcPr>
            <w:tcW w:w="10097" w:type="dxa"/>
          </w:tcPr>
          <w:p w:rsidR="00396144" w:rsidRPr="00291629" w:rsidRDefault="00396144" w:rsidP="00291629">
            <w:pPr>
              <w:spacing w:line="360" w:lineRule="auto"/>
              <w:rPr>
                <w:rFonts w:cs="Arial"/>
                <w:b/>
                <w:szCs w:val="24"/>
              </w:rPr>
            </w:pPr>
          </w:p>
          <w:p w:rsidR="00B1541D" w:rsidRPr="000C6D11" w:rsidRDefault="00291629" w:rsidP="00291629">
            <w:pPr>
              <w:spacing w:line="360" w:lineRule="auto"/>
              <w:rPr>
                <w:rFonts w:cs="Arial"/>
                <w:szCs w:val="24"/>
              </w:rPr>
            </w:pPr>
            <w:r w:rsidRPr="000C6D11">
              <w:rPr>
                <w:rFonts w:cs="Arial"/>
                <w:szCs w:val="24"/>
              </w:rPr>
              <w:t>Cód.</w:t>
            </w:r>
            <w:r w:rsidR="00A11434" w:rsidRPr="000C6D11">
              <w:rPr>
                <w:rFonts w:cs="Arial"/>
                <w:szCs w:val="24"/>
              </w:rPr>
              <w:t xml:space="preserve"> 101</w:t>
            </w:r>
          </w:p>
          <w:p w:rsidR="00396144" w:rsidRPr="00291629" w:rsidRDefault="00396144" w:rsidP="00291629">
            <w:pPr>
              <w:spacing w:line="360" w:lineRule="auto"/>
              <w:rPr>
                <w:rFonts w:cs="Arial"/>
                <w:szCs w:val="24"/>
              </w:rPr>
            </w:pPr>
          </w:p>
          <w:p w:rsidR="00A11434" w:rsidRPr="00291629" w:rsidRDefault="00396144" w:rsidP="00291629">
            <w:pPr>
              <w:spacing w:line="360" w:lineRule="auto"/>
              <w:jc w:val="center"/>
              <w:rPr>
                <w:rFonts w:cs="Arial"/>
                <w:b/>
                <w:szCs w:val="24"/>
              </w:rPr>
            </w:pPr>
            <w:r w:rsidRPr="00291629">
              <w:rPr>
                <w:rFonts w:cs="Arial"/>
                <w:b/>
                <w:szCs w:val="24"/>
              </w:rPr>
              <w:t xml:space="preserve">INFORME DE SEGUIMIENTO MAPA DE RIESGOS DE GESTIÓN- </w:t>
            </w:r>
            <w:r w:rsidR="001013AB">
              <w:rPr>
                <w:rFonts w:cs="Arial"/>
                <w:b/>
                <w:szCs w:val="24"/>
              </w:rPr>
              <w:t>PRIMER SEMESTRE DE 2024</w:t>
            </w:r>
          </w:p>
          <w:p w:rsidR="00396144" w:rsidRPr="00291629" w:rsidRDefault="00396144" w:rsidP="00291629">
            <w:pPr>
              <w:spacing w:line="360" w:lineRule="auto"/>
              <w:jc w:val="center"/>
              <w:rPr>
                <w:rFonts w:cs="Arial"/>
                <w:szCs w:val="24"/>
              </w:rPr>
            </w:pPr>
          </w:p>
          <w:p w:rsidR="00105769" w:rsidRPr="00291629" w:rsidRDefault="00086A5B" w:rsidP="00291629">
            <w:pPr>
              <w:spacing w:line="360" w:lineRule="auto"/>
              <w:rPr>
                <w:rFonts w:eastAsiaTheme="minorHAnsi" w:cs="Arial"/>
                <w:b/>
                <w:szCs w:val="24"/>
                <w:lang w:eastAsia="en-US"/>
              </w:rPr>
            </w:pPr>
            <w:r w:rsidRPr="00291629">
              <w:rPr>
                <w:rFonts w:eastAsiaTheme="minorHAnsi" w:cs="Arial"/>
                <w:b/>
                <w:szCs w:val="24"/>
                <w:lang w:eastAsia="en-US"/>
              </w:rPr>
              <w:t xml:space="preserve"> INTRODUCCIÓN</w:t>
            </w:r>
            <w:r w:rsidR="00C55C33" w:rsidRPr="00291629">
              <w:rPr>
                <w:rFonts w:eastAsiaTheme="minorHAnsi" w:cs="Arial"/>
                <w:b/>
                <w:szCs w:val="24"/>
                <w:lang w:eastAsia="en-US"/>
              </w:rPr>
              <w:t>.</w:t>
            </w:r>
          </w:p>
          <w:p w:rsidR="00086A5B" w:rsidRPr="00291629" w:rsidRDefault="00086A5B" w:rsidP="00291629">
            <w:pPr>
              <w:spacing w:line="360" w:lineRule="auto"/>
              <w:rPr>
                <w:rFonts w:cs="Arial"/>
                <w:szCs w:val="24"/>
              </w:rPr>
            </w:pPr>
          </w:p>
          <w:p w:rsidR="00105769" w:rsidRPr="00291629" w:rsidRDefault="00086A5B" w:rsidP="00291629">
            <w:pPr>
              <w:spacing w:line="360" w:lineRule="auto"/>
              <w:rPr>
                <w:rFonts w:cs="Arial"/>
                <w:szCs w:val="24"/>
              </w:rPr>
            </w:pPr>
            <w:r w:rsidRPr="00291629">
              <w:rPr>
                <w:rFonts w:cs="Arial"/>
                <w:szCs w:val="24"/>
              </w:rPr>
              <w:t xml:space="preserve">El artículo 2.2.21.5.3 del Decreto 1083 de 2015, modificado por el artículo 17 del Decreto 648 de 2017, establece como uno de los roles de las Oficina de Control Interno, </w:t>
            </w:r>
            <w:r w:rsidRPr="00FD311F">
              <w:rPr>
                <w:rFonts w:cs="Arial"/>
                <w:b/>
                <w:szCs w:val="24"/>
                <w:u w:val="single"/>
              </w:rPr>
              <w:t>la</w:t>
            </w:r>
            <w:r w:rsidRPr="00291629">
              <w:rPr>
                <w:rFonts w:cs="Arial"/>
                <w:szCs w:val="24"/>
                <w:u w:val="single"/>
              </w:rPr>
              <w:t xml:space="preserve"> </w:t>
            </w:r>
            <w:r w:rsidRPr="00291629">
              <w:rPr>
                <w:rFonts w:cs="Arial"/>
                <w:b/>
                <w:szCs w:val="24"/>
                <w:u w:val="single"/>
              </w:rPr>
              <w:t>evaluación de gestión del riesgo</w:t>
            </w:r>
            <w:r w:rsidRPr="00291629">
              <w:rPr>
                <w:rFonts w:cs="Arial"/>
                <w:b/>
                <w:szCs w:val="24"/>
              </w:rPr>
              <w:t xml:space="preserve">. </w:t>
            </w:r>
            <w:r w:rsidRPr="00291629">
              <w:rPr>
                <w:rFonts w:cs="Arial"/>
                <w:szCs w:val="24"/>
              </w:rPr>
              <w:t>En esta misma norma, el artículo 2.2.21.5.4 (art. 4° Decreto 1537 de 2001), señala sobre la administración del riesgo.</w:t>
            </w:r>
          </w:p>
          <w:p w:rsidR="00105769" w:rsidRPr="00291629" w:rsidRDefault="00105769" w:rsidP="00291629">
            <w:pPr>
              <w:spacing w:line="360" w:lineRule="auto"/>
              <w:rPr>
                <w:rFonts w:cs="Arial"/>
                <w:szCs w:val="24"/>
              </w:rPr>
            </w:pPr>
          </w:p>
          <w:p w:rsidR="00285BFA" w:rsidRPr="00291629" w:rsidRDefault="00105769" w:rsidP="00291629">
            <w:pPr>
              <w:spacing w:line="360" w:lineRule="auto"/>
              <w:rPr>
                <w:rFonts w:eastAsiaTheme="minorHAnsi" w:cs="Arial"/>
                <w:szCs w:val="24"/>
                <w:lang w:eastAsia="en-US"/>
              </w:rPr>
            </w:pPr>
            <w:r w:rsidRPr="00291629">
              <w:rPr>
                <w:rFonts w:eastAsiaTheme="minorHAnsi" w:cs="Arial"/>
                <w:szCs w:val="24"/>
                <w:lang w:eastAsia="en-US"/>
              </w:rPr>
              <w:t>En atención a los lineamientos impartidos en la Política de Gestión del Riesgo de</w:t>
            </w:r>
            <w:r w:rsidR="008D68C0" w:rsidRPr="00291629">
              <w:rPr>
                <w:rFonts w:eastAsiaTheme="minorHAnsi" w:cs="Arial"/>
                <w:szCs w:val="24"/>
                <w:lang w:eastAsia="en-US"/>
              </w:rPr>
              <w:t xml:space="preserve"> </w:t>
            </w:r>
            <w:r w:rsidR="00097DA7" w:rsidRPr="00291629">
              <w:rPr>
                <w:rFonts w:eastAsiaTheme="minorHAnsi" w:cs="Arial"/>
                <w:szCs w:val="24"/>
                <w:lang w:eastAsia="en-US"/>
              </w:rPr>
              <w:t xml:space="preserve">la Personería </w:t>
            </w:r>
            <w:r w:rsidR="008D68C0" w:rsidRPr="00291629">
              <w:rPr>
                <w:rFonts w:eastAsiaTheme="minorHAnsi" w:cs="Arial"/>
                <w:szCs w:val="24"/>
                <w:lang w:eastAsia="en-US"/>
              </w:rPr>
              <w:t xml:space="preserve">Municipal </w:t>
            </w:r>
            <w:r w:rsidR="00097DA7" w:rsidRPr="00291629">
              <w:rPr>
                <w:rFonts w:eastAsiaTheme="minorHAnsi" w:cs="Arial"/>
                <w:szCs w:val="24"/>
                <w:lang w:eastAsia="en-US"/>
              </w:rPr>
              <w:t>de Itagüí</w:t>
            </w:r>
            <w:r w:rsidR="00B5700A" w:rsidRPr="00291629">
              <w:rPr>
                <w:rFonts w:cs="Arial"/>
                <w:color w:val="000000" w:themeColor="text1"/>
                <w:szCs w:val="24"/>
              </w:rPr>
              <w:t xml:space="preserve">, </w:t>
            </w:r>
            <w:r w:rsidR="00903853">
              <w:rPr>
                <w:rFonts w:cs="Arial"/>
                <w:szCs w:val="24"/>
              </w:rPr>
              <w:t xml:space="preserve">y </w:t>
            </w:r>
            <w:r w:rsidR="00E135C9" w:rsidRPr="00291629">
              <w:rPr>
                <w:rFonts w:cs="Arial"/>
                <w:szCs w:val="24"/>
              </w:rPr>
              <w:t xml:space="preserve">la responsabilidad de las líneas de defensa según lo establecido en la </w:t>
            </w:r>
            <w:r w:rsidR="00903853">
              <w:t>Política de Administración de Riesgos en Función Pública Oficina Asesora de Planeación Versión 19 ENERO 2024. Proceso Direccionamiento Estratégico</w:t>
            </w:r>
            <w:r w:rsidR="000278D8" w:rsidRPr="00291629">
              <w:rPr>
                <w:rFonts w:cs="Arial"/>
                <w:szCs w:val="24"/>
              </w:rPr>
              <w:t xml:space="preserve">. La Oficina de Control Interno en el ejercicio de sus funciones como tercera línea de defensa cuyo rol es proporcionar información sobre la efectividad del Sistema de Control Interno, a través de un enfoque basado en riesgos, incluida la operación de la primera y segunda línea de defensa de forma independiente, transversal y en el marco del enfoque hacia la prevención, realiza el seguimiento a la gestión del riesgo institucional, </w:t>
            </w:r>
            <w:r w:rsidR="0008153E" w:rsidRPr="00291629">
              <w:rPr>
                <w:rFonts w:eastAsiaTheme="minorHAnsi" w:cs="Arial"/>
                <w:szCs w:val="24"/>
                <w:lang w:eastAsia="en-US"/>
              </w:rPr>
              <w:t xml:space="preserve">el seguimiento corresponde </w:t>
            </w:r>
            <w:r w:rsidR="000278D8" w:rsidRPr="00291629">
              <w:rPr>
                <w:rFonts w:eastAsiaTheme="minorHAnsi" w:cs="Arial"/>
                <w:szCs w:val="24"/>
                <w:lang w:eastAsia="en-US"/>
              </w:rPr>
              <w:t>al periodo comprendido del</w:t>
            </w:r>
            <w:r w:rsidR="001013AB">
              <w:rPr>
                <w:rFonts w:eastAsiaTheme="minorHAnsi" w:cs="Arial"/>
                <w:szCs w:val="24"/>
                <w:lang w:eastAsia="en-US"/>
              </w:rPr>
              <w:t xml:space="preserve"> 01 de Enero al 30 de julio 2024</w:t>
            </w:r>
            <w:r w:rsidR="000278D8" w:rsidRPr="00291629">
              <w:rPr>
                <w:rFonts w:eastAsiaTheme="minorHAnsi" w:cs="Arial"/>
                <w:szCs w:val="24"/>
                <w:lang w:eastAsia="en-US"/>
              </w:rPr>
              <w:t xml:space="preserve">, verificando la inclusión en el mapa de </w:t>
            </w:r>
            <w:r w:rsidR="000278D8" w:rsidRPr="00291629">
              <w:rPr>
                <w:rFonts w:eastAsiaTheme="minorHAnsi" w:cs="Arial"/>
                <w:szCs w:val="24"/>
                <w:lang w:eastAsia="en-US"/>
              </w:rPr>
              <w:lastRenderedPageBreak/>
              <w:t xml:space="preserve">riesgos </w:t>
            </w:r>
            <w:r w:rsidR="000A2AD7">
              <w:rPr>
                <w:rFonts w:eastAsiaTheme="minorHAnsi" w:cs="Arial"/>
                <w:szCs w:val="24"/>
                <w:lang w:eastAsia="en-US"/>
              </w:rPr>
              <w:t>(</w:t>
            </w:r>
            <w:r w:rsidR="00F13080">
              <w:rPr>
                <w:rFonts w:eastAsiaTheme="minorHAnsi" w:cs="Arial"/>
                <w:szCs w:val="24"/>
                <w:lang w:eastAsia="en-US"/>
              </w:rPr>
              <w:t xml:space="preserve">FPI-04 MAPA DE RIESGOS </w:t>
            </w:r>
            <w:r w:rsidR="000A2AD7" w:rsidRPr="000A2AD7">
              <w:rPr>
                <w:rFonts w:eastAsiaTheme="minorHAnsi" w:cs="Arial"/>
                <w:szCs w:val="24"/>
                <w:lang w:eastAsia="en-US"/>
              </w:rPr>
              <w:t>2024</w:t>
            </w:r>
            <w:r w:rsidR="00F13080">
              <w:rPr>
                <w:rFonts w:eastAsiaTheme="minorHAnsi" w:cs="Arial"/>
                <w:szCs w:val="24"/>
                <w:lang w:eastAsia="en-US"/>
              </w:rPr>
              <w:t xml:space="preserve"> SGC)</w:t>
            </w:r>
            <w:r w:rsidR="000A2AD7" w:rsidRPr="000A2AD7">
              <w:rPr>
                <w:rFonts w:eastAsiaTheme="minorHAnsi" w:cs="Arial"/>
                <w:szCs w:val="24"/>
                <w:lang w:eastAsia="en-US"/>
              </w:rPr>
              <w:t xml:space="preserve"> </w:t>
            </w:r>
            <w:r w:rsidR="000278D8" w:rsidRPr="00291629">
              <w:rPr>
                <w:rFonts w:eastAsiaTheme="minorHAnsi" w:cs="Arial"/>
                <w:szCs w:val="24"/>
                <w:lang w:eastAsia="en-US"/>
              </w:rPr>
              <w:t>de la totalidad de los riesgos estratégicos de gestión y el cumplimiento de las acciones propuestas.</w:t>
            </w:r>
          </w:p>
          <w:p w:rsidR="000278D8" w:rsidRDefault="000278D8" w:rsidP="00291629">
            <w:pPr>
              <w:spacing w:line="360" w:lineRule="auto"/>
              <w:rPr>
                <w:rFonts w:cs="Arial"/>
                <w:szCs w:val="24"/>
              </w:rPr>
            </w:pPr>
          </w:p>
          <w:p w:rsidR="009E3807" w:rsidRDefault="00F74B06" w:rsidP="00291629">
            <w:pPr>
              <w:spacing w:line="360" w:lineRule="auto"/>
              <w:rPr>
                <w:rFonts w:cs="Arial"/>
                <w:szCs w:val="24"/>
              </w:rPr>
            </w:pPr>
            <w:r>
              <w:rPr>
                <w:rFonts w:cs="Arial"/>
                <w:szCs w:val="24"/>
              </w:rPr>
              <w:t>La política y plan Anticorrupción y de atención al ciudadano, de la Personería de Itagüí fue adoptada mediante la Resolución 012 de enero 29 de 2024</w:t>
            </w:r>
            <w:r w:rsidR="00B026A6">
              <w:rPr>
                <w:rFonts w:cs="Arial"/>
                <w:szCs w:val="24"/>
              </w:rPr>
              <w:t>, con el propósito de identificar los posibles riesgo de corrupción en desarrollo de los procesos y procedimientos de la entidad, establecer acciones de control necesarios para eliminar las causas generadoras de riesgos,  identificar los factores internos y externos que puedan ser generadores de los riesgos, así mismo fortalecer las herramientas orientadas a la prevención y disminución de actos de corrupción en la entidad.</w:t>
            </w:r>
          </w:p>
          <w:p w:rsidR="00B026A6" w:rsidRDefault="00B026A6" w:rsidP="00291629">
            <w:pPr>
              <w:spacing w:line="360" w:lineRule="auto"/>
              <w:rPr>
                <w:rFonts w:cs="Arial"/>
                <w:szCs w:val="24"/>
              </w:rPr>
            </w:pPr>
          </w:p>
          <w:p w:rsidR="000278D8" w:rsidRPr="00291629" w:rsidRDefault="000278D8" w:rsidP="00291629">
            <w:pPr>
              <w:spacing w:line="360" w:lineRule="auto"/>
              <w:rPr>
                <w:rFonts w:cs="Arial"/>
                <w:b/>
                <w:szCs w:val="24"/>
              </w:rPr>
            </w:pPr>
            <w:bookmarkStart w:id="0" w:name="_Toc526243485"/>
            <w:r w:rsidRPr="00291629">
              <w:rPr>
                <w:rFonts w:cs="Arial"/>
                <w:b/>
                <w:szCs w:val="24"/>
              </w:rPr>
              <w:t>OBJETIVO</w:t>
            </w:r>
            <w:bookmarkEnd w:id="0"/>
            <w:r w:rsidRPr="00291629">
              <w:rPr>
                <w:rFonts w:cs="Arial"/>
                <w:b/>
                <w:szCs w:val="24"/>
              </w:rPr>
              <w:t xml:space="preserve"> GENERAL. </w:t>
            </w:r>
          </w:p>
          <w:p w:rsidR="000278D8" w:rsidRPr="00291629" w:rsidRDefault="000278D8" w:rsidP="00291629">
            <w:pPr>
              <w:spacing w:line="360" w:lineRule="auto"/>
              <w:rPr>
                <w:rFonts w:cs="Arial"/>
                <w:b/>
                <w:szCs w:val="24"/>
              </w:rPr>
            </w:pPr>
          </w:p>
          <w:p w:rsidR="00B36CCD" w:rsidRPr="00291629" w:rsidRDefault="00B36CCD" w:rsidP="00291629">
            <w:pPr>
              <w:spacing w:line="360" w:lineRule="auto"/>
              <w:rPr>
                <w:rFonts w:eastAsiaTheme="minorHAnsi" w:cs="Arial"/>
                <w:color w:val="262626"/>
                <w:szCs w:val="24"/>
                <w:lang w:eastAsia="en-US"/>
              </w:rPr>
            </w:pPr>
            <w:r w:rsidRPr="00291629">
              <w:rPr>
                <w:rFonts w:eastAsiaTheme="minorHAnsi" w:cs="Arial"/>
                <w:szCs w:val="24"/>
              </w:rPr>
              <w:t>Realizar el seguimiento a la gestión adelantada por los líderes de los Procesos para mitigación de los riesgos de gestión identificados en el Mapa de Riesgos</w:t>
            </w:r>
            <w:r w:rsidR="00B026A6">
              <w:rPr>
                <w:rFonts w:eastAsiaTheme="minorHAnsi" w:cs="Arial"/>
                <w:szCs w:val="24"/>
              </w:rPr>
              <w:t xml:space="preserve"> </w:t>
            </w:r>
            <w:r w:rsidR="00B026A6">
              <w:rPr>
                <w:rFonts w:eastAsiaTheme="minorHAnsi" w:cs="Arial"/>
                <w:szCs w:val="24"/>
                <w:lang w:eastAsia="en-US"/>
              </w:rPr>
              <w:t xml:space="preserve">(FPI-04 MAPA DE RIESGOS </w:t>
            </w:r>
            <w:r w:rsidR="00B026A6" w:rsidRPr="000A2AD7">
              <w:rPr>
                <w:rFonts w:eastAsiaTheme="minorHAnsi" w:cs="Arial"/>
                <w:szCs w:val="24"/>
                <w:lang w:eastAsia="en-US"/>
              </w:rPr>
              <w:t>2024</w:t>
            </w:r>
            <w:r w:rsidR="00B026A6">
              <w:rPr>
                <w:rFonts w:eastAsiaTheme="minorHAnsi" w:cs="Arial"/>
                <w:szCs w:val="24"/>
                <w:lang w:eastAsia="en-US"/>
              </w:rPr>
              <w:t xml:space="preserve"> SGC)</w:t>
            </w:r>
            <w:r w:rsidRPr="00291629">
              <w:rPr>
                <w:rFonts w:eastAsiaTheme="minorHAnsi" w:cs="Arial"/>
                <w:szCs w:val="24"/>
              </w:rPr>
              <w:t>,  con el</w:t>
            </w:r>
            <w:r w:rsidR="008D68C0" w:rsidRPr="00291629">
              <w:rPr>
                <w:rFonts w:eastAsiaTheme="minorHAnsi" w:cs="Arial"/>
                <w:szCs w:val="24"/>
              </w:rPr>
              <w:t xml:space="preserve"> </w:t>
            </w:r>
            <w:r w:rsidRPr="00291629">
              <w:rPr>
                <w:rFonts w:eastAsiaTheme="minorHAnsi" w:cs="Arial"/>
                <w:szCs w:val="24"/>
              </w:rPr>
              <w:t>propósito de retroalimentar a las líneas de defensa para la toma de decisiones</w:t>
            </w:r>
            <w:r w:rsidR="008D68C0" w:rsidRPr="00291629">
              <w:rPr>
                <w:rFonts w:eastAsiaTheme="minorHAnsi" w:cs="Arial"/>
                <w:szCs w:val="24"/>
              </w:rPr>
              <w:t xml:space="preserve"> </w:t>
            </w:r>
            <w:r w:rsidRPr="00291629">
              <w:rPr>
                <w:rFonts w:eastAsiaTheme="minorHAnsi" w:cs="Arial"/>
                <w:szCs w:val="24"/>
              </w:rPr>
              <w:t>necesarias</w:t>
            </w:r>
            <w:r w:rsidRPr="00291629">
              <w:rPr>
                <w:rFonts w:eastAsiaTheme="minorHAnsi" w:cs="Arial"/>
                <w:color w:val="262626"/>
                <w:szCs w:val="24"/>
                <w:lang w:eastAsia="en-US"/>
              </w:rPr>
              <w:t>.</w:t>
            </w:r>
          </w:p>
          <w:p w:rsidR="00B267F2" w:rsidRPr="00291629" w:rsidRDefault="00B267F2" w:rsidP="00291629">
            <w:pPr>
              <w:spacing w:line="360" w:lineRule="auto"/>
              <w:rPr>
                <w:rFonts w:cs="Arial"/>
                <w:szCs w:val="24"/>
              </w:rPr>
            </w:pPr>
          </w:p>
          <w:p w:rsidR="00B267F2" w:rsidRPr="00291629" w:rsidRDefault="00B267F2" w:rsidP="00291629">
            <w:pPr>
              <w:spacing w:line="360" w:lineRule="auto"/>
              <w:rPr>
                <w:rFonts w:cs="Arial"/>
                <w:szCs w:val="24"/>
              </w:rPr>
            </w:pPr>
            <w:bookmarkStart w:id="1" w:name="_Toc526243486"/>
            <w:r w:rsidRPr="00291629">
              <w:rPr>
                <w:rFonts w:cs="Arial"/>
                <w:b/>
                <w:szCs w:val="24"/>
              </w:rPr>
              <w:t>ALCANCE</w:t>
            </w:r>
            <w:bookmarkEnd w:id="1"/>
            <w:r w:rsidR="00C55C33" w:rsidRPr="00291629">
              <w:rPr>
                <w:rFonts w:cs="Arial"/>
                <w:szCs w:val="24"/>
              </w:rPr>
              <w:t>.</w:t>
            </w:r>
          </w:p>
          <w:p w:rsidR="00A5249F" w:rsidRPr="00291629" w:rsidRDefault="00A5249F" w:rsidP="00291629">
            <w:pPr>
              <w:spacing w:line="360" w:lineRule="auto"/>
              <w:rPr>
                <w:rFonts w:cs="Arial"/>
                <w:szCs w:val="24"/>
              </w:rPr>
            </w:pPr>
          </w:p>
          <w:p w:rsidR="00C55C33" w:rsidRPr="00291629" w:rsidRDefault="00B267F2" w:rsidP="00291629">
            <w:pPr>
              <w:spacing w:line="360" w:lineRule="auto"/>
              <w:rPr>
                <w:rFonts w:cs="Arial"/>
                <w:szCs w:val="24"/>
              </w:rPr>
            </w:pPr>
            <w:r w:rsidRPr="00291629">
              <w:rPr>
                <w:rFonts w:cs="Arial"/>
                <w:szCs w:val="24"/>
              </w:rPr>
              <w:t>La presente evaluación se lleva a cabo considerando todas las actividades requeridas para la adecuada gestión del riesgo</w:t>
            </w:r>
            <w:r w:rsidR="00B36CCD" w:rsidRPr="00291629">
              <w:rPr>
                <w:rFonts w:cs="Arial"/>
                <w:szCs w:val="24"/>
              </w:rPr>
              <w:t xml:space="preserve"> de los trece (13) procesos de la Personería de </w:t>
            </w:r>
            <w:r w:rsidR="00B1541D" w:rsidRPr="00291629">
              <w:rPr>
                <w:rFonts w:cs="Arial"/>
                <w:szCs w:val="24"/>
              </w:rPr>
              <w:t xml:space="preserve">Itagüí, </w:t>
            </w:r>
          </w:p>
          <w:p w:rsidR="00B026A6" w:rsidRDefault="00B026A6" w:rsidP="000D6385">
            <w:pPr>
              <w:pStyle w:val="Estilo1"/>
              <w:numPr>
                <w:ilvl w:val="0"/>
                <w:numId w:val="0"/>
              </w:numPr>
              <w:spacing w:before="0" w:afterLines="120" w:line="360" w:lineRule="auto"/>
              <w:contextualSpacing/>
              <w:jc w:val="both"/>
              <w:rPr>
                <w:rFonts w:ascii="Arial" w:hAnsi="Arial" w:cs="Arial"/>
                <w:color w:val="auto"/>
                <w:sz w:val="24"/>
                <w:szCs w:val="24"/>
              </w:rPr>
            </w:pPr>
            <w:bookmarkStart w:id="2" w:name="_Toc526243487"/>
          </w:p>
          <w:p w:rsidR="003D0FF7" w:rsidRPr="00291629" w:rsidRDefault="00B267F2" w:rsidP="000D6385">
            <w:pPr>
              <w:pStyle w:val="Estilo1"/>
              <w:numPr>
                <w:ilvl w:val="0"/>
                <w:numId w:val="0"/>
              </w:numPr>
              <w:spacing w:before="0" w:afterLines="120" w:line="360" w:lineRule="auto"/>
              <w:contextualSpacing/>
              <w:jc w:val="both"/>
              <w:rPr>
                <w:rFonts w:ascii="Arial" w:hAnsi="Arial" w:cs="Arial"/>
                <w:color w:val="auto"/>
                <w:sz w:val="24"/>
                <w:szCs w:val="24"/>
              </w:rPr>
            </w:pPr>
            <w:r w:rsidRPr="00291629">
              <w:rPr>
                <w:rFonts w:ascii="Arial" w:hAnsi="Arial" w:cs="Arial"/>
                <w:color w:val="auto"/>
                <w:sz w:val="24"/>
                <w:szCs w:val="24"/>
              </w:rPr>
              <w:t>METODOLOGÍA</w:t>
            </w:r>
            <w:bookmarkEnd w:id="2"/>
            <w:r w:rsidR="00C55C33" w:rsidRPr="00291629">
              <w:rPr>
                <w:rFonts w:ascii="Arial" w:hAnsi="Arial" w:cs="Arial"/>
                <w:color w:val="auto"/>
                <w:sz w:val="24"/>
                <w:szCs w:val="24"/>
              </w:rPr>
              <w:t>.</w:t>
            </w:r>
          </w:p>
          <w:p w:rsidR="005207C7" w:rsidRPr="00291629" w:rsidRDefault="005207C7" w:rsidP="00291629">
            <w:pPr>
              <w:autoSpaceDE w:val="0"/>
              <w:autoSpaceDN w:val="0"/>
              <w:adjustRightInd w:val="0"/>
              <w:spacing w:afterAutospacing="1" w:line="360" w:lineRule="auto"/>
              <w:rPr>
                <w:rFonts w:cs="Arial"/>
                <w:szCs w:val="24"/>
              </w:rPr>
            </w:pPr>
            <w:r w:rsidRPr="00291629">
              <w:rPr>
                <w:rFonts w:cs="Arial"/>
                <w:szCs w:val="24"/>
              </w:rPr>
              <w:t>Se llevó a cabo socialización de la Matriz de Riesgos de la Personería en cuanto a su formulación</w:t>
            </w:r>
            <w:r w:rsidR="008D68C0" w:rsidRPr="00291629">
              <w:rPr>
                <w:rFonts w:cs="Arial"/>
                <w:szCs w:val="24"/>
              </w:rPr>
              <w:t xml:space="preserve"> en relación con su</w:t>
            </w:r>
            <w:r w:rsidRPr="00291629">
              <w:rPr>
                <w:rFonts w:cs="Arial"/>
                <w:szCs w:val="24"/>
              </w:rPr>
              <w:t xml:space="preserve"> formato </w:t>
            </w:r>
            <w:r w:rsidR="00B026A6">
              <w:rPr>
                <w:rFonts w:eastAsiaTheme="minorHAnsi" w:cs="Arial"/>
                <w:szCs w:val="24"/>
                <w:lang w:eastAsia="en-US"/>
              </w:rPr>
              <w:t xml:space="preserve">(FPI-04 MAPA DE RIESGOS </w:t>
            </w:r>
            <w:r w:rsidR="00B026A6" w:rsidRPr="000A2AD7">
              <w:rPr>
                <w:rFonts w:eastAsiaTheme="minorHAnsi" w:cs="Arial"/>
                <w:szCs w:val="24"/>
                <w:lang w:eastAsia="en-US"/>
              </w:rPr>
              <w:t>2024</w:t>
            </w:r>
            <w:r w:rsidR="00B026A6">
              <w:rPr>
                <w:rFonts w:eastAsiaTheme="minorHAnsi" w:cs="Arial"/>
                <w:szCs w:val="24"/>
                <w:lang w:eastAsia="en-US"/>
              </w:rPr>
              <w:t xml:space="preserve"> SGC)</w:t>
            </w:r>
            <w:r w:rsidR="008D68C0" w:rsidRPr="00291629">
              <w:rPr>
                <w:rFonts w:cs="Arial"/>
                <w:szCs w:val="24"/>
              </w:rPr>
              <w:t xml:space="preserve">, </w:t>
            </w:r>
            <w:r w:rsidR="00A27FB4" w:rsidRPr="00291629">
              <w:rPr>
                <w:rFonts w:cs="Arial"/>
                <w:szCs w:val="24"/>
              </w:rPr>
              <w:t xml:space="preserve"> y</w:t>
            </w:r>
            <w:r w:rsidR="008D68C0" w:rsidRPr="00291629">
              <w:rPr>
                <w:rFonts w:cs="Arial"/>
                <w:szCs w:val="24"/>
              </w:rPr>
              <w:t xml:space="preserve"> </w:t>
            </w:r>
            <w:r w:rsidRPr="00291629">
              <w:rPr>
                <w:rFonts w:cs="Arial"/>
                <w:szCs w:val="24"/>
              </w:rPr>
              <w:t>actualización con cada una de las delegaturas</w:t>
            </w:r>
            <w:r w:rsidR="008D68C0" w:rsidRPr="00291629">
              <w:rPr>
                <w:rFonts w:cs="Arial"/>
                <w:szCs w:val="24"/>
              </w:rPr>
              <w:t xml:space="preserve"> </w:t>
            </w:r>
            <w:r w:rsidRPr="00291629">
              <w:rPr>
                <w:rFonts w:cs="Arial"/>
                <w:szCs w:val="24"/>
              </w:rPr>
              <w:t xml:space="preserve">mediante asesorías que </w:t>
            </w:r>
            <w:r w:rsidR="00C64980" w:rsidRPr="00291629">
              <w:rPr>
                <w:rFonts w:cs="Arial"/>
                <w:szCs w:val="24"/>
              </w:rPr>
              <w:t>fueron</w:t>
            </w:r>
            <w:r w:rsidRPr="00291629">
              <w:rPr>
                <w:rFonts w:cs="Arial"/>
                <w:szCs w:val="24"/>
              </w:rPr>
              <w:t xml:space="preserve"> programadas y </w:t>
            </w:r>
            <w:r w:rsidR="00B026A6">
              <w:rPr>
                <w:rFonts w:cs="Arial"/>
                <w:szCs w:val="24"/>
              </w:rPr>
              <w:t>se encuentran en ejecución</w:t>
            </w:r>
            <w:r w:rsidR="00C64980" w:rsidRPr="00291629">
              <w:rPr>
                <w:rFonts w:cs="Arial"/>
                <w:szCs w:val="24"/>
              </w:rPr>
              <w:t>.</w:t>
            </w:r>
          </w:p>
          <w:p w:rsidR="00B267F2" w:rsidRPr="00291629" w:rsidRDefault="003D0FF7" w:rsidP="00291629">
            <w:pPr>
              <w:autoSpaceDE w:val="0"/>
              <w:autoSpaceDN w:val="0"/>
              <w:adjustRightInd w:val="0"/>
              <w:spacing w:line="360" w:lineRule="auto"/>
              <w:rPr>
                <w:rFonts w:eastAsiaTheme="minorHAnsi" w:cs="Arial"/>
                <w:szCs w:val="24"/>
                <w:lang w:eastAsia="en-US"/>
              </w:rPr>
            </w:pPr>
            <w:r w:rsidRPr="00291629">
              <w:rPr>
                <w:rFonts w:eastAsiaTheme="minorHAnsi" w:cs="Arial"/>
                <w:szCs w:val="24"/>
                <w:lang w:eastAsia="en-US"/>
              </w:rPr>
              <w:lastRenderedPageBreak/>
              <w:t>En cumplimiento del objetivo general se verificó la publicación y del</w:t>
            </w:r>
            <w:r w:rsidR="00DF3BF1" w:rsidRPr="00291629">
              <w:rPr>
                <w:rFonts w:eastAsiaTheme="minorHAnsi" w:cs="Arial"/>
                <w:szCs w:val="24"/>
                <w:lang w:eastAsia="en-US"/>
              </w:rPr>
              <w:t xml:space="preserve"> </w:t>
            </w:r>
            <w:r w:rsidR="00BC64A6" w:rsidRPr="00291629">
              <w:rPr>
                <w:rFonts w:eastAsiaTheme="minorHAnsi" w:cs="Arial"/>
                <w:szCs w:val="24"/>
                <w:lang w:eastAsia="en-US"/>
              </w:rPr>
              <w:t>formato del</w:t>
            </w:r>
            <w:r w:rsidR="00DF3BF1" w:rsidRPr="00291629">
              <w:rPr>
                <w:rFonts w:eastAsiaTheme="minorHAnsi" w:cs="Arial"/>
                <w:szCs w:val="24"/>
                <w:lang w:eastAsia="en-US"/>
              </w:rPr>
              <w:t xml:space="preserve"> </w:t>
            </w:r>
            <w:r w:rsidRPr="00291629">
              <w:rPr>
                <w:rFonts w:eastAsiaTheme="minorHAnsi" w:cs="Arial"/>
                <w:szCs w:val="24"/>
                <w:lang w:eastAsia="en-US"/>
              </w:rPr>
              <w:t>Mapa de Riesgos actualizado en la Carpeta P</w:t>
            </w:r>
            <w:r w:rsidR="005E1455" w:rsidRPr="00291629">
              <w:rPr>
                <w:rFonts w:eastAsiaTheme="minorHAnsi" w:cs="Arial"/>
                <w:szCs w:val="24"/>
                <w:lang w:eastAsia="en-US"/>
              </w:rPr>
              <w:t>ú</w:t>
            </w:r>
            <w:r w:rsidRPr="00291629">
              <w:rPr>
                <w:rFonts w:eastAsiaTheme="minorHAnsi" w:cs="Arial"/>
                <w:szCs w:val="24"/>
                <w:lang w:eastAsia="en-US"/>
              </w:rPr>
              <w:t xml:space="preserve">blica </w:t>
            </w:r>
            <w:r w:rsidR="00B1541D" w:rsidRPr="00291629">
              <w:rPr>
                <w:rFonts w:eastAsiaTheme="minorHAnsi" w:cs="Arial"/>
                <w:szCs w:val="24"/>
                <w:lang w:eastAsia="en-US"/>
              </w:rPr>
              <w:t xml:space="preserve">de la entidad y de esta forma se procedió a </w:t>
            </w:r>
            <w:r w:rsidR="00B1541D" w:rsidRPr="00291629">
              <w:rPr>
                <w:rFonts w:cs="Arial"/>
                <w:szCs w:val="24"/>
              </w:rPr>
              <w:t>desarrollar</w:t>
            </w:r>
            <w:r w:rsidR="00B267F2" w:rsidRPr="00291629">
              <w:rPr>
                <w:rFonts w:cs="Arial"/>
                <w:szCs w:val="24"/>
              </w:rPr>
              <w:t xml:space="preserve"> las siguientes actividades en el marco de la presente evaluación:</w:t>
            </w:r>
          </w:p>
          <w:p w:rsidR="00BC64A6" w:rsidRPr="00291629" w:rsidRDefault="00BC64A6" w:rsidP="00291629">
            <w:pPr>
              <w:spacing w:line="360" w:lineRule="auto"/>
              <w:rPr>
                <w:rFonts w:cs="Arial"/>
                <w:szCs w:val="24"/>
              </w:rPr>
            </w:pPr>
          </w:p>
          <w:p w:rsidR="00415839" w:rsidRPr="00291629" w:rsidRDefault="00B267F2" w:rsidP="00291629">
            <w:pPr>
              <w:pStyle w:val="Prrafodelista"/>
              <w:numPr>
                <w:ilvl w:val="0"/>
                <w:numId w:val="4"/>
              </w:numPr>
              <w:autoSpaceDE w:val="0"/>
              <w:autoSpaceDN w:val="0"/>
              <w:adjustRightInd w:val="0"/>
              <w:spacing w:afterAutospacing="1" w:line="360" w:lineRule="auto"/>
              <w:jc w:val="both"/>
              <w:rPr>
                <w:rFonts w:ascii="Arial" w:hAnsi="Arial" w:cs="Arial"/>
                <w:sz w:val="24"/>
                <w:szCs w:val="24"/>
              </w:rPr>
            </w:pPr>
            <w:r w:rsidRPr="00291629">
              <w:rPr>
                <w:rFonts w:ascii="Arial" w:hAnsi="Arial" w:cs="Arial"/>
                <w:sz w:val="24"/>
                <w:szCs w:val="24"/>
              </w:rPr>
              <w:t xml:space="preserve">Se solicitó a través de correo electrónico a los líderes de los procesos </w:t>
            </w:r>
            <w:r w:rsidR="00B1541D" w:rsidRPr="00291629">
              <w:rPr>
                <w:rFonts w:ascii="Arial" w:hAnsi="Arial" w:cs="Arial"/>
                <w:sz w:val="24"/>
                <w:szCs w:val="24"/>
              </w:rPr>
              <w:t xml:space="preserve"> los registros y evidencias al cumplimiento de las acciones establecidas en el </w:t>
            </w:r>
            <w:r w:rsidRPr="00291629">
              <w:rPr>
                <w:rFonts w:ascii="Arial" w:hAnsi="Arial" w:cs="Arial"/>
                <w:sz w:val="24"/>
                <w:szCs w:val="24"/>
              </w:rPr>
              <w:t xml:space="preserve"> Mapa de riesgos</w:t>
            </w:r>
            <w:r w:rsidR="00B1541D" w:rsidRPr="00291629">
              <w:rPr>
                <w:rFonts w:ascii="Arial" w:hAnsi="Arial" w:cs="Arial"/>
                <w:sz w:val="24"/>
                <w:szCs w:val="24"/>
              </w:rPr>
              <w:t>, realizando el respectivo seguimiento.</w:t>
            </w:r>
            <w:bookmarkStart w:id="3" w:name="_Toc526243488"/>
          </w:p>
          <w:p w:rsidR="00A5249F" w:rsidRPr="00291629" w:rsidRDefault="00A5249F" w:rsidP="00291629">
            <w:pPr>
              <w:pStyle w:val="Prrafodelista"/>
              <w:autoSpaceDE w:val="0"/>
              <w:autoSpaceDN w:val="0"/>
              <w:adjustRightInd w:val="0"/>
              <w:spacing w:afterAutospacing="1" w:line="360" w:lineRule="auto"/>
              <w:jc w:val="both"/>
              <w:rPr>
                <w:rFonts w:ascii="Arial" w:hAnsi="Arial" w:cs="Arial"/>
                <w:sz w:val="24"/>
                <w:szCs w:val="24"/>
              </w:rPr>
            </w:pPr>
          </w:p>
          <w:p w:rsidR="005207C7" w:rsidRPr="00291629" w:rsidRDefault="005207C7" w:rsidP="00291629">
            <w:pPr>
              <w:pStyle w:val="Prrafodelista"/>
              <w:numPr>
                <w:ilvl w:val="0"/>
                <w:numId w:val="4"/>
              </w:numPr>
              <w:autoSpaceDE w:val="0"/>
              <w:autoSpaceDN w:val="0"/>
              <w:adjustRightInd w:val="0"/>
              <w:spacing w:afterAutospacing="1" w:line="360" w:lineRule="auto"/>
              <w:jc w:val="both"/>
              <w:rPr>
                <w:rFonts w:ascii="Arial" w:hAnsi="Arial" w:cs="Arial"/>
                <w:sz w:val="24"/>
                <w:szCs w:val="24"/>
              </w:rPr>
            </w:pPr>
            <w:r w:rsidRPr="00291629">
              <w:rPr>
                <w:rFonts w:ascii="Arial" w:hAnsi="Arial" w:cs="Arial"/>
                <w:sz w:val="24"/>
                <w:szCs w:val="24"/>
              </w:rPr>
              <w:t>De acuerdo a lo anterior se hace la revisión de riesgos en cada uno de los procesos (delegaturas) de la Personer</w:t>
            </w:r>
            <w:r w:rsidR="000276EB" w:rsidRPr="00291629">
              <w:rPr>
                <w:rFonts w:ascii="Arial" w:hAnsi="Arial" w:cs="Arial"/>
                <w:sz w:val="24"/>
                <w:szCs w:val="24"/>
              </w:rPr>
              <w:t>í</w:t>
            </w:r>
            <w:r w:rsidRPr="00291629">
              <w:rPr>
                <w:rFonts w:ascii="Arial" w:hAnsi="Arial" w:cs="Arial"/>
                <w:sz w:val="24"/>
                <w:szCs w:val="24"/>
              </w:rPr>
              <w:t xml:space="preserve">a y se procede a </w:t>
            </w:r>
            <w:r w:rsidR="0075706D" w:rsidRPr="00291629">
              <w:rPr>
                <w:rFonts w:ascii="Arial" w:hAnsi="Arial" w:cs="Arial"/>
                <w:sz w:val="24"/>
                <w:szCs w:val="24"/>
              </w:rPr>
              <w:t>verificar</w:t>
            </w:r>
            <w:r w:rsidRPr="00291629">
              <w:rPr>
                <w:rFonts w:ascii="Arial" w:hAnsi="Arial" w:cs="Arial"/>
                <w:sz w:val="24"/>
                <w:szCs w:val="24"/>
              </w:rPr>
              <w:t xml:space="preserve"> la entrega de la matriz actualizada</w:t>
            </w:r>
            <w:r w:rsidR="00B026A6">
              <w:rPr>
                <w:rFonts w:ascii="Arial" w:hAnsi="Arial" w:cs="Arial"/>
                <w:sz w:val="24"/>
                <w:szCs w:val="24"/>
              </w:rPr>
              <w:t xml:space="preserve"> </w:t>
            </w:r>
            <w:r w:rsidR="00B026A6" w:rsidRPr="00B026A6">
              <w:rPr>
                <w:rFonts w:ascii="Arial" w:hAnsi="Arial" w:cs="Arial"/>
                <w:sz w:val="24"/>
                <w:szCs w:val="24"/>
              </w:rPr>
              <w:t>(FPI</w:t>
            </w:r>
            <w:r w:rsidR="00B026A6">
              <w:rPr>
                <w:rFonts w:ascii="Arial" w:hAnsi="Arial" w:cs="Arial"/>
                <w:sz w:val="24"/>
                <w:szCs w:val="24"/>
              </w:rPr>
              <w:t xml:space="preserve">-04 MAPA DE RIESGOS 2024 SGC), </w:t>
            </w:r>
            <w:r w:rsidRPr="00291629">
              <w:rPr>
                <w:rFonts w:ascii="Arial" w:hAnsi="Arial" w:cs="Arial"/>
                <w:sz w:val="24"/>
                <w:szCs w:val="24"/>
              </w:rPr>
              <w:t xml:space="preserve"> y reformulada </w:t>
            </w:r>
            <w:r w:rsidR="00415839" w:rsidRPr="00291629">
              <w:rPr>
                <w:rFonts w:ascii="Arial" w:hAnsi="Arial" w:cs="Arial"/>
                <w:sz w:val="24"/>
                <w:szCs w:val="24"/>
              </w:rPr>
              <w:t>como se observa en el análisis de resultados.</w:t>
            </w:r>
          </w:p>
          <w:p w:rsidR="00C55C33" w:rsidRPr="00291629" w:rsidRDefault="00A11434" w:rsidP="00291629">
            <w:pPr>
              <w:autoSpaceDE w:val="0"/>
              <w:autoSpaceDN w:val="0"/>
              <w:adjustRightInd w:val="0"/>
              <w:spacing w:afterAutospacing="1" w:line="360" w:lineRule="auto"/>
              <w:jc w:val="center"/>
              <w:rPr>
                <w:rFonts w:cs="Arial"/>
                <w:szCs w:val="24"/>
              </w:rPr>
            </w:pPr>
            <w:r w:rsidRPr="00291629">
              <w:rPr>
                <w:rFonts w:cs="Arial"/>
                <w:noProof/>
                <w:szCs w:val="24"/>
              </w:rPr>
              <w:drawing>
                <wp:inline distT="0" distB="0" distL="0" distR="0">
                  <wp:extent cx="4943475" cy="3674403"/>
                  <wp:effectExtent l="19050" t="0" r="952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945976" cy="3676262"/>
                          </a:xfrm>
                          <a:prstGeom prst="rect">
                            <a:avLst/>
                          </a:prstGeom>
                          <a:noFill/>
                          <a:ln w="9525">
                            <a:noFill/>
                            <a:miter lim="800000"/>
                            <a:headEnd/>
                            <a:tailEnd/>
                          </a:ln>
                        </pic:spPr>
                      </pic:pic>
                    </a:graphicData>
                  </a:graphic>
                </wp:inline>
              </w:drawing>
            </w:r>
          </w:p>
          <w:p w:rsidR="00B026A6" w:rsidRDefault="00B026A6" w:rsidP="00291629">
            <w:pPr>
              <w:autoSpaceDE w:val="0"/>
              <w:autoSpaceDN w:val="0"/>
              <w:adjustRightInd w:val="0"/>
              <w:spacing w:afterAutospacing="1" w:line="360" w:lineRule="auto"/>
              <w:rPr>
                <w:rFonts w:cs="Arial"/>
                <w:b/>
                <w:szCs w:val="24"/>
              </w:rPr>
            </w:pPr>
          </w:p>
          <w:p w:rsidR="00FD311F" w:rsidRPr="000C6D11" w:rsidRDefault="00FD311F" w:rsidP="000D6385">
            <w:pPr>
              <w:pStyle w:val="Estilo1"/>
              <w:numPr>
                <w:ilvl w:val="0"/>
                <w:numId w:val="0"/>
              </w:numPr>
              <w:spacing w:before="0" w:afterLines="120" w:line="360" w:lineRule="auto"/>
              <w:contextualSpacing/>
              <w:jc w:val="both"/>
              <w:rPr>
                <w:rFonts w:ascii="Arial" w:hAnsi="Arial" w:cs="Arial"/>
                <w:bCs w:val="0"/>
                <w:sz w:val="24"/>
                <w:szCs w:val="24"/>
              </w:rPr>
            </w:pPr>
            <w:r w:rsidRPr="000C6D11">
              <w:rPr>
                <w:rFonts w:ascii="Arial" w:hAnsi="Arial" w:cs="Arial"/>
                <w:bCs w:val="0"/>
                <w:sz w:val="24"/>
                <w:szCs w:val="24"/>
              </w:rPr>
              <w:lastRenderedPageBreak/>
              <w:t xml:space="preserve">LA POLÍTICA DE ADMINISTRACIÓN EL RIESGO DE LA PERSONERÍA DE ITAGUI </w:t>
            </w:r>
          </w:p>
          <w:p w:rsidR="00FD311F" w:rsidRPr="00291629" w:rsidRDefault="00FD311F" w:rsidP="00FD311F">
            <w:pPr>
              <w:spacing w:line="360" w:lineRule="auto"/>
              <w:rPr>
                <w:rFonts w:cs="Arial"/>
                <w:szCs w:val="24"/>
              </w:rPr>
            </w:pPr>
            <w:r w:rsidRPr="00291629">
              <w:rPr>
                <w:rFonts w:cs="Arial"/>
                <w:szCs w:val="24"/>
              </w:rPr>
              <w:t>La entidad definió su política del riesgo, atendiendo los lineamientos establecidos en la Guía para la administración del riesgo del DAFP, de forma articulada con las normas aplicables a la Entidad como mecanismo para identificar, medir, valorar, monitorear, administrar y tratar los riesgos que pudieran afectar el logro de sus objetivos institucionales, con especial énfasis en aquellos riesgos de corrupción, es decir aquellos derivados de situaciones en las que por acción u omisión, se use el poder para poder desviar la gestión de lo público hacia un interés o beneficio privado</w:t>
            </w:r>
            <w:r>
              <w:rPr>
                <w:rFonts w:cs="Arial"/>
                <w:szCs w:val="24"/>
              </w:rPr>
              <w:t xml:space="preserve"> La política y plan Anticorrupción y de atención al ciudadano, de la Personería de Itagüí fue adoptada mediante la Resolución 012 de enero 29 de 2024</w:t>
            </w:r>
            <w:r w:rsidRPr="00291629">
              <w:rPr>
                <w:rFonts w:cs="Arial"/>
                <w:szCs w:val="24"/>
              </w:rPr>
              <w:t>.</w:t>
            </w:r>
          </w:p>
          <w:p w:rsidR="00FD311F" w:rsidRPr="00291629" w:rsidRDefault="00FD311F" w:rsidP="00FD311F">
            <w:pPr>
              <w:tabs>
                <w:tab w:val="left" w:pos="4335"/>
              </w:tabs>
              <w:spacing w:line="360" w:lineRule="auto"/>
              <w:rPr>
                <w:rFonts w:cs="Arial"/>
                <w:bCs/>
                <w:szCs w:val="24"/>
              </w:rPr>
            </w:pPr>
          </w:p>
          <w:p w:rsidR="00B267F2" w:rsidRPr="00291629" w:rsidRDefault="00B267F2" w:rsidP="00291629">
            <w:pPr>
              <w:autoSpaceDE w:val="0"/>
              <w:autoSpaceDN w:val="0"/>
              <w:adjustRightInd w:val="0"/>
              <w:spacing w:afterAutospacing="1" w:line="360" w:lineRule="auto"/>
              <w:rPr>
                <w:rFonts w:cs="Arial"/>
                <w:b/>
                <w:szCs w:val="24"/>
              </w:rPr>
            </w:pPr>
            <w:r w:rsidRPr="00291629">
              <w:rPr>
                <w:rFonts w:cs="Arial"/>
                <w:b/>
                <w:szCs w:val="24"/>
              </w:rPr>
              <w:t>ANÁLISIS DE RESULTADOS</w:t>
            </w:r>
            <w:bookmarkEnd w:id="3"/>
            <w:r w:rsidR="00E96F77" w:rsidRPr="00291629">
              <w:rPr>
                <w:rFonts w:cs="Arial"/>
                <w:b/>
                <w:szCs w:val="24"/>
              </w:rPr>
              <w:t>.</w:t>
            </w:r>
          </w:p>
          <w:p w:rsidR="00291629" w:rsidRPr="00291629" w:rsidRDefault="00E96F77" w:rsidP="00291629">
            <w:pPr>
              <w:spacing w:line="360" w:lineRule="auto"/>
              <w:rPr>
                <w:rFonts w:cs="Arial"/>
                <w:bCs/>
                <w:szCs w:val="24"/>
              </w:rPr>
            </w:pPr>
            <w:r w:rsidRPr="00291629">
              <w:rPr>
                <w:rFonts w:cs="Arial"/>
                <w:bCs/>
                <w:szCs w:val="24"/>
              </w:rPr>
              <w:t>Se analizan</w:t>
            </w:r>
            <w:r w:rsidR="0071302C" w:rsidRPr="00291629">
              <w:rPr>
                <w:rFonts w:cs="Arial"/>
                <w:bCs/>
                <w:szCs w:val="24"/>
              </w:rPr>
              <w:t xml:space="preserve"> </w:t>
            </w:r>
            <w:r w:rsidRPr="00291629">
              <w:rPr>
                <w:rFonts w:cs="Arial"/>
                <w:bCs/>
                <w:szCs w:val="24"/>
              </w:rPr>
              <w:t>los</w:t>
            </w:r>
            <w:r w:rsidR="00B267F2" w:rsidRPr="00291629">
              <w:rPr>
                <w:rFonts w:cs="Arial"/>
                <w:szCs w:val="24"/>
              </w:rPr>
              <w:t xml:space="preserve"> riesgos establecidos dentro del</w:t>
            </w:r>
            <w:r w:rsidRPr="00291629">
              <w:rPr>
                <w:rFonts w:cs="Arial"/>
                <w:szCs w:val="24"/>
              </w:rPr>
              <w:t xml:space="preserve"> Mapa de Riesgos Institucional</w:t>
            </w:r>
            <w:r w:rsidR="00B267F2" w:rsidRPr="00291629">
              <w:rPr>
                <w:rFonts w:cs="Arial"/>
                <w:szCs w:val="24"/>
              </w:rPr>
              <w:t xml:space="preserve"> y sus respectivas acciones de tratamiento</w:t>
            </w:r>
            <w:r w:rsidR="00200524">
              <w:rPr>
                <w:rFonts w:cs="Arial"/>
                <w:szCs w:val="24"/>
              </w:rPr>
              <w:t xml:space="preserve"> </w:t>
            </w:r>
            <w:r w:rsidR="00200524" w:rsidRPr="00291629">
              <w:rPr>
                <w:rFonts w:cs="Arial"/>
                <w:szCs w:val="24"/>
              </w:rPr>
              <w:t>y los riesgos transversales de los mismos</w:t>
            </w:r>
            <w:r w:rsidR="00CC069C" w:rsidRPr="00291629">
              <w:rPr>
                <w:rFonts w:cs="Arial"/>
                <w:szCs w:val="24"/>
              </w:rPr>
              <w:t>...</w:t>
            </w:r>
            <w:r w:rsidR="00B267F2" w:rsidRPr="00291629">
              <w:rPr>
                <w:rFonts w:cs="Arial"/>
                <w:szCs w:val="24"/>
              </w:rPr>
              <w:t xml:space="preserve"> </w:t>
            </w:r>
            <w:r w:rsidR="00302EA2" w:rsidRPr="00291629">
              <w:rPr>
                <w:rFonts w:cs="Arial"/>
                <w:szCs w:val="24"/>
              </w:rPr>
              <w:t>S</w:t>
            </w:r>
            <w:r w:rsidR="00B267F2" w:rsidRPr="00291629">
              <w:rPr>
                <w:rFonts w:cs="Arial"/>
                <w:szCs w:val="24"/>
              </w:rPr>
              <w:t xml:space="preserve">e describe el número de riesgos analizados por cada uno de los </w:t>
            </w:r>
            <w:r w:rsidR="00291629" w:rsidRPr="00291629">
              <w:rPr>
                <w:rFonts w:cs="Arial"/>
                <w:szCs w:val="24"/>
              </w:rPr>
              <w:t>procesos.</w:t>
            </w:r>
            <w:r w:rsidR="00291629" w:rsidRPr="00291629">
              <w:rPr>
                <w:rFonts w:cs="Arial"/>
                <w:bCs/>
                <w:szCs w:val="24"/>
              </w:rPr>
              <w:t xml:space="preserve"> Los</w:t>
            </w:r>
            <w:r w:rsidR="00B267F2" w:rsidRPr="00291629">
              <w:rPr>
                <w:rFonts w:cs="Arial"/>
                <w:bCs/>
                <w:szCs w:val="24"/>
              </w:rPr>
              <w:t xml:space="preserve"> detalles del seguimiento y las evidencias del control se pueden con</w:t>
            </w:r>
            <w:r w:rsidR="00B570A2" w:rsidRPr="00291629">
              <w:rPr>
                <w:rFonts w:cs="Arial"/>
                <w:bCs/>
                <w:szCs w:val="24"/>
              </w:rPr>
              <w:t xml:space="preserve">sultar en el </w:t>
            </w:r>
            <w:r w:rsidR="00B267F2" w:rsidRPr="00291629">
              <w:rPr>
                <w:rFonts w:cs="Arial"/>
                <w:bCs/>
                <w:szCs w:val="24"/>
              </w:rPr>
              <w:t>Mapa de Riesgos</w:t>
            </w:r>
            <w:r w:rsidR="00396144" w:rsidRPr="00291629">
              <w:rPr>
                <w:rFonts w:cs="Arial"/>
                <w:bCs/>
                <w:szCs w:val="24"/>
              </w:rPr>
              <w:t xml:space="preserve"> (FORMATO-</w:t>
            </w:r>
            <w:r w:rsidR="00396144" w:rsidRPr="00291629">
              <w:rPr>
                <w:rFonts w:cs="Arial"/>
                <w:szCs w:val="24"/>
              </w:rPr>
              <w:t xml:space="preserve"> </w:t>
            </w:r>
            <w:r w:rsidR="00B026A6">
              <w:rPr>
                <w:rFonts w:cs="Arial"/>
                <w:bCs/>
                <w:szCs w:val="24"/>
              </w:rPr>
              <w:t>FPI-04 MAPA DE RIESGOS.-2024</w:t>
            </w:r>
            <w:r w:rsidR="00396144" w:rsidRPr="00291629">
              <w:rPr>
                <w:rFonts w:cs="Arial"/>
                <w:bCs/>
                <w:szCs w:val="24"/>
              </w:rPr>
              <w:t xml:space="preserve">. </w:t>
            </w:r>
            <w:r w:rsidR="00B267F2" w:rsidRPr="00291629">
              <w:rPr>
                <w:rFonts w:cs="Arial"/>
                <w:bCs/>
                <w:szCs w:val="24"/>
              </w:rPr>
              <w:t>Institucionales</w:t>
            </w:r>
            <w:r w:rsidR="00B570A2" w:rsidRPr="00291629">
              <w:rPr>
                <w:rFonts w:cs="Arial"/>
                <w:bCs/>
                <w:szCs w:val="24"/>
              </w:rPr>
              <w:t xml:space="preserve"> el cual se encuentra en la C</w:t>
            </w:r>
            <w:r w:rsidR="00302EA2" w:rsidRPr="00291629">
              <w:rPr>
                <w:rFonts w:cs="Arial"/>
                <w:bCs/>
                <w:szCs w:val="24"/>
              </w:rPr>
              <w:t xml:space="preserve">arpeta </w:t>
            </w:r>
            <w:r w:rsidR="00882B17" w:rsidRPr="00291629">
              <w:rPr>
                <w:rFonts w:cs="Arial"/>
                <w:bCs/>
                <w:szCs w:val="24"/>
              </w:rPr>
              <w:t>Pública</w:t>
            </w:r>
            <w:r w:rsidR="00396144" w:rsidRPr="00291629">
              <w:rPr>
                <w:rFonts w:cs="Arial"/>
                <w:bCs/>
                <w:szCs w:val="24"/>
              </w:rPr>
              <w:t xml:space="preserve"> SGC</w:t>
            </w:r>
            <w:r w:rsidR="00882B17" w:rsidRPr="00291629">
              <w:rPr>
                <w:rFonts w:cs="Arial"/>
                <w:bCs/>
                <w:szCs w:val="24"/>
              </w:rPr>
              <w:t xml:space="preserve">, se </w:t>
            </w:r>
            <w:r w:rsidR="0058714F" w:rsidRPr="00291629">
              <w:rPr>
                <w:rFonts w:cs="Arial"/>
                <w:bCs/>
                <w:szCs w:val="24"/>
              </w:rPr>
              <w:t xml:space="preserve">analizan </w:t>
            </w:r>
            <w:r w:rsidR="002A5AE5" w:rsidRPr="00291629">
              <w:rPr>
                <w:rFonts w:cs="Arial"/>
                <w:bCs/>
                <w:szCs w:val="24"/>
              </w:rPr>
              <w:t>4 tipos de riesgo</w:t>
            </w:r>
            <w:r w:rsidR="00C856CC" w:rsidRPr="00291629">
              <w:rPr>
                <w:rFonts w:cs="Arial"/>
                <w:bCs/>
                <w:szCs w:val="24"/>
              </w:rPr>
              <w:t>s</w:t>
            </w:r>
            <w:r w:rsidR="00396144" w:rsidRPr="00291629">
              <w:rPr>
                <w:rFonts w:cs="Arial"/>
                <w:bCs/>
                <w:szCs w:val="24"/>
              </w:rPr>
              <w:t xml:space="preserve"> a saber:</w:t>
            </w:r>
            <w:r w:rsidR="00C856CC" w:rsidRPr="00291629">
              <w:rPr>
                <w:rFonts w:cs="Arial"/>
                <w:bCs/>
                <w:szCs w:val="24"/>
              </w:rPr>
              <w:t xml:space="preserve"> </w:t>
            </w:r>
            <w:r w:rsidR="00C856CC" w:rsidRPr="00677E15">
              <w:rPr>
                <w:rFonts w:cs="Arial"/>
                <w:b/>
                <w:bCs/>
                <w:szCs w:val="24"/>
              </w:rPr>
              <w:t>el</w:t>
            </w:r>
            <w:r w:rsidR="00396144" w:rsidRPr="00677E15">
              <w:rPr>
                <w:rFonts w:cs="Arial"/>
                <w:b/>
                <w:bCs/>
                <w:szCs w:val="24"/>
              </w:rPr>
              <w:t xml:space="preserve"> </w:t>
            </w:r>
            <w:r w:rsidR="00396144" w:rsidRPr="00677E15">
              <w:rPr>
                <w:rFonts w:cs="Arial"/>
                <w:b/>
                <w:bCs/>
                <w:szCs w:val="24"/>
                <w:u w:val="single"/>
              </w:rPr>
              <w:t>Riesgo</w:t>
            </w:r>
            <w:r w:rsidR="00C856CC" w:rsidRPr="00677E15">
              <w:rPr>
                <w:rFonts w:cs="Arial"/>
                <w:b/>
                <w:bCs/>
                <w:szCs w:val="24"/>
                <w:u w:val="single"/>
              </w:rPr>
              <w:t xml:space="preserve"> </w:t>
            </w:r>
            <w:r w:rsidR="00C856CC" w:rsidRPr="00677E15">
              <w:rPr>
                <w:rFonts w:cs="Arial"/>
                <w:b/>
                <w:bCs/>
                <w:i/>
                <w:szCs w:val="24"/>
                <w:u w:val="single"/>
              </w:rPr>
              <w:t>e</w:t>
            </w:r>
            <w:r w:rsidR="00C856CC" w:rsidRPr="00291629">
              <w:rPr>
                <w:rFonts w:cs="Arial"/>
                <w:b/>
                <w:bCs/>
                <w:i/>
                <w:szCs w:val="24"/>
                <w:u w:val="single"/>
              </w:rPr>
              <w:t>stratégico, cumplimiento, operativo y de corrupción</w:t>
            </w:r>
            <w:r w:rsidR="00A5249F" w:rsidRPr="00291629">
              <w:rPr>
                <w:rFonts w:cs="Arial"/>
                <w:b/>
                <w:bCs/>
                <w:i/>
                <w:szCs w:val="24"/>
              </w:rPr>
              <w:t xml:space="preserve">, </w:t>
            </w:r>
            <w:r w:rsidR="00291629" w:rsidRPr="00291629">
              <w:rPr>
                <w:rFonts w:cs="Arial"/>
                <w:bCs/>
                <w:szCs w:val="24"/>
              </w:rPr>
              <w:t>en cada uno de los procesos que se describen a continuación:</w:t>
            </w:r>
          </w:p>
          <w:p w:rsidR="00291629" w:rsidRPr="00291629" w:rsidRDefault="00200524" w:rsidP="00291629">
            <w:pPr>
              <w:spacing w:line="360" w:lineRule="auto"/>
              <w:rPr>
                <w:rFonts w:cs="Arial"/>
                <w:bCs/>
                <w:szCs w:val="24"/>
              </w:rPr>
            </w:pPr>
            <w:r>
              <w:rPr>
                <w:rFonts w:cs="Arial"/>
                <w:bCs/>
                <w:noProof/>
                <w:szCs w:val="24"/>
              </w:rPr>
              <w:drawing>
                <wp:inline distT="0" distB="0" distL="0" distR="0">
                  <wp:extent cx="6286500" cy="1647825"/>
                  <wp:effectExtent l="19050" t="0" r="0" b="0"/>
                  <wp:docPr id="29"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6286500" cy="1647825"/>
                          </a:xfrm>
                          <a:prstGeom prst="rect">
                            <a:avLst/>
                          </a:prstGeom>
                          <a:noFill/>
                          <a:ln w="9525">
                            <a:noFill/>
                            <a:miter lim="800000"/>
                            <a:headEnd/>
                            <a:tailEnd/>
                          </a:ln>
                        </pic:spPr>
                      </pic:pic>
                    </a:graphicData>
                  </a:graphic>
                </wp:inline>
              </w:drawing>
            </w:r>
          </w:p>
          <w:p w:rsidR="0058714F" w:rsidRDefault="0058714F" w:rsidP="00291629">
            <w:pPr>
              <w:spacing w:line="360" w:lineRule="auto"/>
              <w:rPr>
                <w:rFonts w:cs="Arial"/>
                <w:bCs/>
                <w:szCs w:val="24"/>
              </w:rPr>
            </w:pPr>
            <w:r w:rsidRPr="00291629">
              <w:rPr>
                <w:rFonts w:cs="Arial"/>
                <w:bCs/>
                <w:szCs w:val="24"/>
              </w:rPr>
              <w:lastRenderedPageBreak/>
              <w:t>.</w:t>
            </w:r>
            <w:r w:rsidR="00FD311F">
              <w:rPr>
                <w:rFonts w:cs="Arial"/>
                <w:bCs/>
                <w:noProof/>
                <w:szCs w:val="24"/>
              </w:rPr>
              <w:drawing>
                <wp:inline distT="0" distB="0" distL="0" distR="0">
                  <wp:extent cx="6219825" cy="1771650"/>
                  <wp:effectExtent l="19050" t="0" r="9525" b="0"/>
                  <wp:docPr id="1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6219825" cy="1771650"/>
                          </a:xfrm>
                          <a:prstGeom prst="rect">
                            <a:avLst/>
                          </a:prstGeom>
                          <a:noFill/>
                          <a:ln w="9525">
                            <a:noFill/>
                            <a:miter lim="800000"/>
                            <a:headEnd/>
                            <a:tailEnd/>
                          </a:ln>
                        </pic:spPr>
                      </pic:pic>
                    </a:graphicData>
                  </a:graphic>
                </wp:inline>
              </w:drawing>
            </w:r>
          </w:p>
          <w:p w:rsidR="0058714F" w:rsidRPr="000C6D11" w:rsidRDefault="00291629" w:rsidP="000C6D11">
            <w:pPr>
              <w:pStyle w:val="Sinespaciado"/>
              <w:rPr>
                <w:rFonts w:ascii="Arial" w:hAnsi="Arial" w:cs="Arial"/>
              </w:rPr>
            </w:pPr>
            <w:r w:rsidRPr="000C6D11">
              <w:rPr>
                <w:rFonts w:ascii="Arial" w:hAnsi="Arial" w:cs="Arial"/>
              </w:rPr>
              <w:t>Fuente: FORMA</w:t>
            </w:r>
            <w:r w:rsidR="00677E15">
              <w:rPr>
                <w:rFonts w:ascii="Arial" w:hAnsi="Arial" w:cs="Arial"/>
              </w:rPr>
              <w:t>TO- FPI-04 MAPA DE RIESGOS.-2024 SGC</w:t>
            </w:r>
          </w:p>
          <w:p w:rsidR="00291629" w:rsidRPr="000C6D11" w:rsidRDefault="00291629" w:rsidP="000C6D11">
            <w:pPr>
              <w:pStyle w:val="Sinespaciado"/>
              <w:rPr>
                <w:rFonts w:ascii="Arial" w:hAnsi="Arial" w:cs="Arial"/>
              </w:rPr>
            </w:pPr>
            <w:r w:rsidRPr="000C6D11">
              <w:rPr>
                <w:rFonts w:ascii="Arial" w:hAnsi="Arial" w:cs="Arial"/>
              </w:rPr>
              <w:t>Elaboró: Arley de Jesús Ramírez Patiño- Jefe oficina de Control interno</w:t>
            </w:r>
          </w:p>
          <w:p w:rsidR="00291629" w:rsidRDefault="00291629" w:rsidP="00291629">
            <w:pPr>
              <w:tabs>
                <w:tab w:val="left" w:pos="4335"/>
              </w:tabs>
              <w:spacing w:line="360" w:lineRule="auto"/>
              <w:rPr>
                <w:rFonts w:cs="Arial"/>
                <w:bCs/>
                <w:szCs w:val="24"/>
              </w:rPr>
            </w:pPr>
          </w:p>
          <w:p w:rsidR="00EF323F" w:rsidRPr="00291629" w:rsidRDefault="000C6D11" w:rsidP="000D6385">
            <w:pPr>
              <w:pStyle w:val="Estilo1"/>
              <w:numPr>
                <w:ilvl w:val="0"/>
                <w:numId w:val="0"/>
              </w:numPr>
              <w:spacing w:before="0" w:afterLines="120" w:line="360" w:lineRule="auto"/>
              <w:contextualSpacing/>
              <w:jc w:val="both"/>
              <w:rPr>
                <w:rFonts w:ascii="Arial" w:hAnsi="Arial" w:cs="Arial"/>
                <w:color w:val="auto"/>
                <w:sz w:val="24"/>
                <w:szCs w:val="24"/>
              </w:rPr>
            </w:pPr>
            <w:r w:rsidRPr="00291629">
              <w:rPr>
                <w:rFonts w:ascii="Arial" w:hAnsi="Arial" w:cs="Arial"/>
                <w:color w:val="auto"/>
                <w:sz w:val="24"/>
                <w:szCs w:val="24"/>
              </w:rPr>
              <w:t>FRENTE A LA EJECUCIÓN DE LAS ACCIONES DE CONTROL:</w:t>
            </w:r>
          </w:p>
          <w:p w:rsidR="00226A20" w:rsidRPr="00291629" w:rsidRDefault="008E0F23" w:rsidP="000D6385">
            <w:pPr>
              <w:pStyle w:val="Prrafodelista"/>
              <w:numPr>
                <w:ilvl w:val="0"/>
                <w:numId w:val="3"/>
              </w:numPr>
              <w:autoSpaceDE w:val="0"/>
              <w:autoSpaceDN w:val="0"/>
              <w:adjustRightInd w:val="0"/>
              <w:spacing w:afterLines="120" w:afterAutospacing="1" w:line="360" w:lineRule="auto"/>
              <w:ind w:left="0"/>
              <w:jc w:val="both"/>
              <w:rPr>
                <w:rFonts w:ascii="Arial" w:hAnsi="Arial" w:cs="Arial"/>
                <w:sz w:val="24"/>
                <w:szCs w:val="24"/>
              </w:rPr>
            </w:pPr>
            <w:r w:rsidRPr="00291629">
              <w:rPr>
                <w:rFonts w:ascii="Arial" w:hAnsi="Arial" w:cs="Arial"/>
                <w:sz w:val="24"/>
                <w:szCs w:val="24"/>
              </w:rPr>
              <w:t xml:space="preserve">De las acciones establecidas para dar tratamiento a los riesgos se han completado en su totalidad el </w:t>
            </w:r>
            <w:r w:rsidR="00D97A39" w:rsidRPr="00291629">
              <w:rPr>
                <w:rFonts w:ascii="Arial" w:hAnsi="Arial" w:cs="Arial"/>
                <w:sz w:val="24"/>
                <w:szCs w:val="24"/>
              </w:rPr>
              <w:t>100%,</w:t>
            </w:r>
            <w:r w:rsidR="00291629" w:rsidRPr="00291629">
              <w:rPr>
                <w:rFonts w:ascii="Arial" w:hAnsi="Arial" w:cs="Arial"/>
                <w:sz w:val="24"/>
                <w:szCs w:val="24"/>
              </w:rPr>
              <w:t xml:space="preserve"> y</w:t>
            </w:r>
            <w:r w:rsidR="00D97A39" w:rsidRPr="00291629">
              <w:rPr>
                <w:rFonts w:ascii="Arial" w:hAnsi="Arial" w:cs="Arial"/>
                <w:sz w:val="24"/>
                <w:szCs w:val="24"/>
              </w:rPr>
              <w:t xml:space="preserve"> todas se</w:t>
            </w:r>
            <w:r w:rsidRPr="00291629">
              <w:rPr>
                <w:rFonts w:ascii="Arial" w:hAnsi="Arial" w:cs="Arial"/>
                <w:sz w:val="24"/>
                <w:szCs w:val="24"/>
              </w:rPr>
              <w:t xml:space="preserve"> encuentra</w:t>
            </w:r>
            <w:r w:rsidR="00D97A39" w:rsidRPr="00291629">
              <w:rPr>
                <w:rFonts w:ascii="Arial" w:hAnsi="Arial" w:cs="Arial"/>
                <w:sz w:val="24"/>
                <w:szCs w:val="24"/>
              </w:rPr>
              <w:t>n</w:t>
            </w:r>
            <w:r w:rsidR="006B42C4" w:rsidRPr="00291629">
              <w:rPr>
                <w:rFonts w:ascii="Arial" w:hAnsi="Arial" w:cs="Arial"/>
                <w:sz w:val="24"/>
                <w:szCs w:val="24"/>
              </w:rPr>
              <w:t xml:space="preserve"> </w:t>
            </w:r>
            <w:r w:rsidRPr="00291629">
              <w:rPr>
                <w:rFonts w:ascii="Arial" w:hAnsi="Arial" w:cs="Arial"/>
                <w:sz w:val="24"/>
                <w:szCs w:val="24"/>
              </w:rPr>
              <w:t>dentro del tiempo de ejecución</w:t>
            </w:r>
            <w:r w:rsidR="00B27E28" w:rsidRPr="00291629">
              <w:rPr>
                <w:rFonts w:ascii="Arial" w:hAnsi="Arial" w:cs="Arial"/>
                <w:sz w:val="24"/>
                <w:szCs w:val="24"/>
              </w:rPr>
              <w:t>.</w:t>
            </w:r>
          </w:p>
          <w:p w:rsidR="002A74F3" w:rsidRPr="00291629" w:rsidRDefault="002A74F3" w:rsidP="000D6385">
            <w:pPr>
              <w:pStyle w:val="Estilo1"/>
              <w:numPr>
                <w:ilvl w:val="0"/>
                <w:numId w:val="0"/>
              </w:numPr>
              <w:tabs>
                <w:tab w:val="left" w:pos="5130"/>
              </w:tabs>
              <w:spacing w:before="0" w:afterLines="120" w:line="360" w:lineRule="auto"/>
              <w:contextualSpacing/>
              <w:jc w:val="both"/>
              <w:rPr>
                <w:rFonts w:ascii="Arial" w:hAnsi="Arial" w:cs="Arial"/>
                <w:b w:val="0"/>
                <w:color w:val="auto"/>
                <w:sz w:val="24"/>
                <w:szCs w:val="24"/>
              </w:rPr>
            </w:pPr>
            <w:bookmarkStart w:id="4" w:name="_Toc526243491"/>
            <w:r w:rsidRPr="00291629">
              <w:rPr>
                <w:rFonts w:ascii="Arial" w:hAnsi="Arial" w:cs="Arial"/>
                <w:b w:val="0"/>
                <w:color w:val="auto"/>
                <w:sz w:val="24"/>
                <w:szCs w:val="24"/>
              </w:rPr>
              <w:t>Frente a la efectividad de los controles:</w:t>
            </w:r>
            <w:bookmarkEnd w:id="4"/>
            <w:r w:rsidR="00B23145" w:rsidRPr="00291629">
              <w:rPr>
                <w:rFonts w:ascii="Arial" w:hAnsi="Arial" w:cs="Arial"/>
                <w:b w:val="0"/>
                <w:color w:val="auto"/>
                <w:sz w:val="24"/>
                <w:szCs w:val="24"/>
              </w:rPr>
              <w:tab/>
            </w:r>
          </w:p>
          <w:p w:rsidR="002A74F3" w:rsidRPr="00291629" w:rsidRDefault="002A74F3" w:rsidP="00291629">
            <w:pPr>
              <w:pStyle w:val="Prrafodelista"/>
              <w:numPr>
                <w:ilvl w:val="0"/>
                <w:numId w:val="3"/>
              </w:numPr>
              <w:autoSpaceDE w:val="0"/>
              <w:autoSpaceDN w:val="0"/>
              <w:adjustRightInd w:val="0"/>
              <w:spacing w:after="0" w:afterAutospacing="1" w:line="360" w:lineRule="auto"/>
              <w:jc w:val="both"/>
              <w:rPr>
                <w:rFonts w:ascii="Arial" w:hAnsi="Arial" w:cs="Arial"/>
                <w:sz w:val="24"/>
                <w:szCs w:val="24"/>
              </w:rPr>
            </w:pPr>
            <w:r w:rsidRPr="00291629">
              <w:rPr>
                <w:rFonts w:ascii="Arial" w:hAnsi="Arial" w:cs="Arial"/>
                <w:sz w:val="24"/>
                <w:szCs w:val="24"/>
              </w:rPr>
              <w:t>En referencia a la efectividad de los controles</w:t>
            </w:r>
            <w:r w:rsidR="006F4AC8" w:rsidRPr="00291629">
              <w:rPr>
                <w:rFonts w:ascii="Arial" w:hAnsi="Arial" w:cs="Arial"/>
                <w:sz w:val="24"/>
                <w:szCs w:val="24"/>
              </w:rPr>
              <w:t>,</w:t>
            </w:r>
            <w:r w:rsidRPr="00291629">
              <w:rPr>
                <w:rFonts w:ascii="Arial" w:hAnsi="Arial" w:cs="Arial"/>
                <w:sz w:val="24"/>
                <w:szCs w:val="24"/>
              </w:rPr>
              <w:t xml:space="preserve"> se concluye que para el</w:t>
            </w:r>
            <w:r w:rsidR="00B27E28" w:rsidRPr="00291629">
              <w:rPr>
                <w:rFonts w:ascii="Arial" w:hAnsi="Arial" w:cs="Arial"/>
                <w:sz w:val="24"/>
                <w:szCs w:val="24"/>
              </w:rPr>
              <w:t>100%</w:t>
            </w:r>
            <w:r w:rsidRPr="00291629">
              <w:rPr>
                <w:rFonts w:ascii="Arial" w:hAnsi="Arial" w:cs="Arial"/>
                <w:sz w:val="24"/>
                <w:szCs w:val="24"/>
              </w:rPr>
              <w:t xml:space="preserve"> de los riesgos definidos, las acciones de control establecidas y ejecutadas han sido efectivas hasta el momento. </w:t>
            </w:r>
          </w:p>
          <w:p w:rsidR="000F1E03" w:rsidRPr="00291629" w:rsidRDefault="00BD1389" w:rsidP="00291629">
            <w:pPr>
              <w:pStyle w:val="Prrafodelista"/>
              <w:numPr>
                <w:ilvl w:val="0"/>
                <w:numId w:val="3"/>
              </w:numPr>
              <w:autoSpaceDE w:val="0"/>
              <w:autoSpaceDN w:val="0"/>
              <w:adjustRightInd w:val="0"/>
              <w:spacing w:after="0" w:afterAutospacing="1" w:line="360" w:lineRule="auto"/>
              <w:jc w:val="both"/>
              <w:rPr>
                <w:rFonts w:ascii="Arial" w:hAnsi="Arial" w:cs="Arial"/>
                <w:sz w:val="24"/>
                <w:szCs w:val="24"/>
              </w:rPr>
            </w:pPr>
            <w:r w:rsidRPr="00291629">
              <w:rPr>
                <w:rFonts w:ascii="Arial" w:hAnsi="Arial" w:cs="Arial"/>
                <w:sz w:val="24"/>
                <w:szCs w:val="24"/>
              </w:rPr>
              <w:t>Se puede Concluir que</w:t>
            </w:r>
            <w:r w:rsidR="0008153E" w:rsidRPr="00291629">
              <w:rPr>
                <w:rFonts w:ascii="Arial" w:hAnsi="Arial" w:cs="Arial"/>
                <w:sz w:val="24"/>
                <w:szCs w:val="24"/>
              </w:rPr>
              <w:t xml:space="preserve"> no se </w:t>
            </w:r>
            <w:r w:rsidR="002A74F3" w:rsidRPr="00291629">
              <w:rPr>
                <w:rFonts w:ascii="Arial" w:hAnsi="Arial" w:cs="Arial"/>
                <w:sz w:val="24"/>
                <w:szCs w:val="24"/>
              </w:rPr>
              <w:t>ha</w:t>
            </w:r>
            <w:r w:rsidRPr="00291629">
              <w:rPr>
                <w:rFonts w:ascii="Arial" w:hAnsi="Arial" w:cs="Arial"/>
                <w:sz w:val="24"/>
                <w:szCs w:val="24"/>
              </w:rPr>
              <w:t>n</w:t>
            </w:r>
            <w:r w:rsidR="002A74F3" w:rsidRPr="00291629">
              <w:rPr>
                <w:rFonts w:ascii="Arial" w:hAnsi="Arial" w:cs="Arial"/>
                <w:sz w:val="24"/>
                <w:szCs w:val="24"/>
              </w:rPr>
              <w:t xml:space="preserve"> materializado</w:t>
            </w:r>
            <w:r w:rsidR="006B42C4" w:rsidRPr="00291629">
              <w:rPr>
                <w:rFonts w:ascii="Arial" w:hAnsi="Arial" w:cs="Arial"/>
                <w:sz w:val="24"/>
                <w:szCs w:val="24"/>
              </w:rPr>
              <w:t xml:space="preserve"> </w:t>
            </w:r>
            <w:r w:rsidRPr="00291629">
              <w:rPr>
                <w:rFonts w:ascii="Arial" w:hAnsi="Arial" w:cs="Arial"/>
                <w:sz w:val="24"/>
                <w:szCs w:val="24"/>
              </w:rPr>
              <w:t>ningún riesgo en</w:t>
            </w:r>
            <w:r w:rsidR="002A74F3" w:rsidRPr="00291629">
              <w:rPr>
                <w:rFonts w:ascii="Arial" w:hAnsi="Arial" w:cs="Arial"/>
                <w:sz w:val="24"/>
                <w:szCs w:val="24"/>
              </w:rPr>
              <w:t xml:space="preserve"> los procesos que tiene la entidad.</w:t>
            </w:r>
          </w:p>
          <w:p w:rsidR="00066C9C" w:rsidRDefault="00291629" w:rsidP="00291629">
            <w:pPr>
              <w:spacing w:line="360" w:lineRule="auto"/>
              <w:rPr>
                <w:rFonts w:cs="Arial"/>
                <w:b/>
                <w:szCs w:val="24"/>
              </w:rPr>
            </w:pPr>
            <w:r w:rsidRPr="00291629">
              <w:rPr>
                <w:rFonts w:cs="Arial"/>
                <w:b/>
                <w:szCs w:val="24"/>
              </w:rPr>
              <w:t>A CONTINUACIÓN, SE VERIFICAN EL NÚMERO DE RIESGO POR CADA PROCESO</w:t>
            </w:r>
            <w:r>
              <w:rPr>
                <w:rFonts w:cs="Arial"/>
                <w:b/>
                <w:szCs w:val="24"/>
              </w:rPr>
              <w:t>:</w:t>
            </w:r>
          </w:p>
          <w:p w:rsidR="00200524" w:rsidRPr="00291629" w:rsidRDefault="00200524" w:rsidP="00291629">
            <w:pPr>
              <w:spacing w:line="360" w:lineRule="auto"/>
              <w:rPr>
                <w:rFonts w:cs="Arial"/>
                <w:b/>
                <w:szCs w:val="24"/>
              </w:rPr>
            </w:pPr>
          </w:p>
          <w:tbl>
            <w:tblPr>
              <w:tblW w:w="9914" w:type="dxa"/>
              <w:tblCellMar>
                <w:left w:w="70" w:type="dxa"/>
                <w:right w:w="70" w:type="dxa"/>
              </w:tblCellMar>
              <w:tblLook w:val="04A0"/>
            </w:tblPr>
            <w:tblGrid>
              <w:gridCol w:w="1471"/>
              <w:gridCol w:w="1012"/>
              <w:gridCol w:w="1131"/>
              <w:gridCol w:w="473"/>
              <w:gridCol w:w="875"/>
              <w:gridCol w:w="487"/>
              <w:gridCol w:w="473"/>
              <w:gridCol w:w="875"/>
              <w:gridCol w:w="480"/>
              <w:gridCol w:w="1107"/>
              <w:gridCol w:w="1558"/>
            </w:tblGrid>
            <w:tr w:rsidR="00200524" w:rsidRPr="00384A34" w:rsidTr="00200524">
              <w:trPr>
                <w:trHeight w:val="29"/>
              </w:trPr>
              <w:tc>
                <w:tcPr>
                  <w:tcW w:w="14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56CE" w:rsidRPr="00384A34" w:rsidRDefault="008556CE" w:rsidP="00291629">
                  <w:pPr>
                    <w:spacing w:line="360" w:lineRule="auto"/>
                    <w:jc w:val="center"/>
                    <w:rPr>
                      <w:rFonts w:cs="Arial"/>
                      <w:b/>
                      <w:bCs/>
                      <w:color w:val="000000"/>
                      <w:sz w:val="16"/>
                      <w:szCs w:val="16"/>
                      <w:lang w:val="es-CO" w:eastAsia="es-CO"/>
                    </w:rPr>
                  </w:pPr>
                  <w:r w:rsidRPr="00384A34">
                    <w:rPr>
                      <w:rFonts w:cs="Arial"/>
                      <w:b/>
                      <w:bCs/>
                      <w:color w:val="000000"/>
                      <w:sz w:val="16"/>
                      <w:szCs w:val="16"/>
                      <w:lang w:val="es-CO" w:eastAsia="es-CO"/>
                    </w:rPr>
                    <w:t>PROCESO</w:t>
                  </w:r>
                </w:p>
              </w:tc>
              <w:tc>
                <w:tcPr>
                  <w:tcW w:w="10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56CE" w:rsidRPr="00384A34" w:rsidRDefault="008556CE" w:rsidP="00291629">
                  <w:pPr>
                    <w:spacing w:line="360" w:lineRule="auto"/>
                    <w:jc w:val="center"/>
                    <w:rPr>
                      <w:rFonts w:cs="Arial"/>
                      <w:b/>
                      <w:bCs/>
                      <w:color w:val="000000"/>
                      <w:sz w:val="16"/>
                      <w:szCs w:val="16"/>
                      <w:lang w:val="es-CO" w:eastAsia="es-CO"/>
                    </w:rPr>
                  </w:pPr>
                  <w:r w:rsidRPr="00384A34">
                    <w:rPr>
                      <w:rFonts w:cs="Arial"/>
                      <w:b/>
                      <w:bCs/>
                      <w:color w:val="000000"/>
                      <w:sz w:val="16"/>
                      <w:szCs w:val="16"/>
                      <w:lang w:val="es-CO" w:eastAsia="es-CO"/>
                    </w:rPr>
                    <w:t>TIPO DE RIESGO</w:t>
                  </w:r>
                </w:p>
              </w:tc>
              <w:tc>
                <w:tcPr>
                  <w:tcW w:w="2471" w:type="dxa"/>
                  <w:gridSpan w:val="3"/>
                  <w:tcBorders>
                    <w:top w:val="single" w:sz="8" w:space="0" w:color="auto"/>
                    <w:left w:val="nil"/>
                    <w:bottom w:val="single" w:sz="8" w:space="0" w:color="auto"/>
                    <w:right w:val="single" w:sz="8" w:space="0" w:color="000000"/>
                  </w:tcBorders>
                  <w:shd w:val="clear" w:color="000000" w:fill="BFBFBF"/>
                  <w:noWrap/>
                  <w:vAlign w:val="bottom"/>
                  <w:hideMark/>
                </w:tcPr>
                <w:p w:rsidR="008556CE" w:rsidRPr="00384A34" w:rsidRDefault="008556CE" w:rsidP="00291629">
                  <w:pPr>
                    <w:spacing w:line="360" w:lineRule="auto"/>
                    <w:jc w:val="center"/>
                    <w:rPr>
                      <w:rFonts w:cs="Arial"/>
                      <w:b/>
                      <w:bCs/>
                      <w:color w:val="000000"/>
                      <w:sz w:val="16"/>
                      <w:szCs w:val="16"/>
                      <w:lang w:val="es-CO" w:eastAsia="es-CO"/>
                    </w:rPr>
                  </w:pPr>
                  <w:r w:rsidRPr="00384A34">
                    <w:rPr>
                      <w:rFonts w:cs="Arial"/>
                      <w:b/>
                      <w:bCs/>
                      <w:color w:val="000000"/>
                      <w:sz w:val="16"/>
                      <w:szCs w:val="16"/>
                      <w:lang w:val="es-CO" w:eastAsia="es-CO"/>
                    </w:rPr>
                    <w:t>RIESGO INHERENTE</w:t>
                  </w:r>
                </w:p>
              </w:tc>
              <w:tc>
                <w:tcPr>
                  <w:tcW w:w="485" w:type="dxa"/>
                  <w:tcBorders>
                    <w:top w:val="single" w:sz="8" w:space="0" w:color="auto"/>
                    <w:left w:val="nil"/>
                    <w:bottom w:val="single" w:sz="8" w:space="0" w:color="auto"/>
                    <w:right w:val="nil"/>
                  </w:tcBorders>
                  <w:shd w:val="clear" w:color="000000" w:fill="BFBFBF"/>
                  <w:noWrap/>
                  <w:vAlign w:val="bottom"/>
                  <w:hideMark/>
                </w:tcPr>
                <w:p w:rsidR="008556CE" w:rsidRPr="00384A34" w:rsidRDefault="008556CE" w:rsidP="00291629">
                  <w:pPr>
                    <w:spacing w:line="360" w:lineRule="auto"/>
                    <w:jc w:val="center"/>
                    <w:rPr>
                      <w:rFonts w:cs="Arial"/>
                      <w:b/>
                      <w:bCs/>
                      <w:color w:val="000000"/>
                      <w:sz w:val="16"/>
                      <w:szCs w:val="16"/>
                      <w:lang w:val="es-CO" w:eastAsia="es-CO"/>
                    </w:rPr>
                  </w:pPr>
                  <w:r w:rsidRPr="00384A34">
                    <w:rPr>
                      <w:rFonts w:cs="Arial"/>
                      <w:b/>
                      <w:bCs/>
                      <w:color w:val="000000"/>
                      <w:sz w:val="16"/>
                      <w:szCs w:val="16"/>
                      <w:lang w:val="es-CO" w:eastAsia="es-CO"/>
                    </w:rPr>
                    <w:t> </w:t>
                  </w:r>
                </w:p>
              </w:tc>
              <w:tc>
                <w:tcPr>
                  <w:tcW w:w="1821" w:type="dxa"/>
                  <w:gridSpan w:val="3"/>
                  <w:tcBorders>
                    <w:top w:val="single" w:sz="8" w:space="0" w:color="auto"/>
                    <w:left w:val="single" w:sz="8" w:space="0" w:color="auto"/>
                    <w:bottom w:val="single" w:sz="8" w:space="0" w:color="auto"/>
                    <w:right w:val="single" w:sz="4" w:space="0" w:color="auto"/>
                  </w:tcBorders>
                  <w:shd w:val="clear" w:color="000000" w:fill="A9D08E"/>
                  <w:noWrap/>
                  <w:vAlign w:val="bottom"/>
                  <w:hideMark/>
                </w:tcPr>
                <w:p w:rsidR="008556CE" w:rsidRPr="00384A34" w:rsidRDefault="008556CE" w:rsidP="00291629">
                  <w:pPr>
                    <w:spacing w:line="360" w:lineRule="auto"/>
                    <w:jc w:val="center"/>
                    <w:rPr>
                      <w:rFonts w:cs="Arial"/>
                      <w:b/>
                      <w:bCs/>
                      <w:color w:val="000000"/>
                      <w:sz w:val="16"/>
                      <w:szCs w:val="16"/>
                      <w:lang w:val="es-CO" w:eastAsia="es-CO"/>
                    </w:rPr>
                  </w:pPr>
                  <w:r w:rsidRPr="00384A34">
                    <w:rPr>
                      <w:rFonts w:cs="Arial"/>
                      <w:b/>
                      <w:bCs/>
                      <w:color w:val="000000"/>
                      <w:sz w:val="16"/>
                      <w:szCs w:val="16"/>
                      <w:lang w:val="es-CO" w:eastAsia="es-CO"/>
                    </w:rPr>
                    <w:t>RIESGO RESIDUAL</w:t>
                  </w:r>
                </w:p>
              </w:tc>
              <w:tc>
                <w:tcPr>
                  <w:tcW w:w="1103"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8556CE" w:rsidRPr="00384A34" w:rsidRDefault="008556CE" w:rsidP="00291629">
                  <w:pPr>
                    <w:spacing w:line="360" w:lineRule="auto"/>
                    <w:jc w:val="center"/>
                    <w:rPr>
                      <w:rFonts w:cs="Arial"/>
                      <w:b/>
                      <w:bCs/>
                      <w:color w:val="000000"/>
                      <w:sz w:val="16"/>
                      <w:szCs w:val="16"/>
                      <w:lang w:val="es-CO" w:eastAsia="es-CO"/>
                    </w:rPr>
                  </w:pPr>
                  <w:r w:rsidRPr="00384A34">
                    <w:rPr>
                      <w:rFonts w:cs="Arial"/>
                      <w:b/>
                      <w:bCs/>
                      <w:color w:val="000000"/>
                      <w:sz w:val="16"/>
                      <w:szCs w:val="16"/>
                      <w:lang w:val="es-CO" w:eastAsia="es-CO"/>
                    </w:rPr>
                    <w:t>SUBTOTALES</w:t>
                  </w:r>
                </w:p>
              </w:tc>
              <w:tc>
                <w:tcPr>
                  <w:tcW w:w="1552"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8556CE" w:rsidRPr="00384A34" w:rsidRDefault="008556CE" w:rsidP="00291629">
                  <w:pPr>
                    <w:spacing w:line="360" w:lineRule="auto"/>
                    <w:jc w:val="center"/>
                    <w:rPr>
                      <w:rFonts w:cs="Arial"/>
                      <w:b/>
                      <w:bCs/>
                      <w:color w:val="000000"/>
                      <w:sz w:val="16"/>
                      <w:szCs w:val="16"/>
                      <w:lang w:val="es-CO" w:eastAsia="es-CO"/>
                    </w:rPr>
                  </w:pPr>
                  <w:r w:rsidRPr="00384A34">
                    <w:rPr>
                      <w:rFonts w:cs="Arial"/>
                      <w:b/>
                      <w:bCs/>
                      <w:color w:val="000000"/>
                      <w:sz w:val="16"/>
                      <w:szCs w:val="16"/>
                      <w:lang w:val="es-CO" w:eastAsia="es-CO"/>
                    </w:rPr>
                    <w:t>TOTALES/PROCESO</w:t>
                  </w:r>
                </w:p>
              </w:tc>
            </w:tr>
            <w:tr w:rsidR="002A7B2D" w:rsidRPr="00384A34" w:rsidTr="00200524">
              <w:trPr>
                <w:trHeight w:val="108"/>
              </w:trPr>
              <w:tc>
                <w:tcPr>
                  <w:tcW w:w="1465" w:type="dxa"/>
                  <w:vMerge/>
                  <w:tcBorders>
                    <w:top w:val="single" w:sz="4" w:space="0" w:color="auto"/>
                    <w:left w:val="single" w:sz="4" w:space="0" w:color="auto"/>
                    <w:bottom w:val="single" w:sz="4" w:space="0" w:color="auto"/>
                    <w:right w:val="single" w:sz="4"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c>
                <w:tcPr>
                  <w:tcW w:w="2471" w:type="dxa"/>
                  <w:gridSpan w:val="3"/>
                  <w:tcBorders>
                    <w:top w:val="single" w:sz="8" w:space="0" w:color="auto"/>
                    <w:left w:val="nil"/>
                    <w:bottom w:val="single" w:sz="8" w:space="0" w:color="auto"/>
                    <w:right w:val="single" w:sz="8" w:space="0" w:color="000000"/>
                  </w:tcBorders>
                  <w:shd w:val="clear" w:color="000000" w:fill="FFFF00"/>
                  <w:noWrap/>
                  <w:vAlign w:val="bottom"/>
                  <w:hideMark/>
                </w:tcPr>
                <w:p w:rsidR="008556CE" w:rsidRPr="00384A34" w:rsidRDefault="008556CE" w:rsidP="00291629">
                  <w:pPr>
                    <w:spacing w:line="360" w:lineRule="auto"/>
                    <w:jc w:val="center"/>
                    <w:rPr>
                      <w:rFonts w:cs="Arial"/>
                      <w:b/>
                      <w:bCs/>
                      <w:color w:val="000000"/>
                      <w:sz w:val="16"/>
                      <w:szCs w:val="16"/>
                      <w:lang w:val="es-CO" w:eastAsia="es-CO"/>
                    </w:rPr>
                  </w:pPr>
                  <w:r w:rsidRPr="00384A34">
                    <w:rPr>
                      <w:rFonts w:cs="Arial"/>
                      <w:b/>
                      <w:bCs/>
                      <w:color w:val="000000"/>
                      <w:sz w:val="16"/>
                      <w:szCs w:val="16"/>
                      <w:lang w:val="es-CO" w:eastAsia="es-CO"/>
                    </w:rPr>
                    <w:t>EVALUACION DEL RIESGO</w:t>
                  </w:r>
                </w:p>
              </w:tc>
              <w:tc>
                <w:tcPr>
                  <w:tcW w:w="485" w:type="dxa"/>
                  <w:tcBorders>
                    <w:top w:val="nil"/>
                    <w:left w:val="nil"/>
                    <w:bottom w:val="single" w:sz="8" w:space="0" w:color="auto"/>
                    <w:right w:val="nil"/>
                  </w:tcBorders>
                  <w:shd w:val="clear" w:color="000000" w:fill="FFFF00"/>
                  <w:noWrap/>
                  <w:vAlign w:val="bottom"/>
                  <w:hideMark/>
                </w:tcPr>
                <w:p w:rsidR="008556CE" w:rsidRPr="00384A34" w:rsidRDefault="008556CE" w:rsidP="00291629">
                  <w:pPr>
                    <w:spacing w:line="360" w:lineRule="auto"/>
                    <w:jc w:val="center"/>
                    <w:rPr>
                      <w:rFonts w:cs="Arial"/>
                      <w:b/>
                      <w:bCs/>
                      <w:color w:val="000000"/>
                      <w:sz w:val="16"/>
                      <w:szCs w:val="16"/>
                      <w:lang w:val="es-CO" w:eastAsia="es-CO"/>
                    </w:rPr>
                  </w:pPr>
                  <w:r w:rsidRPr="00384A34">
                    <w:rPr>
                      <w:rFonts w:cs="Arial"/>
                      <w:b/>
                      <w:bCs/>
                      <w:color w:val="000000"/>
                      <w:sz w:val="16"/>
                      <w:szCs w:val="16"/>
                      <w:lang w:val="es-CO" w:eastAsia="es-CO"/>
                    </w:rPr>
                    <w:t> </w:t>
                  </w:r>
                </w:p>
              </w:tc>
              <w:tc>
                <w:tcPr>
                  <w:tcW w:w="1821" w:type="dxa"/>
                  <w:gridSpan w:val="3"/>
                  <w:tcBorders>
                    <w:top w:val="nil"/>
                    <w:left w:val="single" w:sz="8" w:space="0" w:color="auto"/>
                    <w:bottom w:val="single" w:sz="8"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b/>
                      <w:bCs/>
                      <w:color w:val="000000"/>
                      <w:sz w:val="16"/>
                      <w:szCs w:val="16"/>
                      <w:lang w:val="es-CO" w:eastAsia="es-CO"/>
                    </w:rPr>
                  </w:pPr>
                  <w:r w:rsidRPr="00384A34">
                    <w:rPr>
                      <w:rFonts w:cs="Arial"/>
                      <w:b/>
                      <w:bCs/>
                      <w:color w:val="000000"/>
                      <w:sz w:val="16"/>
                      <w:szCs w:val="16"/>
                      <w:lang w:val="es-CO" w:eastAsia="es-CO"/>
                    </w:rPr>
                    <w:t>VALORACIÓN DEL RIESGO</w:t>
                  </w:r>
                </w:p>
              </w:tc>
              <w:tc>
                <w:tcPr>
                  <w:tcW w:w="1103" w:type="dxa"/>
                  <w:vMerge/>
                  <w:tcBorders>
                    <w:top w:val="single" w:sz="8" w:space="0" w:color="auto"/>
                    <w:left w:val="single" w:sz="8" w:space="0" w:color="auto"/>
                    <w:bottom w:val="single" w:sz="4" w:space="0" w:color="auto"/>
                    <w:right w:val="single" w:sz="8"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c>
                <w:tcPr>
                  <w:tcW w:w="1552" w:type="dxa"/>
                  <w:vMerge/>
                  <w:tcBorders>
                    <w:top w:val="single" w:sz="8" w:space="0" w:color="auto"/>
                    <w:left w:val="single" w:sz="8" w:space="0" w:color="auto"/>
                    <w:bottom w:val="single" w:sz="4" w:space="0" w:color="auto"/>
                    <w:right w:val="single" w:sz="8"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r>
            <w:tr w:rsidR="00200524" w:rsidRPr="00384A34" w:rsidTr="00200524">
              <w:trPr>
                <w:trHeight w:val="29"/>
              </w:trPr>
              <w:tc>
                <w:tcPr>
                  <w:tcW w:w="1465" w:type="dxa"/>
                  <w:vMerge/>
                  <w:tcBorders>
                    <w:top w:val="single" w:sz="4" w:space="0" w:color="auto"/>
                    <w:left w:val="single" w:sz="4" w:space="0" w:color="auto"/>
                    <w:bottom w:val="single" w:sz="4" w:space="0" w:color="auto"/>
                    <w:right w:val="single" w:sz="4"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c>
                <w:tcPr>
                  <w:tcW w:w="1128" w:type="dxa"/>
                  <w:tcBorders>
                    <w:top w:val="nil"/>
                    <w:left w:val="nil"/>
                    <w:bottom w:val="nil"/>
                    <w:right w:val="single" w:sz="4" w:space="0" w:color="auto"/>
                  </w:tcBorders>
                  <w:shd w:val="clear" w:color="000000" w:fill="FF0000"/>
                  <w:noWrap/>
                  <w:vAlign w:val="bottom"/>
                  <w:hideMark/>
                </w:tcPr>
                <w:p w:rsidR="008556CE" w:rsidRPr="0088792E" w:rsidRDefault="00ED4CA7" w:rsidP="00291629">
                  <w:pPr>
                    <w:spacing w:line="360" w:lineRule="auto"/>
                    <w:jc w:val="center"/>
                    <w:rPr>
                      <w:rFonts w:cs="Arial"/>
                      <w:b/>
                      <w:bCs/>
                      <w:color w:val="000000"/>
                      <w:sz w:val="14"/>
                      <w:szCs w:val="14"/>
                      <w:lang w:val="es-CO" w:eastAsia="es-CO"/>
                    </w:rPr>
                  </w:pPr>
                  <w:r w:rsidRPr="0088792E">
                    <w:rPr>
                      <w:rFonts w:cs="Arial"/>
                      <w:b/>
                      <w:bCs/>
                      <w:color w:val="000000"/>
                      <w:sz w:val="14"/>
                      <w:szCs w:val="14"/>
                      <w:lang w:val="es-CO" w:eastAsia="es-CO"/>
                    </w:rPr>
                    <w:t>CATASTROFICO</w:t>
                  </w:r>
                </w:p>
              </w:tc>
              <w:tc>
                <w:tcPr>
                  <w:tcW w:w="472" w:type="dxa"/>
                  <w:tcBorders>
                    <w:top w:val="nil"/>
                    <w:left w:val="nil"/>
                    <w:bottom w:val="nil"/>
                    <w:right w:val="nil"/>
                  </w:tcBorders>
                  <w:shd w:val="clear" w:color="000000" w:fill="FFC000"/>
                  <w:noWrap/>
                  <w:vAlign w:val="bottom"/>
                  <w:hideMark/>
                </w:tcPr>
                <w:p w:rsidR="008556CE" w:rsidRPr="0088792E" w:rsidRDefault="008556CE" w:rsidP="00291629">
                  <w:pPr>
                    <w:spacing w:line="360" w:lineRule="auto"/>
                    <w:jc w:val="center"/>
                    <w:rPr>
                      <w:rFonts w:cs="Arial"/>
                      <w:b/>
                      <w:bCs/>
                      <w:color w:val="000000"/>
                      <w:sz w:val="14"/>
                      <w:szCs w:val="14"/>
                      <w:lang w:val="es-CO" w:eastAsia="es-CO"/>
                    </w:rPr>
                  </w:pPr>
                  <w:r w:rsidRPr="0088792E">
                    <w:rPr>
                      <w:rFonts w:cs="Arial"/>
                      <w:b/>
                      <w:bCs/>
                      <w:color w:val="000000"/>
                      <w:sz w:val="14"/>
                      <w:szCs w:val="14"/>
                      <w:lang w:val="es-CO" w:eastAsia="es-CO"/>
                    </w:rPr>
                    <w:t>ALTA</w:t>
                  </w:r>
                </w:p>
              </w:tc>
              <w:tc>
                <w:tcPr>
                  <w:tcW w:w="871" w:type="dxa"/>
                  <w:tcBorders>
                    <w:top w:val="nil"/>
                    <w:left w:val="single" w:sz="4" w:space="0" w:color="auto"/>
                    <w:bottom w:val="nil"/>
                    <w:right w:val="nil"/>
                  </w:tcBorders>
                  <w:shd w:val="clear" w:color="000000" w:fill="FFFF00"/>
                  <w:noWrap/>
                  <w:vAlign w:val="bottom"/>
                  <w:hideMark/>
                </w:tcPr>
                <w:p w:rsidR="008556CE" w:rsidRPr="0088792E" w:rsidRDefault="008556CE" w:rsidP="00291629">
                  <w:pPr>
                    <w:spacing w:line="360" w:lineRule="auto"/>
                    <w:jc w:val="center"/>
                    <w:rPr>
                      <w:rFonts w:cs="Arial"/>
                      <w:b/>
                      <w:bCs/>
                      <w:color w:val="000000"/>
                      <w:sz w:val="14"/>
                      <w:szCs w:val="14"/>
                      <w:lang w:val="es-CO" w:eastAsia="es-CO"/>
                    </w:rPr>
                  </w:pPr>
                  <w:r w:rsidRPr="0088792E">
                    <w:rPr>
                      <w:rFonts w:cs="Arial"/>
                      <w:b/>
                      <w:bCs/>
                      <w:color w:val="000000"/>
                      <w:sz w:val="14"/>
                      <w:szCs w:val="14"/>
                      <w:lang w:val="es-CO" w:eastAsia="es-CO"/>
                    </w:rPr>
                    <w:t>MODERADA</w:t>
                  </w:r>
                </w:p>
              </w:tc>
              <w:tc>
                <w:tcPr>
                  <w:tcW w:w="485" w:type="dxa"/>
                  <w:tcBorders>
                    <w:top w:val="nil"/>
                    <w:left w:val="single" w:sz="4" w:space="0" w:color="auto"/>
                    <w:bottom w:val="nil"/>
                    <w:right w:val="nil"/>
                  </w:tcBorders>
                  <w:shd w:val="clear" w:color="000000" w:fill="92D050"/>
                  <w:noWrap/>
                  <w:vAlign w:val="bottom"/>
                  <w:hideMark/>
                </w:tcPr>
                <w:p w:rsidR="008556CE" w:rsidRPr="0088792E" w:rsidRDefault="008556CE" w:rsidP="00291629">
                  <w:pPr>
                    <w:spacing w:line="360" w:lineRule="auto"/>
                    <w:jc w:val="center"/>
                    <w:rPr>
                      <w:rFonts w:cs="Arial"/>
                      <w:b/>
                      <w:bCs/>
                      <w:color w:val="000000"/>
                      <w:sz w:val="14"/>
                      <w:szCs w:val="14"/>
                      <w:lang w:val="es-CO" w:eastAsia="es-CO"/>
                    </w:rPr>
                  </w:pPr>
                  <w:r w:rsidRPr="0088792E">
                    <w:rPr>
                      <w:rFonts w:cs="Arial"/>
                      <w:b/>
                      <w:bCs/>
                      <w:color w:val="000000"/>
                      <w:sz w:val="14"/>
                      <w:szCs w:val="14"/>
                      <w:lang w:val="es-CO" w:eastAsia="es-CO"/>
                    </w:rPr>
                    <w:t>BAJO</w:t>
                  </w:r>
                </w:p>
              </w:tc>
              <w:tc>
                <w:tcPr>
                  <w:tcW w:w="472" w:type="dxa"/>
                  <w:tcBorders>
                    <w:top w:val="nil"/>
                    <w:left w:val="single" w:sz="4" w:space="0" w:color="auto"/>
                    <w:bottom w:val="nil"/>
                    <w:right w:val="single" w:sz="4" w:space="0" w:color="auto"/>
                  </w:tcBorders>
                  <w:shd w:val="clear" w:color="000000" w:fill="FFC000"/>
                  <w:noWrap/>
                  <w:vAlign w:val="bottom"/>
                  <w:hideMark/>
                </w:tcPr>
                <w:p w:rsidR="008556CE" w:rsidRPr="0088792E" w:rsidRDefault="008556CE" w:rsidP="00291629">
                  <w:pPr>
                    <w:spacing w:line="360" w:lineRule="auto"/>
                    <w:jc w:val="center"/>
                    <w:rPr>
                      <w:rFonts w:cs="Arial"/>
                      <w:b/>
                      <w:bCs/>
                      <w:color w:val="000000"/>
                      <w:sz w:val="14"/>
                      <w:szCs w:val="14"/>
                      <w:lang w:val="es-CO" w:eastAsia="es-CO"/>
                    </w:rPr>
                  </w:pPr>
                  <w:r w:rsidRPr="0088792E">
                    <w:rPr>
                      <w:rFonts w:cs="Arial"/>
                      <w:b/>
                      <w:bCs/>
                      <w:color w:val="000000"/>
                      <w:sz w:val="14"/>
                      <w:szCs w:val="14"/>
                      <w:lang w:val="es-CO" w:eastAsia="es-CO"/>
                    </w:rPr>
                    <w:t xml:space="preserve">ALTA </w:t>
                  </w:r>
                </w:p>
              </w:tc>
              <w:tc>
                <w:tcPr>
                  <w:tcW w:w="871" w:type="dxa"/>
                  <w:tcBorders>
                    <w:top w:val="nil"/>
                    <w:left w:val="nil"/>
                    <w:bottom w:val="nil"/>
                    <w:right w:val="single" w:sz="4" w:space="0" w:color="auto"/>
                  </w:tcBorders>
                  <w:shd w:val="clear" w:color="000000" w:fill="FFFF00"/>
                  <w:noWrap/>
                  <w:vAlign w:val="bottom"/>
                  <w:hideMark/>
                </w:tcPr>
                <w:p w:rsidR="008556CE" w:rsidRPr="0088792E" w:rsidRDefault="008556CE" w:rsidP="00291629">
                  <w:pPr>
                    <w:spacing w:line="360" w:lineRule="auto"/>
                    <w:jc w:val="center"/>
                    <w:rPr>
                      <w:rFonts w:cs="Arial"/>
                      <w:b/>
                      <w:bCs/>
                      <w:color w:val="000000"/>
                      <w:sz w:val="14"/>
                      <w:szCs w:val="14"/>
                      <w:lang w:val="es-CO" w:eastAsia="es-CO"/>
                    </w:rPr>
                  </w:pPr>
                  <w:r w:rsidRPr="0088792E">
                    <w:rPr>
                      <w:rFonts w:cs="Arial"/>
                      <w:b/>
                      <w:bCs/>
                      <w:color w:val="000000"/>
                      <w:sz w:val="14"/>
                      <w:szCs w:val="14"/>
                      <w:lang w:val="es-CO" w:eastAsia="es-CO"/>
                    </w:rPr>
                    <w:t>MODERADA</w:t>
                  </w:r>
                </w:p>
              </w:tc>
              <w:tc>
                <w:tcPr>
                  <w:tcW w:w="479" w:type="dxa"/>
                  <w:tcBorders>
                    <w:top w:val="nil"/>
                    <w:left w:val="nil"/>
                    <w:bottom w:val="nil"/>
                    <w:right w:val="nil"/>
                  </w:tcBorders>
                  <w:shd w:val="clear" w:color="000000" w:fill="92D050"/>
                  <w:noWrap/>
                  <w:vAlign w:val="bottom"/>
                  <w:hideMark/>
                </w:tcPr>
                <w:p w:rsidR="008556CE" w:rsidRPr="0088792E" w:rsidRDefault="008556CE" w:rsidP="00291629">
                  <w:pPr>
                    <w:spacing w:line="360" w:lineRule="auto"/>
                    <w:jc w:val="center"/>
                    <w:rPr>
                      <w:rFonts w:cs="Arial"/>
                      <w:b/>
                      <w:bCs/>
                      <w:color w:val="000000"/>
                      <w:sz w:val="14"/>
                      <w:szCs w:val="14"/>
                      <w:lang w:val="es-CO" w:eastAsia="es-CO"/>
                    </w:rPr>
                  </w:pPr>
                  <w:r w:rsidRPr="0088792E">
                    <w:rPr>
                      <w:rFonts w:cs="Arial"/>
                      <w:b/>
                      <w:bCs/>
                      <w:color w:val="000000"/>
                      <w:sz w:val="14"/>
                      <w:szCs w:val="14"/>
                      <w:lang w:val="es-CO" w:eastAsia="es-CO"/>
                    </w:rPr>
                    <w:t>BAJA</w:t>
                  </w:r>
                </w:p>
              </w:tc>
              <w:tc>
                <w:tcPr>
                  <w:tcW w:w="1103" w:type="dxa"/>
                  <w:vMerge/>
                  <w:tcBorders>
                    <w:top w:val="single" w:sz="8" w:space="0" w:color="auto"/>
                    <w:left w:val="single" w:sz="8" w:space="0" w:color="auto"/>
                    <w:bottom w:val="single" w:sz="4" w:space="0" w:color="auto"/>
                    <w:right w:val="single" w:sz="8"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c>
                <w:tcPr>
                  <w:tcW w:w="1552" w:type="dxa"/>
                  <w:vMerge/>
                  <w:tcBorders>
                    <w:top w:val="single" w:sz="8" w:space="0" w:color="auto"/>
                    <w:left w:val="single" w:sz="8" w:space="0" w:color="auto"/>
                    <w:bottom w:val="single" w:sz="4" w:space="0" w:color="auto"/>
                    <w:right w:val="single" w:sz="8"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r>
            <w:tr w:rsidR="00200524" w:rsidRPr="00384A34" w:rsidTr="00200524">
              <w:trPr>
                <w:trHeight w:val="29"/>
              </w:trPr>
              <w:tc>
                <w:tcPr>
                  <w:tcW w:w="1465"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8556CE" w:rsidRPr="00384A34" w:rsidRDefault="00872A84" w:rsidP="00291629">
                  <w:pPr>
                    <w:spacing w:line="360" w:lineRule="auto"/>
                    <w:jc w:val="center"/>
                    <w:rPr>
                      <w:rFonts w:cs="Arial"/>
                      <w:b/>
                      <w:bCs/>
                      <w:color w:val="000000"/>
                      <w:sz w:val="16"/>
                      <w:szCs w:val="16"/>
                      <w:lang w:val="es-CO" w:eastAsia="es-CO"/>
                    </w:rPr>
                  </w:pPr>
                  <w:r w:rsidRPr="00872A84">
                    <w:rPr>
                      <w:rFonts w:cs="Arial"/>
                      <w:b/>
                      <w:bCs/>
                      <w:color w:val="000000"/>
                      <w:sz w:val="16"/>
                      <w:szCs w:val="16"/>
                      <w:lang w:val="es-CO" w:eastAsia="es-CO"/>
                    </w:rPr>
                    <w:t>1. PLANEACIÓN INSTITUCIONAL</w:t>
                  </w:r>
                </w:p>
              </w:tc>
              <w:tc>
                <w:tcPr>
                  <w:tcW w:w="1016" w:type="dxa"/>
                  <w:tcBorders>
                    <w:top w:val="single" w:sz="8" w:space="0" w:color="auto"/>
                    <w:left w:val="nil"/>
                    <w:bottom w:val="single" w:sz="4" w:space="0" w:color="auto"/>
                    <w:right w:val="single" w:sz="4" w:space="0" w:color="auto"/>
                  </w:tcBorders>
                  <w:shd w:val="clear" w:color="auto" w:fill="auto"/>
                  <w:noWrap/>
                  <w:vAlign w:val="bottom"/>
                  <w:hideMark/>
                </w:tcPr>
                <w:p w:rsidR="008556CE" w:rsidRPr="00384A34" w:rsidRDefault="00E91255" w:rsidP="00291629">
                  <w:pPr>
                    <w:spacing w:line="360" w:lineRule="auto"/>
                    <w:jc w:val="left"/>
                    <w:rPr>
                      <w:rFonts w:cs="Arial"/>
                      <w:color w:val="000000"/>
                      <w:sz w:val="16"/>
                      <w:szCs w:val="16"/>
                      <w:lang w:val="es-CO" w:eastAsia="es-CO"/>
                    </w:rPr>
                  </w:pPr>
                  <w:r w:rsidRPr="00384A34">
                    <w:rPr>
                      <w:rFonts w:cs="Arial"/>
                      <w:color w:val="000000"/>
                      <w:sz w:val="16"/>
                      <w:szCs w:val="16"/>
                      <w:lang w:val="es-CO" w:eastAsia="es-CO"/>
                    </w:rPr>
                    <w:t>Estratégico</w:t>
                  </w:r>
                </w:p>
              </w:tc>
              <w:tc>
                <w:tcPr>
                  <w:tcW w:w="1128" w:type="dxa"/>
                  <w:tcBorders>
                    <w:top w:val="single" w:sz="8" w:space="0" w:color="auto"/>
                    <w:left w:val="nil"/>
                    <w:bottom w:val="single" w:sz="4" w:space="0" w:color="auto"/>
                    <w:right w:val="single" w:sz="4" w:space="0" w:color="auto"/>
                  </w:tcBorders>
                  <w:shd w:val="clear" w:color="auto" w:fill="FF0000"/>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472" w:type="dxa"/>
                  <w:tcBorders>
                    <w:top w:val="single" w:sz="8" w:space="0" w:color="auto"/>
                    <w:left w:val="nil"/>
                    <w:bottom w:val="single" w:sz="4" w:space="0" w:color="auto"/>
                    <w:right w:val="nil"/>
                  </w:tcBorders>
                  <w:shd w:val="clear" w:color="auto" w:fill="FFC000"/>
                  <w:noWrap/>
                  <w:vAlign w:val="bottom"/>
                  <w:hideMark/>
                </w:tcPr>
                <w:p w:rsidR="008556CE" w:rsidRPr="00384A34" w:rsidRDefault="00384A34"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r w:rsidR="008556CE" w:rsidRPr="00384A34">
                    <w:rPr>
                      <w:rFonts w:cs="Arial"/>
                      <w:color w:val="000000"/>
                      <w:sz w:val="16"/>
                      <w:szCs w:val="16"/>
                      <w:lang w:val="es-CO" w:eastAsia="es-CO"/>
                    </w:rPr>
                    <w:t> </w:t>
                  </w:r>
                </w:p>
              </w:tc>
              <w:tc>
                <w:tcPr>
                  <w:tcW w:w="871"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85" w:type="dxa"/>
                  <w:tcBorders>
                    <w:top w:val="single" w:sz="8" w:space="0" w:color="auto"/>
                    <w:left w:val="nil"/>
                    <w:bottom w:val="single" w:sz="4" w:space="0" w:color="auto"/>
                    <w:right w:val="single" w:sz="8"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single" w:sz="8" w:space="0" w:color="auto"/>
                    <w:left w:val="nil"/>
                    <w:bottom w:val="single" w:sz="4" w:space="0" w:color="auto"/>
                    <w:right w:val="single" w:sz="4" w:space="0" w:color="auto"/>
                  </w:tcBorders>
                  <w:shd w:val="clear" w:color="auto" w:fill="FFC000"/>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871" w:type="dxa"/>
                  <w:tcBorders>
                    <w:top w:val="single" w:sz="8" w:space="0" w:color="auto"/>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9" w:type="dxa"/>
                  <w:tcBorders>
                    <w:top w:val="single" w:sz="8" w:space="0" w:color="auto"/>
                    <w:left w:val="nil"/>
                    <w:bottom w:val="single" w:sz="4" w:space="0" w:color="auto"/>
                    <w:right w:val="single" w:sz="8"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1103" w:type="dxa"/>
                  <w:tcBorders>
                    <w:top w:val="single" w:sz="8" w:space="0" w:color="auto"/>
                    <w:left w:val="nil"/>
                    <w:bottom w:val="single" w:sz="4" w:space="0" w:color="auto"/>
                    <w:right w:val="nil"/>
                  </w:tcBorders>
                  <w:shd w:val="clear" w:color="auto" w:fill="auto"/>
                  <w:noWrap/>
                  <w:vAlign w:val="bottom"/>
                  <w:hideMark/>
                </w:tcPr>
                <w:p w:rsidR="008556CE" w:rsidRPr="00384A34" w:rsidRDefault="00384A34"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1552"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8556CE" w:rsidRPr="00384A34" w:rsidRDefault="001C6F2B" w:rsidP="00291629">
                  <w:pPr>
                    <w:spacing w:line="360" w:lineRule="auto"/>
                    <w:jc w:val="center"/>
                    <w:rPr>
                      <w:rFonts w:cs="Arial"/>
                      <w:b/>
                      <w:bCs/>
                      <w:color w:val="000000"/>
                      <w:sz w:val="16"/>
                      <w:szCs w:val="16"/>
                      <w:lang w:val="es-CO" w:eastAsia="es-CO"/>
                    </w:rPr>
                  </w:pPr>
                  <w:r w:rsidRPr="00384A34">
                    <w:rPr>
                      <w:rFonts w:cs="Arial"/>
                      <w:b/>
                      <w:bCs/>
                      <w:color w:val="000000"/>
                      <w:sz w:val="16"/>
                      <w:szCs w:val="16"/>
                      <w:lang w:val="es-CO" w:eastAsia="es-CO"/>
                    </w:rPr>
                    <w:t>5</w:t>
                  </w:r>
                </w:p>
              </w:tc>
            </w:tr>
            <w:tr w:rsidR="00200524" w:rsidRPr="00384A34" w:rsidTr="00200524">
              <w:trPr>
                <w:trHeight w:val="29"/>
              </w:trPr>
              <w:tc>
                <w:tcPr>
                  <w:tcW w:w="1465" w:type="dxa"/>
                  <w:vMerge/>
                  <w:tcBorders>
                    <w:top w:val="single" w:sz="8" w:space="0" w:color="auto"/>
                    <w:left w:val="single" w:sz="8" w:space="0" w:color="auto"/>
                    <w:bottom w:val="single" w:sz="8" w:space="0" w:color="000000"/>
                    <w:right w:val="single" w:sz="4"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c>
                <w:tcPr>
                  <w:tcW w:w="1016" w:type="dxa"/>
                  <w:tcBorders>
                    <w:top w:val="nil"/>
                    <w:left w:val="nil"/>
                    <w:bottom w:val="single" w:sz="4" w:space="0" w:color="auto"/>
                    <w:right w:val="single" w:sz="4" w:space="0" w:color="auto"/>
                  </w:tcBorders>
                  <w:shd w:val="clear" w:color="auto" w:fill="auto"/>
                  <w:noWrap/>
                  <w:vAlign w:val="bottom"/>
                  <w:hideMark/>
                </w:tcPr>
                <w:p w:rsidR="008556CE" w:rsidRPr="00384A34" w:rsidRDefault="00E91255" w:rsidP="00291629">
                  <w:pPr>
                    <w:spacing w:line="360" w:lineRule="auto"/>
                    <w:jc w:val="left"/>
                    <w:rPr>
                      <w:rFonts w:cs="Arial"/>
                      <w:color w:val="000000"/>
                      <w:sz w:val="16"/>
                      <w:szCs w:val="16"/>
                      <w:lang w:val="es-CO" w:eastAsia="es-CO"/>
                    </w:rPr>
                  </w:pPr>
                  <w:r w:rsidRPr="00384A34">
                    <w:rPr>
                      <w:rFonts w:cs="Arial"/>
                      <w:color w:val="000000"/>
                      <w:sz w:val="16"/>
                      <w:szCs w:val="16"/>
                      <w:lang w:val="es-CO" w:eastAsia="es-CO"/>
                    </w:rPr>
                    <w:t>Cumplimiento</w:t>
                  </w:r>
                </w:p>
              </w:tc>
              <w:tc>
                <w:tcPr>
                  <w:tcW w:w="1128"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nil"/>
                  </w:tcBorders>
                  <w:shd w:val="clear" w:color="000000" w:fill="FFC000"/>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85" w:type="dxa"/>
                  <w:tcBorders>
                    <w:top w:val="nil"/>
                    <w:left w:val="nil"/>
                    <w:bottom w:val="single" w:sz="4" w:space="0" w:color="auto"/>
                    <w:right w:val="single" w:sz="8"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871" w:type="dxa"/>
                  <w:tcBorders>
                    <w:top w:val="nil"/>
                    <w:left w:val="nil"/>
                    <w:bottom w:val="single" w:sz="4" w:space="0" w:color="auto"/>
                    <w:right w:val="single" w:sz="4" w:space="0" w:color="auto"/>
                  </w:tcBorders>
                  <w:shd w:val="clear" w:color="000000" w:fill="FFFF00"/>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479" w:type="dxa"/>
                  <w:tcBorders>
                    <w:top w:val="nil"/>
                    <w:left w:val="nil"/>
                    <w:bottom w:val="single" w:sz="4" w:space="0" w:color="auto"/>
                    <w:right w:val="single" w:sz="8"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1103" w:type="dxa"/>
                  <w:tcBorders>
                    <w:top w:val="single" w:sz="8" w:space="0" w:color="auto"/>
                    <w:left w:val="nil"/>
                    <w:bottom w:val="single" w:sz="4" w:space="0" w:color="auto"/>
                    <w:right w:val="nil"/>
                  </w:tcBorders>
                  <w:shd w:val="clear" w:color="auto" w:fill="auto"/>
                  <w:noWrap/>
                  <w:vAlign w:val="bottom"/>
                  <w:hideMark/>
                </w:tcPr>
                <w:p w:rsidR="008556CE" w:rsidRPr="00384A34" w:rsidRDefault="00384A34"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1552" w:type="dxa"/>
                  <w:vMerge/>
                  <w:tcBorders>
                    <w:top w:val="single" w:sz="8" w:space="0" w:color="auto"/>
                    <w:left w:val="single" w:sz="8" w:space="0" w:color="auto"/>
                    <w:bottom w:val="single" w:sz="4" w:space="0" w:color="auto"/>
                    <w:right w:val="single" w:sz="8"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r>
            <w:tr w:rsidR="00200524" w:rsidRPr="00384A34" w:rsidTr="00200524">
              <w:trPr>
                <w:trHeight w:val="29"/>
              </w:trPr>
              <w:tc>
                <w:tcPr>
                  <w:tcW w:w="1465" w:type="dxa"/>
                  <w:vMerge/>
                  <w:tcBorders>
                    <w:top w:val="single" w:sz="8" w:space="0" w:color="auto"/>
                    <w:left w:val="single" w:sz="8" w:space="0" w:color="auto"/>
                    <w:bottom w:val="single" w:sz="8" w:space="0" w:color="000000"/>
                    <w:right w:val="single" w:sz="4"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c>
                <w:tcPr>
                  <w:tcW w:w="1016" w:type="dxa"/>
                  <w:tcBorders>
                    <w:top w:val="nil"/>
                    <w:left w:val="nil"/>
                    <w:bottom w:val="single" w:sz="4" w:space="0" w:color="auto"/>
                    <w:right w:val="single" w:sz="4" w:space="0" w:color="auto"/>
                  </w:tcBorders>
                  <w:shd w:val="clear" w:color="auto" w:fill="auto"/>
                  <w:noWrap/>
                  <w:vAlign w:val="bottom"/>
                  <w:hideMark/>
                </w:tcPr>
                <w:p w:rsidR="008556CE" w:rsidRPr="00384A34" w:rsidRDefault="00E91255" w:rsidP="00291629">
                  <w:pPr>
                    <w:spacing w:line="360" w:lineRule="auto"/>
                    <w:jc w:val="left"/>
                    <w:rPr>
                      <w:rFonts w:cs="Arial"/>
                      <w:color w:val="000000"/>
                      <w:sz w:val="16"/>
                      <w:szCs w:val="16"/>
                      <w:lang w:val="es-CO" w:eastAsia="es-CO"/>
                    </w:rPr>
                  </w:pPr>
                  <w:r w:rsidRPr="00384A34">
                    <w:rPr>
                      <w:rFonts w:cs="Arial"/>
                      <w:color w:val="000000"/>
                      <w:sz w:val="16"/>
                      <w:szCs w:val="16"/>
                      <w:lang w:val="es-CO" w:eastAsia="es-CO"/>
                    </w:rPr>
                    <w:t>Operativo</w:t>
                  </w:r>
                </w:p>
              </w:tc>
              <w:tc>
                <w:tcPr>
                  <w:tcW w:w="1128"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nil"/>
                  </w:tcBorders>
                  <w:shd w:val="clear" w:color="000000" w:fill="FFC000"/>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85" w:type="dxa"/>
                  <w:tcBorders>
                    <w:top w:val="nil"/>
                    <w:left w:val="nil"/>
                    <w:bottom w:val="single" w:sz="4" w:space="0" w:color="auto"/>
                    <w:right w:val="single" w:sz="8"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auto" w:fill="FFC000"/>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r w:rsidR="00C02494">
                    <w:rPr>
                      <w:rFonts w:cs="Arial"/>
                      <w:color w:val="000000"/>
                      <w:sz w:val="16"/>
                      <w:szCs w:val="16"/>
                      <w:lang w:val="es-CO" w:eastAsia="es-CO"/>
                    </w:rPr>
                    <w:t>1</w:t>
                  </w:r>
                </w:p>
              </w:tc>
              <w:tc>
                <w:tcPr>
                  <w:tcW w:w="871" w:type="dxa"/>
                  <w:tcBorders>
                    <w:top w:val="nil"/>
                    <w:left w:val="nil"/>
                    <w:bottom w:val="single" w:sz="4" w:space="0" w:color="auto"/>
                    <w:right w:val="single" w:sz="4" w:space="0" w:color="auto"/>
                  </w:tcBorders>
                  <w:shd w:val="clear" w:color="000000" w:fill="FFFF00"/>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479" w:type="dxa"/>
                  <w:tcBorders>
                    <w:top w:val="nil"/>
                    <w:left w:val="nil"/>
                    <w:bottom w:val="single" w:sz="4" w:space="0" w:color="auto"/>
                    <w:right w:val="single" w:sz="8"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1103" w:type="dxa"/>
                  <w:tcBorders>
                    <w:top w:val="single" w:sz="8" w:space="0" w:color="auto"/>
                    <w:left w:val="nil"/>
                    <w:bottom w:val="single" w:sz="4" w:space="0" w:color="auto"/>
                    <w:right w:val="nil"/>
                  </w:tcBorders>
                  <w:shd w:val="clear" w:color="auto" w:fill="auto"/>
                  <w:noWrap/>
                  <w:vAlign w:val="bottom"/>
                  <w:hideMark/>
                </w:tcPr>
                <w:p w:rsidR="008556CE" w:rsidRPr="00384A34" w:rsidRDefault="00CF7FFD"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1552" w:type="dxa"/>
                  <w:vMerge/>
                  <w:tcBorders>
                    <w:top w:val="single" w:sz="8" w:space="0" w:color="auto"/>
                    <w:left w:val="single" w:sz="8" w:space="0" w:color="auto"/>
                    <w:bottom w:val="single" w:sz="4" w:space="0" w:color="auto"/>
                    <w:right w:val="single" w:sz="8"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r>
            <w:tr w:rsidR="00200524" w:rsidRPr="00384A34" w:rsidTr="00200524">
              <w:trPr>
                <w:trHeight w:val="29"/>
              </w:trPr>
              <w:tc>
                <w:tcPr>
                  <w:tcW w:w="1465" w:type="dxa"/>
                  <w:vMerge/>
                  <w:tcBorders>
                    <w:top w:val="nil"/>
                    <w:left w:val="single" w:sz="8" w:space="0" w:color="auto"/>
                    <w:bottom w:val="single" w:sz="8" w:space="0" w:color="000000"/>
                    <w:right w:val="single" w:sz="8"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c>
                <w:tcPr>
                  <w:tcW w:w="1016" w:type="dxa"/>
                  <w:tcBorders>
                    <w:top w:val="nil"/>
                    <w:left w:val="nil"/>
                    <w:bottom w:val="single" w:sz="4" w:space="0" w:color="auto"/>
                    <w:right w:val="single" w:sz="4" w:space="0" w:color="auto"/>
                  </w:tcBorders>
                  <w:shd w:val="clear" w:color="auto" w:fill="auto"/>
                  <w:noWrap/>
                  <w:vAlign w:val="bottom"/>
                  <w:hideMark/>
                </w:tcPr>
                <w:p w:rsidR="008556CE" w:rsidRPr="00384A34" w:rsidRDefault="00E91255" w:rsidP="00291629">
                  <w:pPr>
                    <w:spacing w:line="360" w:lineRule="auto"/>
                    <w:jc w:val="left"/>
                    <w:rPr>
                      <w:rFonts w:cs="Arial"/>
                      <w:color w:val="000000"/>
                      <w:sz w:val="16"/>
                      <w:szCs w:val="16"/>
                      <w:lang w:val="es-CO" w:eastAsia="es-CO"/>
                    </w:rPr>
                  </w:pPr>
                  <w:r w:rsidRPr="00384A34">
                    <w:rPr>
                      <w:rFonts w:cs="Arial"/>
                      <w:color w:val="000000"/>
                      <w:sz w:val="16"/>
                      <w:szCs w:val="16"/>
                      <w:lang w:val="es-CO" w:eastAsia="es-CO"/>
                    </w:rPr>
                    <w:t>Corrupción</w:t>
                  </w:r>
                </w:p>
              </w:tc>
              <w:tc>
                <w:tcPr>
                  <w:tcW w:w="1128" w:type="dxa"/>
                  <w:tcBorders>
                    <w:top w:val="nil"/>
                    <w:left w:val="nil"/>
                    <w:bottom w:val="single" w:sz="4" w:space="0" w:color="auto"/>
                    <w:right w:val="single" w:sz="4" w:space="0" w:color="auto"/>
                  </w:tcBorders>
                  <w:shd w:val="clear" w:color="auto" w:fill="FF0000"/>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r w:rsidR="00832B61">
                    <w:rPr>
                      <w:rFonts w:cs="Arial"/>
                      <w:color w:val="000000"/>
                      <w:sz w:val="16"/>
                      <w:szCs w:val="16"/>
                      <w:lang w:val="es-CO" w:eastAsia="es-CO"/>
                    </w:rPr>
                    <w:t>2</w:t>
                  </w:r>
                </w:p>
              </w:tc>
              <w:tc>
                <w:tcPr>
                  <w:tcW w:w="472" w:type="dxa"/>
                  <w:tcBorders>
                    <w:top w:val="nil"/>
                    <w:left w:val="nil"/>
                    <w:bottom w:val="single" w:sz="4" w:space="0" w:color="auto"/>
                    <w:right w:val="single" w:sz="4" w:space="0" w:color="auto"/>
                  </w:tcBorders>
                  <w:shd w:val="clear" w:color="000000" w:fill="FFC000"/>
                  <w:noWrap/>
                  <w:vAlign w:val="bottom"/>
                  <w:hideMark/>
                </w:tcPr>
                <w:p w:rsidR="008556CE" w:rsidRPr="00384A34" w:rsidRDefault="00832B61"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85" w:type="dxa"/>
                  <w:tcBorders>
                    <w:top w:val="nil"/>
                    <w:left w:val="nil"/>
                    <w:bottom w:val="single" w:sz="4" w:space="0" w:color="auto"/>
                    <w:right w:val="single" w:sz="8" w:space="0" w:color="auto"/>
                  </w:tcBorders>
                  <w:shd w:val="clear" w:color="auto" w:fill="92D050"/>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r w:rsidR="00872A84">
                    <w:rPr>
                      <w:rFonts w:cs="Arial"/>
                      <w:color w:val="000000"/>
                      <w:sz w:val="16"/>
                      <w:szCs w:val="16"/>
                      <w:lang w:val="es-CO" w:eastAsia="es-CO"/>
                    </w:rPr>
                    <w:t>1</w:t>
                  </w:r>
                </w:p>
              </w:tc>
              <w:tc>
                <w:tcPr>
                  <w:tcW w:w="472" w:type="dxa"/>
                  <w:tcBorders>
                    <w:top w:val="nil"/>
                    <w:left w:val="nil"/>
                    <w:bottom w:val="single" w:sz="4" w:space="0" w:color="auto"/>
                    <w:right w:val="single" w:sz="4" w:space="0" w:color="auto"/>
                  </w:tcBorders>
                  <w:shd w:val="clear" w:color="000000" w:fill="FFC000"/>
                  <w:noWrap/>
                  <w:vAlign w:val="bottom"/>
                  <w:hideMark/>
                </w:tcPr>
                <w:p w:rsidR="008556CE" w:rsidRPr="00384A34" w:rsidRDefault="00832B61"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871" w:type="dxa"/>
                  <w:tcBorders>
                    <w:top w:val="nil"/>
                    <w:left w:val="nil"/>
                    <w:bottom w:val="single" w:sz="4" w:space="0" w:color="auto"/>
                    <w:right w:val="single" w:sz="8" w:space="0" w:color="auto"/>
                  </w:tcBorders>
                  <w:shd w:val="clear" w:color="auto" w:fill="FFFF00"/>
                  <w:noWrap/>
                  <w:vAlign w:val="bottom"/>
                  <w:hideMark/>
                </w:tcPr>
                <w:p w:rsidR="008556CE" w:rsidRPr="00384A34" w:rsidRDefault="00C02494"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r w:rsidR="008556CE" w:rsidRPr="00384A34">
                    <w:rPr>
                      <w:rFonts w:cs="Arial"/>
                      <w:color w:val="000000"/>
                      <w:sz w:val="16"/>
                      <w:szCs w:val="16"/>
                      <w:lang w:val="es-CO" w:eastAsia="es-CO"/>
                    </w:rPr>
                    <w:t> </w:t>
                  </w:r>
                </w:p>
              </w:tc>
              <w:tc>
                <w:tcPr>
                  <w:tcW w:w="479"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1103" w:type="dxa"/>
                  <w:tcBorders>
                    <w:top w:val="single" w:sz="8" w:space="0" w:color="auto"/>
                    <w:left w:val="single" w:sz="8" w:space="0" w:color="auto"/>
                    <w:bottom w:val="single" w:sz="4" w:space="0" w:color="auto"/>
                    <w:right w:val="nil"/>
                  </w:tcBorders>
                  <w:shd w:val="clear" w:color="auto" w:fill="auto"/>
                  <w:noWrap/>
                  <w:vAlign w:val="bottom"/>
                  <w:hideMark/>
                </w:tcPr>
                <w:p w:rsidR="008556CE" w:rsidRPr="00384A34" w:rsidRDefault="00384A34" w:rsidP="00291629">
                  <w:pPr>
                    <w:spacing w:line="360" w:lineRule="auto"/>
                    <w:jc w:val="center"/>
                    <w:rPr>
                      <w:rFonts w:cs="Arial"/>
                      <w:color w:val="000000"/>
                      <w:sz w:val="16"/>
                      <w:szCs w:val="16"/>
                      <w:lang w:val="es-CO" w:eastAsia="es-CO"/>
                    </w:rPr>
                  </w:pPr>
                  <w:r>
                    <w:rPr>
                      <w:rFonts w:cs="Arial"/>
                      <w:color w:val="000000"/>
                      <w:sz w:val="16"/>
                      <w:szCs w:val="16"/>
                      <w:lang w:val="es-CO" w:eastAsia="es-CO"/>
                    </w:rPr>
                    <w:t>2</w:t>
                  </w:r>
                </w:p>
              </w:tc>
              <w:tc>
                <w:tcPr>
                  <w:tcW w:w="1552" w:type="dxa"/>
                  <w:vMerge/>
                  <w:tcBorders>
                    <w:top w:val="single" w:sz="8" w:space="0" w:color="auto"/>
                    <w:left w:val="single" w:sz="8" w:space="0" w:color="auto"/>
                    <w:bottom w:val="single" w:sz="8" w:space="0" w:color="000000"/>
                    <w:right w:val="single" w:sz="8"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r>
            <w:tr w:rsidR="0036512A" w:rsidRPr="00384A34" w:rsidTr="00200524">
              <w:trPr>
                <w:trHeight w:val="29"/>
              </w:trPr>
              <w:tc>
                <w:tcPr>
                  <w:tcW w:w="1465" w:type="dxa"/>
                  <w:vMerge w:val="restart"/>
                  <w:tcBorders>
                    <w:top w:val="nil"/>
                    <w:left w:val="single" w:sz="8" w:space="0" w:color="auto"/>
                    <w:right w:val="single" w:sz="8" w:space="0" w:color="auto"/>
                  </w:tcBorders>
                  <w:vAlign w:val="center"/>
                  <w:hideMark/>
                </w:tcPr>
                <w:p w:rsidR="0036512A" w:rsidRPr="00384A34" w:rsidRDefault="0036512A" w:rsidP="00291629">
                  <w:pPr>
                    <w:spacing w:line="360" w:lineRule="auto"/>
                    <w:jc w:val="left"/>
                    <w:rPr>
                      <w:rFonts w:cs="Arial"/>
                      <w:b/>
                      <w:bCs/>
                      <w:color w:val="000000"/>
                      <w:sz w:val="16"/>
                      <w:szCs w:val="16"/>
                      <w:lang w:val="es-CO" w:eastAsia="es-CO"/>
                    </w:rPr>
                  </w:pPr>
                  <w:r w:rsidRPr="0036512A">
                    <w:rPr>
                      <w:rFonts w:cs="Arial"/>
                      <w:b/>
                      <w:bCs/>
                      <w:color w:val="000000"/>
                      <w:sz w:val="16"/>
                      <w:szCs w:val="16"/>
                      <w:lang w:val="es-CO" w:eastAsia="es-CO"/>
                    </w:rPr>
                    <w:t>2. ATENCION AL USUARIO</w:t>
                  </w:r>
                </w:p>
              </w:tc>
              <w:tc>
                <w:tcPr>
                  <w:tcW w:w="1016" w:type="dxa"/>
                  <w:tcBorders>
                    <w:top w:val="nil"/>
                    <w:left w:val="nil"/>
                    <w:bottom w:val="single" w:sz="4" w:space="0" w:color="auto"/>
                    <w:right w:val="single" w:sz="4" w:space="0" w:color="auto"/>
                  </w:tcBorders>
                  <w:shd w:val="clear" w:color="auto" w:fill="auto"/>
                  <w:noWrap/>
                  <w:vAlign w:val="bottom"/>
                  <w:hideMark/>
                </w:tcPr>
                <w:p w:rsidR="0036512A" w:rsidRPr="00384A34" w:rsidRDefault="0036512A" w:rsidP="001B1B54">
                  <w:pPr>
                    <w:spacing w:line="360" w:lineRule="auto"/>
                    <w:jc w:val="left"/>
                    <w:rPr>
                      <w:rFonts w:cs="Arial"/>
                      <w:color w:val="000000"/>
                      <w:sz w:val="16"/>
                      <w:szCs w:val="16"/>
                      <w:lang w:val="es-CO" w:eastAsia="es-CO"/>
                    </w:rPr>
                  </w:pPr>
                  <w:r w:rsidRPr="00384A34">
                    <w:rPr>
                      <w:rFonts w:cs="Arial"/>
                      <w:color w:val="000000"/>
                      <w:sz w:val="16"/>
                      <w:szCs w:val="16"/>
                      <w:lang w:val="es-CO" w:eastAsia="es-CO"/>
                    </w:rPr>
                    <w:t>Estratégico</w:t>
                  </w:r>
                </w:p>
              </w:tc>
              <w:tc>
                <w:tcPr>
                  <w:tcW w:w="1128" w:type="dxa"/>
                  <w:tcBorders>
                    <w:top w:val="nil"/>
                    <w:left w:val="nil"/>
                    <w:bottom w:val="single" w:sz="4" w:space="0" w:color="auto"/>
                    <w:right w:val="single" w:sz="4" w:space="0" w:color="auto"/>
                  </w:tcBorders>
                  <w:shd w:val="clear" w:color="auto" w:fill="auto"/>
                  <w:noWrap/>
                  <w:vAlign w:val="bottom"/>
                  <w:hideMark/>
                </w:tcPr>
                <w:p w:rsidR="0036512A" w:rsidRPr="00384A34" w:rsidRDefault="0036512A" w:rsidP="00291629">
                  <w:pPr>
                    <w:spacing w:line="360" w:lineRule="auto"/>
                    <w:jc w:val="center"/>
                    <w:rPr>
                      <w:rFonts w:cs="Arial"/>
                      <w:color w:val="000000"/>
                      <w:sz w:val="16"/>
                      <w:szCs w:val="16"/>
                      <w:lang w:val="es-CO" w:eastAsia="es-CO"/>
                    </w:rPr>
                  </w:pPr>
                </w:p>
              </w:tc>
              <w:tc>
                <w:tcPr>
                  <w:tcW w:w="472" w:type="dxa"/>
                  <w:tcBorders>
                    <w:top w:val="nil"/>
                    <w:left w:val="nil"/>
                    <w:bottom w:val="single" w:sz="4" w:space="0" w:color="auto"/>
                    <w:right w:val="single" w:sz="4" w:space="0" w:color="auto"/>
                  </w:tcBorders>
                  <w:shd w:val="clear" w:color="000000" w:fill="FFC000"/>
                  <w:noWrap/>
                  <w:vAlign w:val="bottom"/>
                  <w:hideMark/>
                </w:tcPr>
                <w:p w:rsidR="0036512A" w:rsidRPr="00384A34" w:rsidRDefault="0036512A" w:rsidP="00291629">
                  <w:pPr>
                    <w:spacing w:line="360" w:lineRule="auto"/>
                    <w:jc w:val="center"/>
                    <w:rPr>
                      <w:rFonts w:cs="Arial"/>
                      <w:color w:val="000000"/>
                      <w:sz w:val="16"/>
                      <w:szCs w:val="16"/>
                      <w:lang w:val="es-CO" w:eastAsia="es-CO"/>
                    </w:rPr>
                  </w:pPr>
                </w:p>
              </w:tc>
              <w:tc>
                <w:tcPr>
                  <w:tcW w:w="871" w:type="dxa"/>
                  <w:tcBorders>
                    <w:top w:val="nil"/>
                    <w:left w:val="nil"/>
                    <w:bottom w:val="single" w:sz="4" w:space="0" w:color="auto"/>
                    <w:right w:val="single" w:sz="4" w:space="0" w:color="auto"/>
                  </w:tcBorders>
                  <w:shd w:val="clear" w:color="auto" w:fill="auto"/>
                  <w:noWrap/>
                  <w:vAlign w:val="bottom"/>
                  <w:hideMark/>
                </w:tcPr>
                <w:p w:rsidR="0036512A" w:rsidRPr="00384A34" w:rsidRDefault="0036512A" w:rsidP="00291629">
                  <w:pPr>
                    <w:spacing w:line="360" w:lineRule="auto"/>
                    <w:jc w:val="center"/>
                    <w:rPr>
                      <w:rFonts w:cs="Arial"/>
                      <w:color w:val="000000"/>
                      <w:sz w:val="16"/>
                      <w:szCs w:val="16"/>
                      <w:lang w:val="es-CO" w:eastAsia="es-CO"/>
                    </w:rPr>
                  </w:pPr>
                </w:p>
              </w:tc>
              <w:tc>
                <w:tcPr>
                  <w:tcW w:w="485" w:type="dxa"/>
                  <w:tcBorders>
                    <w:top w:val="nil"/>
                    <w:left w:val="nil"/>
                    <w:bottom w:val="single" w:sz="4" w:space="0" w:color="auto"/>
                    <w:right w:val="single" w:sz="8" w:space="0" w:color="auto"/>
                  </w:tcBorders>
                  <w:shd w:val="clear" w:color="auto" w:fill="92D050"/>
                  <w:noWrap/>
                  <w:vAlign w:val="bottom"/>
                  <w:hideMark/>
                </w:tcPr>
                <w:p w:rsidR="0036512A" w:rsidRPr="00384A34" w:rsidRDefault="0036512A" w:rsidP="00291629">
                  <w:pPr>
                    <w:spacing w:line="360" w:lineRule="auto"/>
                    <w:jc w:val="center"/>
                    <w:rPr>
                      <w:rFonts w:cs="Arial"/>
                      <w:color w:val="000000"/>
                      <w:sz w:val="16"/>
                      <w:szCs w:val="16"/>
                      <w:lang w:val="es-CO" w:eastAsia="es-CO"/>
                    </w:rPr>
                  </w:pPr>
                </w:p>
              </w:tc>
              <w:tc>
                <w:tcPr>
                  <w:tcW w:w="472" w:type="dxa"/>
                  <w:tcBorders>
                    <w:top w:val="nil"/>
                    <w:left w:val="nil"/>
                    <w:bottom w:val="single" w:sz="4" w:space="0" w:color="auto"/>
                    <w:right w:val="single" w:sz="4" w:space="0" w:color="auto"/>
                  </w:tcBorders>
                  <w:shd w:val="clear" w:color="000000" w:fill="FFC000"/>
                  <w:noWrap/>
                  <w:vAlign w:val="bottom"/>
                  <w:hideMark/>
                </w:tcPr>
                <w:p w:rsidR="0036512A" w:rsidRPr="00384A34" w:rsidRDefault="0036512A" w:rsidP="00291629">
                  <w:pPr>
                    <w:spacing w:line="360" w:lineRule="auto"/>
                    <w:jc w:val="center"/>
                    <w:rPr>
                      <w:rFonts w:cs="Arial"/>
                      <w:color w:val="000000"/>
                      <w:sz w:val="16"/>
                      <w:szCs w:val="16"/>
                      <w:lang w:val="es-CO" w:eastAsia="es-CO"/>
                    </w:rPr>
                  </w:pPr>
                </w:p>
              </w:tc>
              <w:tc>
                <w:tcPr>
                  <w:tcW w:w="871" w:type="dxa"/>
                  <w:tcBorders>
                    <w:top w:val="nil"/>
                    <w:left w:val="nil"/>
                    <w:bottom w:val="single" w:sz="4" w:space="0" w:color="auto"/>
                    <w:right w:val="single" w:sz="8" w:space="0" w:color="auto"/>
                  </w:tcBorders>
                  <w:shd w:val="clear" w:color="auto" w:fill="auto"/>
                  <w:noWrap/>
                  <w:vAlign w:val="bottom"/>
                  <w:hideMark/>
                </w:tcPr>
                <w:p w:rsidR="0036512A" w:rsidRPr="00384A34" w:rsidRDefault="0036512A" w:rsidP="00291629">
                  <w:pPr>
                    <w:spacing w:line="360" w:lineRule="auto"/>
                    <w:jc w:val="center"/>
                    <w:rPr>
                      <w:rFonts w:cs="Arial"/>
                      <w:color w:val="000000"/>
                      <w:sz w:val="16"/>
                      <w:szCs w:val="16"/>
                      <w:lang w:val="es-CO" w:eastAsia="es-CO"/>
                    </w:rPr>
                  </w:pPr>
                </w:p>
              </w:tc>
              <w:tc>
                <w:tcPr>
                  <w:tcW w:w="479" w:type="dxa"/>
                  <w:tcBorders>
                    <w:top w:val="nil"/>
                    <w:left w:val="nil"/>
                    <w:bottom w:val="single" w:sz="4" w:space="0" w:color="auto"/>
                    <w:right w:val="single" w:sz="4" w:space="0" w:color="auto"/>
                  </w:tcBorders>
                  <w:shd w:val="clear" w:color="auto" w:fill="auto"/>
                  <w:noWrap/>
                  <w:vAlign w:val="bottom"/>
                  <w:hideMark/>
                </w:tcPr>
                <w:p w:rsidR="0036512A" w:rsidRPr="00384A34" w:rsidRDefault="0036512A" w:rsidP="00291629">
                  <w:pPr>
                    <w:spacing w:line="360" w:lineRule="auto"/>
                    <w:jc w:val="center"/>
                    <w:rPr>
                      <w:rFonts w:cs="Arial"/>
                      <w:color w:val="000000"/>
                      <w:sz w:val="16"/>
                      <w:szCs w:val="16"/>
                      <w:lang w:val="es-CO" w:eastAsia="es-CO"/>
                    </w:rPr>
                  </w:pPr>
                </w:p>
              </w:tc>
              <w:tc>
                <w:tcPr>
                  <w:tcW w:w="1103" w:type="dxa"/>
                  <w:tcBorders>
                    <w:top w:val="single" w:sz="8" w:space="0" w:color="auto"/>
                    <w:left w:val="single" w:sz="8" w:space="0" w:color="auto"/>
                    <w:bottom w:val="single" w:sz="4" w:space="0" w:color="auto"/>
                    <w:right w:val="nil"/>
                  </w:tcBorders>
                  <w:shd w:val="clear" w:color="auto" w:fill="auto"/>
                  <w:noWrap/>
                  <w:vAlign w:val="bottom"/>
                  <w:hideMark/>
                </w:tcPr>
                <w:p w:rsidR="0036512A" w:rsidRDefault="00707B18" w:rsidP="00291629">
                  <w:pPr>
                    <w:spacing w:line="360" w:lineRule="auto"/>
                    <w:jc w:val="center"/>
                    <w:rPr>
                      <w:rFonts w:cs="Arial"/>
                      <w:color w:val="000000"/>
                      <w:sz w:val="16"/>
                      <w:szCs w:val="16"/>
                      <w:lang w:val="es-CO" w:eastAsia="es-CO"/>
                    </w:rPr>
                  </w:pPr>
                  <w:r>
                    <w:rPr>
                      <w:rFonts w:cs="Arial"/>
                      <w:color w:val="000000"/>
                      <w:sz w:val="16"/>
                      <w:szCs w:val="16"/>
                      <w:lang w:val="es-CO" w:eastAsia="es-CO"/>
                    </w:rPr>
                    <w:t>0</w:t>
                  </w:r>
                </w:p>
              </w:tc>
              <w:tc>
                <w:tcPr>
                  <w:tcW w:w="1552" w:type="dxa"/>
                  <w:vMerge w:val="restart"/>
                  <w:tcBorders>
                    <w:top w:val="single" w:sz="8" w:space="0" w:color="auto"/>
                    <w:left w:val="single" w:sz="8" w:space="0" w:color="auto"/>
                    <w:right w:val="single" w:sz="8" w:space="0" w:color="auto"/>
                  </w:tcBorders>
                  <w:vAlign w:val="center"/>
                  <w:hideMark/>
                </w:tcPr>
                <w:p w:rsidR="0036512A" w:rsidRPr="00384A34" w:rsidRDefault="00726487" w:rsidP="00726487">
                  <w:pPr>
                    <w:spacing w:line="360" w:lineRule="auto"/>
                    <w:jc w:val="center"/>
                    <w:rPr>
                      <w:rFonts w:cs="Arial"/>
                      <w:b/>
                      <w:bCs/>
                      <w:color w:val="000000"/>
                      <w:sz w:val="16"/>
                      <w:szCs w:val="16"/>
                      <w:lang w:val="es-CO" w:eastAsia="es-CO"/>
                    </w:rPr>
                  </w:pPr>
                  <w:r>
                    <w:rPr>
                      <w:rFonts w:cs="Arial"/>
                      <w:b/>
                      <w:bCs/>
                      <w:color w:val="000000"/>
                      <w:sz w:val="16"/>
                      <w:szCs w:val="16"/>
                      <w:lang w:val="es-CO" w:eastAsia="es-CO"/>
                    </w:rPr>
                    <w:t>4</w:t>
                  </w:r>
                </w:p>
              </w:tc>
            </w:tr>
            <w:tr w:rsidR="00200524" w:rsidRPr="00384A34" w:rsidTr="00200524">
              <w:trPr>
                <w:trHeight w:val="29"/>
              </w:trPr>
              <w:tc>
                <w:tcPr>
                  <w:tcW w:w="1465" w:type="dxa"/>
                  <w:vMerge/>
                  <w:tcBorders>
                    <w:left w:val="single" w:sz="8" w:space="0" w:color="auto"/>
                    <w:right w:val="single" w:sz="8" w:space="0" w:color="auto"/>
                  </w:tcBorders>
                  <w:vAlign w:val="center"/>
                  <w:hideMark/>
                </w:tcPr>
                <w:p w:rsidR="0036512A" w:rsidRPr="00384A34" w:rsidRDefault="0036512A" w:rsidP="00291629">
                  <w:pPr>
                    <w:spacing w:line="360" w:lineRule="auto"/>
                    <w:jc w:val="left"/>
                    <w:rPr>
                      <w:rFonts w:cs="Arial"/>
                      <w:b/>
                      <w:bCs/>
                      <w:color w:val="000000"/>
                      <w:sz w:val="16"/>
                      <w:szCs w:val="16"/>
                      <w:lang w:val="es-CO" w:eastAsia="es-CO"/>
                    </w:rPr>
                  </w:pPr>
                </w:p>
              </w:tc>
              <w:tc>
                <w:tcPr>
                  <w:tcW w:w="1016" w:type="dxa"/>
                  <w:tcBorders>
                    <w:top w:val="nil"/>
                    <w:left w:val="nil"/>
                    <w:bottom w:val="single" w:sz="4" w:space="0" w:color="auto"/>
                    <w:right w:val="single" w:sz="4" w:space="0" w:color="auto"/>
                  </w:tcBorders>
                  <w:shd w:val="clear" w:color="auto" w:fill="auto"/>
                  <w:noWrap/>
                  <w:vAlign w:val="bottom"/>
                  <w:hideMark/>
                </w:tcPr>
                <w:p w:rsidR="0036512A" w:rsidRPr="00384A34" w:rsidRDefault="0036512A" w:rsidP="001B1B54">
                  <w:pPr>
                    <w:spacing w:line="360" w:lineRule="auto"/>
                    <w:jc w:val="left"/>
                    <w:rPr>
                      <w:rFonts w:cs="Arial"/>
                      <w:color w:val="000000"/>
                      <w:sz w:val="16"/>
                      <w:szCs w:val="16"/>
                      <w:lang w:val="es-CO" w:eastAsia="es-CO"/>
                    </w:rPr>
                  </w:pPr>
                  <w:r w:rsidRPr="00384A34">
                    <w:rPr>
                      <w:rFonts w:cs="Arial"/>
                      <w:color w:val="000000"/>
                      <w:sz w:val="16"/>
                      <w:szCs w:val="16"/>
                      <w:lang w:val="es-CO" w:eastAsia="es-CO"/>
                    </w:rPr>
                    <w:t>Cumplimiento</w:t>
                  </w:r>
                </w:p>
              </w:tc>
              <w:tc>
                <w:tcPr>
                  <w:tcW w:w="1128" w:type="dxa"/>
                  <w:tcBorders>
                    <w:top w:val="nil"/>
                    <w:left w:val="nil"/>
                    <w:bottom w:val="single" w:sz="4" w:space="0" w:color="auto"/>
                    <w:right w:val="single" w:sz="4" w:space="0" w:color="auto"/>
                  </w:tcBorders>
                  <w:shd w:val="clear" w:color="auto" w:fill="FF0000"/>
                  <w:noWrap/>
                  <w:vAlign w:val="bottom"/>
                  <w:hideMark/>
                </w:tcPr>
                <w:p w:rsidR="0036512A" w:rsidRPr="00384A34" w:rsidRDefault="00C02494"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472" w:type="dxa"/>
                  <w:tcBorders>
                    <w:top w:val="nil"/>
                    <w:left w:val="nil"/>
                    <w:bottom w:val="single" w:sz="4" w:space="0" w:color="auto"/>
                    <w:right w:val="single" w:sz="4" w:space="0" w:color="auto"/>
                  </w:tcBorders>
                  <w:shd w:val="clear" w:color="000000" w:fill="FFC000"/>
                  <w:noWrap/>
                  <w:vAlign w:val="bottom"/>
                  <w:hideMark/>
                </w:tcPr>
                <w:p w:rsidR="0036512A" w:rsidRPr="00384A34" w:rsidRDefault="00832B61"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871" w:type="dxa"/>
                  <w:tcBorders>
                    <w:top w:val="nil"/>
                    <w:left w:val="nil"/>
                    <w:bottom w:val="single" w:sz="4" w:space="0" w:color="auto"/>
                    <w:right w:val="single" w:sz="4" w:space="0" w:color="auto"/>
                  </w:tcBorders>
                  <w:shd w:val="clear" w:color="auto" w:fill="FFFF00"/>
                  <w:noWrap/>
                  <w:vAlign w:val="bottom"/>
                  <w:hideMark/>
                </w:tcPr>
                <w:p w:rsidR="0036512A" w:rsidRPr="00384A34" w:rsidRDefault="00832B61"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485" w:type="dxa"/>
                  <w:tcBorders>
                    <w:top w:val="nil"/>
                    <w:left w:val="nil"/>
                    <w:bottom w:val="single" w:sz="4" w:space="0" w:color="auto"/>
                    <w:right w:val="single" w:sz="8" w:space="0" w:color="auto"/>
                  </w:tcBorders>
                  <w:shd w:val="clear" w:color="auto" w:fill="auto"/>
                  <w:noWrap/>
                  <w:vAlign w:val="bottom"/>
                  <w:hideMark/>
                </w:tcPr>
                <w:p w:rsidR="0036512A" w:rsidRPr="00384A34" w:rsidRDefault="0036512A" w:rsidP="00291629">
                  <w:pPr>
                    <w:spacing w:line="360" w:lineRule="auto"/>
                    <w:jc w:val="center"/>
                    <w:rPr>
                      <w:rFonts w:cs="Arial"/>
                      <w:color w:val="000000"/>
                      <w:sz w:val="16"/>
                      <w:szCs w:val="16"/>
                      <w:lang w:val="es-CO" w:eastAsia="es-CO"/>
                    </w:rPr>
                  </w:pPr>
                </w:p>
              </w:tc>
              <w:tc>
                <w:tcPr>
                  <w:tcW w:w="472" w:type="dxa"/>
                  <w:tcBorders>
                    <w:top w:val="nil"/>
                    <w:left w:val="nil"/>
                    <w:bottom w:val="single" w:sz="4" w:space="0" w:color="auto"/>
                    <w:right w:val="single" w:sz="4" w:space="0" w:color="auto"/>
                  </w:tcBorders>
                  <w:shd w:val="clear" w:color="000000" w:fill="FFC000"/>
                  <w:noWrap/>
                  <w:vAlign w:val="bottom"/>
                  <w:hideMark/>
                </w:tcPr>
                <w:p w:rsidR="0036512A" w:rsidRPr="00384A34" w:rsidRDefault="00832B61"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871" w:type="dxa"/>
                  <w:tcBorders>
                    <w:top w:val="nil"/>
                    <w:left w:val="nil"/>
                    <w:bottom w:val="single" w:sz="4" w:space="0" w:color="auto"/>
                    <w:right w:val="single" w:sz="8" w:space="0" w:color="auto"/>
                  </w:tcBorders>
                  <w:shd w:val="clear" w:color="auto" w:fill="FFFF00"/>
                  <w:noWrap/>
                  <w:vAlign w:val="bottom"/>
                  <w:hideMark/>
                </w:tcPr>
                <w:p w:rsidR="0036512A" w:rsidRPr="00384A34" w:rsidRDefault="00832B61"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479" w:type="dxa"/>
                  <w:tcBorders>
                    <w:top w:val="nil"/>
                    <w:left w:val="nil"/>
                    <w:bottom w:val="single" w:sz="4" w:space="0" w:color="auto"/>
                    <w:right w:val="single" w:sz="4" w:space="0" w:color="auto"/>
                  </w:tcBorders>
                  <w:shd w:val="clear" w:color="auto" w:fill="auto"/>
                  <w:noWrap/>
                  <w:vAlign w:val="bottom"/>
                  <w:hideMark/>
                </w:tcPr>
                <w:p w:rsidR="0036512A" w:rsidRPr="00384A34" w:rsidRDefault="0036512A" w:rsidP="00291629">
                  <w:pPr>
                    <w:spacing w:line="360" w:lineRule="auto"/>
                    <w:jc w:val="center"/>
                    <w:rPr>
                      <w:rFonts w:cs="Arial"/>
                      <w:color w:val="000000"/>
                      <w:sz w:val="16"/>
                      <w:szCs w:val="16"/>
                      <w:lang w:val="es-CO" w:eastAsia="es-CO"/>
                    </w:rPr>
                  </w:pPr>
                </w:p>
              </w:tc>
              <w:tc>
                <w:tcPr>
                  <w:tcW w:w="1103" w:type="dxa"/>
                  <w:tcBorders>
                    <w:top w:val="single" w:sz="8" w:space="0" w:color="auto"/>
                    <w:left w:val="single" w:sz="8" w:space="0" w:color="auto"/>
                    <w:bottom w:val="single" w:sz="4" w:space="0" w:color="auto"/>
                    <w:right w:val="nil"/>
                  </w:tcBorders>
                  <w:shd w:val="clear" w:color="auto" w:fill="auto"/>
                  <w:noWrap/>
                  <w:vAlign w:val="bottom"/>
                  <w:hideMark/>
                </w:tcPr>
                <w:p w:rsidR="0036512A" w:rsidRDefault="00832B61"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1552" w:type="dxa"/>
                  <w:vMerge/>
                  <w:tcBorders>
                    <w:left w:val="single" w:sz="8" w:space="0" w:color="auto"/>
                    <w:right w:val="single" w:sz="8" w:space="0" w:color="auto"/>
                  </w:tcBorders>
                  <w:vAlign w:val="center"/>
                  <w:hideMark/>
                </w:tcPr>
                <w:p w:rsidR="0036512A" w:rsidRPr="00384A34" w:rsidRDefault="0036512A" w:rsidP="00291629">
                  <w:pPr>
                    <w:spacing w:line="360" w:lineRule="auto"/>
                    <w:jc w:val="left"/>
                    <w:rPr>
                      <w:rFonts w:cs="Arial"/>
                      <w:b/>
                      <w:bCs/>
                      <w:color w:val="000000"/>
                      <w:sz w:val="16"/>
                      <w:szCs w:val="16"/>
                      <w:lang w:val="es-CO" w:eastAsia="es-CO"/>
                    </w:rPr>
                  </w:pPr>
                </w:p>
              </w:tc>
            </w:tr>
            <w:tr w:rsidR="00200524" w:rsidRPr="00384A34" w:rsidTr="00200524">
              <w:trPr>
                <w:trHeight w:val="29"/>
              </w:trPr>
              <w:tc>
                <w:tcPr>
                  <w:tcW w:w="1465" w:type="dxa"/>
                  <w:vMerge/>
                  <w:tcBorders>
                    <w:left w:val="single" w:sz="8" w:space="0" w:color="auto"/>
                    <w:right w:val="single" w:sz="8" w:space="0" w:color="auto"/>
                  </w:tcBorders>
                  <w:vAlign w:val="center"/>
                  <w:hideMark/>
                </w:tcPr>
                <w:p w:rsidR="0036512A" w:rsidRPr="00384A34" w:rsidRDefault="0036512A" w:rsidP="00291629">
                  <w:pPr>
                    <w:spacing w:line="360" w:lineRule="auto"/>
                    <w:jc w:val="left"/>
                    <w:rPr>
                      <w:rFonts w:cs="Arial"/>
                      <w:b/>
                      <w:bCs/>
                      <w:color w:val="000000"/>
                      <w:sz w:val="16"/>
                      <w:szCs w:val="16"/>
                      <w:lang w:val="es-CO" w:eastAsia="es-CO"/>
                    </w:rPr>
                  </w:pPr>
                </w:p>
              </w:tc>
              <w:tc>
                <w:tcPr>
                  <w:tcW w:w="1016" w:type="dxa"/>
                  <w:tcBorders>
                    <w:top w:val="nil"/>
                    <w:left w:val="nil"/>
                    <w:bottom w:val="single" w:sz="4" w:space="0" w:color="auto"/>
                    <w:right w:val="single" w:sz="4" w:space="0" w:color="auto"/>
                  </w:tcBorders>
                  <w:shd w:val="clear" w:color="auto" w:fill="auto"/>
                  <w:noWrap/>
                  <w:vAlign w:val="bottom"/>
                  <w:hideMark/>
                </w:tcPr>
                <w:p w:rsidR="0036512A" w:rsidRPr="00384A34" w:rsidRDefault="0036512A" w:rsidP="001B1B54">
                  <w:pPr>
                    <w:spacing w:line="360" w:lineRule="auto"/>
                    <w:jc w:val="left"/>
                    <w:rPr>
                      <w:rFonts w:cs="Arial"/>
                      <w:color w:val="000000"/>
                      <w:sz w:val="16"/>
                      <w:szCs w:val="16"/>
                      <w:lang w:val="es-CO" w:eastAsia="es-CO"/>
                    </w:rPr>
                  </w:pPr>
                  <w:r w:rsidRPr="00384A34">
                    <w:rPr>
                      <w:rFonts w:cs="Arial"/>
                      <w:color w:val="000000"/>
                      <w:sz w:val="16"/>
                      <w:szCs w:val="16"/>
                      <w:lang w:val="es-CO" w:eastAsia="es-CO"/>
                    </w:rPr>
                    <w:t>Operativo</w:t>
                  </w:r>
                </w:p>
              </w:tc>
              <w:tc>
                <w:tcPr>
                  <w:tcW w:w="1128" w:type="dxa"/>
                  <w:tcBorders>
                    <w:top w:val="nil"/>
                    <w:left w:val="nil"/>
                    <w:bottom w:val="single" w:sz="4" w:space="0" w:color="auto"/>
                    <w:right w:val="single" w:sz="4" w:space="0" w:color="auto"/>
                  </w:tcBorders>
                  <w:shd w:val="clear" w:color="auto" w:fill="auto"/>
                  <w:noWrap/>
                  <w:vAlign w:val="bottom"/>
                  <w:hideMark/>
                </w:tcPr>
                <w:p w:rsidR="0036512A" w:rsidRPr="00384A34" w:rsidRDefault="0036512A" w:rsidP="00291629">
                  <w:pPr>
                    <w:spacing w:line="360" w:lineRule="auto"/>
                    <w:jc w:val="center"/>
                    <w:rPr>
                      <w:rFonts w:cs="Arial"/>
                      <w:color w:val="000000"/>
                      <w:sz w:val="16"/>
                      <w:szCs w:val="16"/>
                      <w:lang w:val="es-CO" w:eastAsia="es-CO"/>
                    </w:rPr>
                  </w:pPr>
                </w:p>
              </w:tc>
              <w:tc>
                <w:tcPr>
                  <w:tcW w:w="472" w:type="dxa"/>
                  <w:tcBorders>
                    <w:top w:val="nil"/>
                    <w:left w:val="nil"/>
                    <w:bottom w:val="single" w:sz="4" w:space="0" w:color="auto"/>
                    <w:right w:val="single" w:sz="4" w:space="0" w:color="auto"/>
                  </w:tcBorders>
                  <w:shd w:val="clear" w:color="000000" w:fill="FFC000"/>
                  <w:noWrap/>
                  <w:vAlign w:val="bottom"/>
                  <w:hideMark/>
                </w:tcPr>
                <w:p w:rsidR="0036512A" w:rsidRPr="00384A34" w:rsidRDefault="00832B61"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871" w:type="dxa"/>
                  <w:tcBorders>
                    <w:top w:val="nil"/>
                    <w:left w:val="nil"/>
                    <w:bottom w:val="single" w:sz="4" w:space="0" w:color="auto"/>
                    <w:right w:val="single" w:sz="4" w:space="0" w:color="auto"/>
                  </w:tcBorders>
                  <w:shd w:val="clear" w:color="auto" w:fill="auto"/>
                  <w:noWrap/>
                  <w:vAlign w:val="bottom"/>
                  <w:hideMark/>
                </w:tcPr>
                <w:p w:rsidR="0036512A" w:rsidRPr="00384A34" w:rsidRDefault="0036512A" w:rsidP="00291629">
                  <w:pPr>
                    <w:spacing w:line="360" w:lineRule="auto"/>
                    <w:jc w:val="center"/>
                    <w:rPr>
                      <w:rFonts w:cs="Arial"/>
                      <w:color w:val="000000"/>
                      <w:sz w:val="16"/>
                      <w:szCs w:val="16"/>
                      <w:lang w:val="es-CO" w:eastAsia="es-CO"/>
                    </w:rPr>
                  </w:pPr>
                </w:p>
              </w:tc>
              <w:tc>
                <w:tcPr>
                  <w:tcW w:w="485" w:type="dxa"/>
                  <w:tcBorders>
                    <w:top w:val="nil"/>
                    <w:left w:val="nil"/>
                    <w:bottom w:val="single" w:sz="4" w:space="0" w:color="auto"/>
                    <w:right w:val="single" w:sz="8" w:space="0" w:color="auto"/>
                  </w:tcBorders>
                  <w:shd w:val="clear" w:color="auto" w:fill="92D050"/>
                  <w:noWrap/>
                  <w:vAlign w:val="bottom"/>
                  <w:hideMark/>
                </w:tcPr>
                <w:p w:rsidR="0036512A" w:rsidRPr="00384A34" w:rsidRDefault="00832B61"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472" w:type="dxa"/>
                  <w:tcBorders>
                    <w:top w:val="nil"/>
                    <w:left w:val="nil"/>
                    <w:bottom w:val="single" w:sz="4" w:space="0" w:color="auto"/>
                    <w:right w:val="single" w:sz="4" w:space="0" w:color="auto"/>
                  </w:tcBorders>
                  <w:shd w:val="clear" w:color="000000" w:fill="FFC000"/>
                  <w:noWrap/>
                  <w:vAlign w:val="bottom"/>
                  <w:hideMark/>
                </w:tcPr>
                <w:p w:rsidR="0036512A" w:rsidRPr="00384A34" w:rsidRDefault="00832B61"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871" w:type="dxa"/>
                  <w:tcBorders>
                    <w:top w:val="nil"/>
                    <w:left w:val="nil"/>
                    <w:bottom w:val="single" w:sz="4" w:space="0" w:color="auto"/>
                    <w:right w:val="single" w:sz="8" w:space="0" w:color="auto"/>
                  </w:tcBorders>
                  <w:shd w:val="clear" w:color="auto" w:fill="auto"/>
                  <w:noWrap/>
                  <w:vAlign w:val="bottom"/>
                  <w:hideMark/>
                </w:tcPr>
                <w:p w:rsidR="0036512A" w:rsidRPr="00384A34" w:rsidRDefault="0036512A" w:rsidP="00291629">
                  <w:pPr>
                    <w:spacing w:line="360" w:lineRule="auto"/>
                    <w:jc w:val="center"/>
                    <w:rPr>
                      <w:rFonts w:cs="Arial"/>
                      <w:color w:val="000000"/>
                      <w:sz w:val="16"/>
                      <w:szCs w:val="16"/>
                      <w:lang w:val="es-CO" w:eastAsia="es-CO"/>
                    </w:rPr>
                  </w:pPr>
                </w:p>
              </w:tc>
              <w:tc>
                <w:tcPr>
                  <w:tcW w:w="479" w:type="dxa"/>
                  <w:tcBorders>
                    <w:top w:val="nil"/>
                    <w:left w:val="nil"/>
                    <w:bottom w:val="single" w:sz="4" w:space="0" w:color="auto"/>
                    <w:right w:val="single" w:sz="4" w:space="0" w:color="auto"/>
                  </w:tcBorders>
                  <w:shd w:val="clear" w:color="auto" w:fill="auto"/>
                  <w:noWrap/>
                  <w:vAlign w:val="bottom"/>
                  <w:hideMark/>
                </w:tcPr>
                <w:p w:rsidR="0036512A" w:rsidRPr="00384A34" w:rsidRDefault="0036512A" w:rsidP="00291629">
                  <w:pPr>
                    <w:spacing w:line="360" w:lineRule="auto"/>
                    <w:jc w:val="center"/>
                    <w:rPr>
                      <w:rFonts w:cs="Arial"/>
                      <w:color w:val="000000"/>
                      <w:sz w:val="16"/>
                      <w:szCs w:val="16"/>
                      <w:lang w:val="es-CO" w:eastAsia="es-CO"/>
                    </w:rPr>
                  </w:pPr>
                </w:p>
              </w:tc>
              <w:tc>
                <w:tcPr>
                  <w:tcW w:w="1103" w:type="dxa"/>
                  <w:tcBorders>
                    <w:top w:val="single" w:sz="8" w:space="0" w:color="auto"/>
                    <w:left w:val="single" w:sz="8" w:space="0" w:color="auto"/>
                    <w:bottom w:val="single" w:sz="4" w:space="0" w:color="auto"/>
                    <w:right w:val="nil"/>
                  </w:tcBorders>
                  <w:shd w:val="clear" w:color="auto" w:fill="auto"/>
                  <w:noWrap/>
                  <w:vAlign w:val="bottom"/>
                  <w:hideMark/>
                </w:tcPr>
                <w:p w:rsidR="0036512A" w:rsidRDefault="00832B61"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1552" w:type="dxa"/>
                  <w:vMerge/>
                  <w:tcBorders>
                    <w:left w:val="single" w:sz="8" w:space="0" w:color="auto"/>
                    <w:right w:val="single" w:sz="8" w:space="0" w:color="auto"/>
                  </w:tcBorders>
                  <w:vAlign w:val="center"/>
                  <w:hideMark/>
                </w:tcPr>
                <w:p w:rsidR="0036512A" w:rsidRPr="00384A34" w:rsidRDefault="0036512A" w:rsidP="00291629">
                  <w:pPr>
                    <w:spacing w:line="360" w:lineRule="auto"/>
                    <w:jc w:val="left"/>
                    <w:rPr>
                      <w:rFonts w:cs="Arial"/>
                      <w:b/>
                      <w:bCs/>
                      <w:color w:val="000000"/>
                      <w:sz w:val="16"/>
                      <w:szCs w:val="16"/>
                      <w:lang w:val="es-CO" w:eastAsia="es-CO"/>
                    </w:rPr>
                  </w:pPr>
                </w:p>
              </w:tc>
            </w:tr>
            <w:tr w:rsidR="00200524" w:rsidRPr="00384A34" w:rsidTr="00200524">
              <w:trPr>
                <w:trHeight w:val="29"/>
              </w:trPr>
              <w:tc>
                <w:tcPr>
                  <w:tcW w:w="1465" w:type="dxa"/>
                  <w:vMerge/>
                  <w:tcBorders>
                    <w:left w:val="single" w:sz="8" w:space="0" w:color="auto"/>
                    <w:bottom w:val="single" w:sz="8" w:space="0" w:color="000000"/>
                    <w:right w:val="single" w:sz="8" w:space="0" w:color="auto"/>
                  </w:tcBorders>
                  <w:vAlign w:val="center"/>
                  <w:hideMark/>
                </w:tcPr>
                <w:p w:rsidR="0036512A" w:rsidRPr="00384A34" w:rsidRDefault="0036512A" w:rsidP="00291629">
                  <w:pPr>
                    <w:spacing w:line="360" w:lineRule="auto"/>
                    <w:jc w:val="left"/>
                    <w:rPr>
                      <w:rFonts w:cs="Arial"/>
                      <w:b/>
                      <w:bCs/>
                      <w:color w:val="000000"/>
                      <w:sz w:val="16"/>
                      <w:szCs w:val="16"/>
                      <w:lang w:val="es-CO" w:eastAsia="es-CO"/>
                    </w:rPr>
                  </w:pPr>
                </w:p>
              </w:tc>
              <w:tc>
                <w:tcPr>
                  <w:tcW w:w="1016" w:type="dxa"/>
                  <w:tcBorders>
                    <w:top w:val="nil"/>
                    <w:left w:val="nil"/>
                    <w:bottom w:val="single" w:sz="4" w:space="0" w:color="auto"/>
                    <w:right w:val="single" w:sz="4" w:space="0" w:color="auto"/>
                  </w:tcBorders>
                  <w:shd w:val="clear" w:color="auto" w:fill="auto"/>
                  <w:noWrap/>
                  <w:vAlign w:val="bottom"/>
                  <w:hideMark/>
                </w:tcPr>
                <w:p w:rsidR="0036512A" w:rsidRPr="00384A34" w:rsidRDefault="0036512A" w:rsidP="001B1B54">
                  <w:pPr>
                    <w:spacing w:line="360" w:lineRule="auto"/>
                    <w:jc w:val="left"/>
                    <w:rPr>
                      <w:rFonts w:cs="Arial"/>
                      <w:color w:val="000000"/>
                      <w:sz w:val="16"/>
                      <w:szCs w:val="16"/>
                      <w:lang w:val="es-CO" w:eastAsia="es-CO"/>
                    </w:rPr>
                  </w:pPr>
                  <w:r w:rsidRPr="00384A34">
                    <w:rPr>
                      <w:rFonts w:cs="Arial"/>
                      <w:color w:val="000000"/>
                      <w:sz w:val="16"/>
                      <w:szCs w:val="16"/>
                      <w:lang w:val="es-CO" w:eastAsia="es-CO"/>
                    </w:rPr>
                    <w:t>Corrupción</w:t>
                  </w:r>
                </w:p>
              </w:tc>
              <w:tc>
                <w:tcPr>
                  <w:tcW w:w="1128" w:type="dxa"/>
                  <w:tcBorders>
                    <w:top w:val="nil"/>
                    <w:left w:val="nil"/>
                    <w:bottom w:val="single" w:sz="4" w:space="0" w:color="auto"/>
                    <w:right w:val="single" w:sz="4" w:space="0" w:color="auto"/>
                  </w:tcBorders>
                  <w:shd w:val="clear" w:color="auto" w:fill="auto"/>
                  <w:noWrap/>
                  <w:vAlign w:val="bottom"/>
                  <w:hideMark/>
                </w:tcPr>
                <w:p w:rsidR="0036512A" w:rsidRPr="00384A34" w:rsidRDefault="0036512A" w:rsidP="00291629">
                  <w:pPr>
                    <w:spacing w:line="360" w:lineRule="auto"/>
                    <w:jc w:val="center"/>
                    <w:rPr>
                      <w:rFonts w:cs="Arial"/>
                      <w:color w:val="000000"/>
                      <w:sz w:val="16"/>
                      <w:szCs w:val="16"/>
                      <w:lang w:val="es-CO" w:eastAsia="es-CO"/>
                    </w:rPr>
                  </w:pPr>
                </w:p>
              </w:tc>
              <w:tc>
                <w:tcPr>
                  <w:tcW w:w="472" w:type="dxa"/>
                  <w:tcBorders>
                    <w:top w:val="nil"/>
                    <w:left w:val="nil"/>
                    <w:bottom w:val="single" w:sz="4" w:space="0" w:color="auto"/>
                    <w:right w:val="single" w:sz="4" w:space="0" w:color="auto"/>
                  </w:tcBorders>
                  <w:shd w:val="clear" w:color="000000" w:fill="FFC000"/>
                  <w:noWrap/>
                  <w:vAlign w:val="bottom"/>
                  <w:hideMark/>
                </w:tcPr>
                <w:p w:rsidR="0036512A" w:rsidRPr="00384A34" w:rsidRDefault="00832B61" w:rsidP="00291629">
                  <w:pPr>
                    <w:spacing w:line="360" w:lineRule="auto"/>
                    <w:jc w:val="center"/>
                    <w:rPr>
                      <w:rFonts w:cs="Arial"/>
                      <w:color w:val="000000"/>
                      <w:sz w:val="16"/>
                      <w:szCs w:val="16"/>
                      <w:lang w:val="es-CO" w:eastAsia="es-CO"/>
                    </w:rPr>
                  </w:pPr>
                  <w:r>
                    <w:rPr>
                      <w:rFonts w:cs="Arial"/>
                      <w:color w:val="000000"/>
                      <w:sz w:val="16"/>
                      <w:szCs w:val="16"/>
                      <w:lang w:val="es-CO" w:eastAsia="es-CO"/>
                    </w:rPr>
                    <w:t>2</w:t>
                  </w:r>
                </w:p>
              </w:tc>
              <w:tc>
                <w:tcPr>
                  <w:tcW w:w="871" w:type="dxa"/>
                  <w:tcBorders>
                    <w:top w:val="nil"/>
                    <w:left w:val="nil"/>
                    <w:bottom w:val="single" w:sz="4" w:space="0" w:color="auto"/>
                    <w:right w:val="single" w:sz="4" w:space="0" w:color="auto"/>
                  </w:tcBorders>
                  <w:shd w:val="clear" w:color="auto" w:fill="auto"/>
                  <w:noWrap/>
                  <w:vAlign w:val="bottom"/>
                  <w:hideMark/>
                </w:tcPr>
                <w:p w:rsidR="0036512A" w:rsidRPr="00384A34" w:rsidRDefault="0036512A" w:rsidP="00291629">
                  <w:pPr>
                    <w:spacing w:line="360" w:lineRule="auto"/>
                    <w:jc w:val="center"/>
                    <w:rPr>
                      <w:rFonts w:cs="Arial"/>
                      <w:color w:val="000000"/>
                      <w:sz w:val="16"/>
                      <w:szCs w:val="16"/>
                      <w:lang w:val="es-CO" w:eastAsia="es-CO"/>
                    </w:rPr>
                  </w:pPr>
                </w:p>
              </w:tc>
              <w:tc>
                <w:tcPr>
                  <w:tcW w:w="485" w:type="dxa"/>
                  <w:tcBorders>
                    <w:top w:val="nil"/>
                    <w:left w:val="nil"/>
                    <w:bottom w:val="single" w:sz="4" w:space="0" w:color="auto"/>
                    <w:right w:val="single" w:sz="8" w:space="0" w:color="auto"/>
                  </w:tcBorders>
                  <w:shd w:val="clear" w:color="auto" w:fill="92D050"/>
                  <w:noWrap/>
                  <w:vAlign w:val="bottom"/>
                  <w:hideMark/>
                </w:tcPr>
                <w:p w:rsidR="0036512A" w:rsidRPr="00384A34" w:rsidRDefault="00832B61"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472" w:type="dxa"/>
                  <w:tcBorders>
                    <w:top w:val="nil"/>
                    <w:left w:val="nil"/>
                    <w:bottom w:val="single" w:sz="4" w:space="0" w:color="auto"/>
                    <w:right w:val="single" w:sz="4" w:space="0" w:color="auto"/>
                  </w:tcBorders>
                  <w:shd w:val="clear" w:color="000000" w:fill="FFC000"/>
                  <w:noWrap/>
                  <w:vAlign w:val="bottom"/>
                  <w:hideMark/>
                </w:tcPr>
                <w:p w:rsidR="0036512A" w:rsidRPr="00384A34" w:rsidRDefault="00832B61" w:rsidP="00291629">
                  <w:pPr>
                    <w:spacing w:line="360" w:lineRule="auto"/>
                    <w:jc w:val="center"/>
                    <w:rPr>
                      <w:rFonts w:cs="Arial"/>
                      <w:color w:val="000000"/>
                      <w:sz w:val="16"/>
                      <w:szCs w:val="16"/>
                      <w:lang w:val="es-CO" w:eastAsia="es-CO"/>
                    </w:rPr>
                  </w:pPr>
                  <w:r>
                    <w:rPr>
                      <w:rFonts w:cs="Arial"/>
                      <w:color w:val="000000"/>
                      <w:sz w:val="16"/>
                      <w:szCs w:val="16"/>
                      <w:lang w:val="es-CO" w:eastAsia="es-CO"/>
                    </w:rPr>
                    <w:t>2</w:t>
                  </w:r>
                </w:p>
              </w:tc>
              <w:tc>
                <w:tcPr>
                  <w:tcW w:w="871" w:type="dxa"/>
                  <w:tcBorders>
                    <w:top w:val="nil"/>
                    <w:left w:val="nil"/>
                    <w:bottom w:val="single" w:sz="4" w:space="0" w:color="auto"/>
                    <w:right w:val="single" w:sz="8" w:space="0" w:color="auto"/>
                  </w:tcBorders>
                  <w:shd w:val="clear" w:color="auto" w:fill="auto"/>
                  <w:noWrap/>
                  <w:vAlign w:val="bottom"/>
                  <w:hideMark/>
                </w:tcPr>
                <w:p w:rsidR="0036512A" w:rsidRPr="00384A34" w:rsidRDefault="0036512A" w:rsidP="00291629">
                  <w:pPr>
                    <w:spacing w:line="360" w:lineRule="auto"/>
                    <w:jc w:val="center"/>
                    <w:rPr>
                      <w:rFonts w:cs="Arial"/>
                      <w:color w:val="000000"/>
                      <w:sz w:val="16"/>
                      <w:szCs w:val="16"/>
                      <w:lang w:val="es-CO" w:eastAsia="es-CO"/>
                    </w:rPr>
                  </w:pPr>
                </w:p>
              </w:tc>
              <w:tc>
                <w:tcPr>
                  <w:tcW w:w="479" w:type="dxa"/>
                  <w:tcBorders>
                    <w:top w:val="nil"/>
                    <w:left w:val="nil"/>
                    <w:bottom w:val="single" w:sz="4" w:space="0" w:color="auto"/>
                    <w:right w:val="single" w:sz="4" w:space="0" w:color="auto"/>
                  </w:tcBorders>
                  <w:shd w:val="clear" w:color="auto" w:fill="auto"/>
                  <w:noWrap/>
                  <w:vAlign w:val="bottom"/>
                  <w:hideMark/>
                </w:tcPr>
                <w:p w:rsidR="0036512A" w:rsidRPr="00384A34" w:rsidRDefault="0036512A" w:rsidP="00291629">
                  <w:pPr>
                    <w:spacing w:line="360" w:lineRule="auto"/>
                    <w:jc w:val="center"/>
                    <w:rPr>
                      <w:rFonts w:cs="Arial"/>
                      <w:color w:val="000000"/>
                      <w:sz w:val="16"/>
                      <w:szCs w:val="16"/>
                      <w:lang w:val="es-CO" w:eastAsia="es-CO"/>
                    </w:rPr>
                  </w:pPr>
                </w:p>
              </w:tc>
              <w:tc>
                <w:tcPr>
                  <w:tcW w:w="1103" w:type="dxa"/>
                  <w:tcBorders>
                    <w:top w:val="single" w:sz="8" w:space="0" w:color="auto"/>
                    <w:left w:val="single" w:sz="8" w:space="0" w:color="auto"/>
                    <w:bottom w:val="single" w:sz="4" w:space="0" w:color="auto"/>
                    <w:right w:val="nil"/>
                  </w:tcBorders>
                  <w:shd w:val="clear" w:color="auto" w:fill="auto"/>
                  <w:noWrap/>
                  <w:vAlign w:val="bottom"/>
                  <w:hideMark/>
                </w:tcPr>
                <w:p w:rsidR="0036512A" w:rsidRDefault="00832B61" w:rsidP="00291629">
                  <w:pPr>
                    <w:spacing w:line="360" w:lineRule="auto"/>
                    <w:jc w:val="center"/>
                    <w:rPr>
                      <w:rFonts w:cs="Arial"/>
                      <w:color w:val="000000"/>
                      <w:sz w:val="16"/>
                      <w:szCs w:val="16"/>
                      <w:lang w:val="es-CO" w:eastAsia="es-CO"/>
                    </w:rPr>
                  </w:pPr>
                  <w:r>
                    <w:rPr>
                      <w:rFonts w:cs="Arial"/>
                      <w:color w:val="000000"/>
                      <w:sz w:val="16"/>
                      <w:szCs w:val="16"/>
                      <w:lang w:val="es-CO" w:eastAsia="es-CO"/>
                    </w:rPr>
                    <w:t>2</w:t>
                  </w:r>
                </w:p>
              </w:tc>
              <w:tc>
                <w:tcPr>
                  <w:tcW w:w="1552" w:type="dxa"/>
                  <w:vMerge/>
                  <w:tcBorders>
                    <w:left w:val="single" w:sz="8" w:space="0" w:color="auto"/>
                    <w:bottom w:val="single" w:sz="8" w:space="0" w:color="000000"/>
                    <w:right w:val="single" w:sz="8" w:space="0" w:color="auto"/>
                  </w:tcBorders>
                  <w:vAlign w:val="center"/>
                  <w:hideMark/>
                </w:tcPr>
                <w:p w:rsidR="0036512A" w:rsidRPr="00384A34" w:rsidRDefault="0036512A" w:rsidP="00291629">
                  <w:pPr>
                    <w:spacing w:line="360" w:lineRule="auto"/>
                    <w:jc w:val="left"/>
                    <w:rPr>
                      <w:rFonts w:cs="Arial"/>
                      <w:b/>
                      <w:bCs/>
                      <w:color w:val="000000"/>
                      <w:sz w:val="16"/>
                      <w:szCs w:val="16"/>
                      <w:lang w:val="es-CO" w:eastAsia="es-CO"/>
                    </w:rPr>
                  </w:pPr>
                </w:p>
              </w:tc>
            </w:tr>
            <w:tr w:rsidR="00200524" w:rsidRPr="00384A34" w:rsidTr="00200524">
              <w:trPr>
                <w:trHeight w:val="29"/>
              </w:trPr>
              <w:tc>
                <w:tcPr>
                  <w:tcW w:w="1465" w:type="dxa"/>
                  <w:vMerge w:val="restart"/>
                  <w:tcBorders>
                    <w:top w:val="nil"/>
                    <w:left w:val="single" w:sz="8" w:space="0" w:color="auto"/>
                    <w:bottom w:val="single" w:sz="8" w:space="0" w:color="000000"/>
                    <w:right w:val="single" w:sz="8" w:space="0" w:color="auto"/>
                  </w:tcBorders>
                  <w:shd w:val="clear" w:color="auto" w:fill="auto"/>
                  <w:vAlign w:val="bottom"/>
                  <w:hideMark/>
                </w:tcPr>
                <w:p w:rsidR="008556CE" w:rsidRPr="00384A34" w:rsidRDefault="00872A84" w:rsidP="00291629">
                  <w:pPr>
                    <w:spacing w:line="360" w:lineRule="auto"/>
                    <w:jc w:val="center"/>
                    <w:rPr>
                      <w:rFonts w:cs="Arial"/>
                      <w:b/>
                      <w:bCs/>
                      <w:color w:val="000000"/>
                      <w:sz w:val="16"/>
                      <w:szCs w:val="16"/>
                      <w:lang w:val="es-CO" w:eastAsia="es-CO"/>
                    </w:rPr>
                  </w:pPr>
                  <w:r w:rsidRPr="00872A84">
                    <w:rPr>
                      <w:rFonts w:cs="Arial"/>
                      <w:b/>
                      <w:bCs/>
                      <w:color w:val="000000"/>
                      <w:sz w:val="16"/>
                      <w:szCs w:val="16"/>
                      <w:lang w:val="es-CO" w:eastAsia="es-CO"/>
                    </w:rPr>
                    <w:t>3. PROMOCIÓN Y PROTECCIÓN DE DERECHOS HUMANOS</w:t>
                  </w:r>
                </w:p>
              </w:tc>
              <w:tc>
                <w:tcPr>
                  <w:tcW w:w="1016" w:type="dxa"/>
                  <w:tcBorders>
                    <w:top w:val="nil"/>
                    <w:left w:val="nil"/>
                    <w:bottom w:val="single" w:sz="4" w:space="0" w:color="auto"/>
                    <w:right w:val="single" w:sz="4" w:space="0" w:color="auto"/>
                  </w:tcBorders>
                  <w:shd w:val="clear" w:color="auto" w:fill="auto"/>
                  <w:noWrap/>
                  <w:vAlign w:val="bottom"/>
                  <w:hideMark/>
                </w:tcPr>
                <w:p w:rsidR="008556CE" w:rsidRPr="00384A34" w:rsidRDefault="00247F83" w:rsidP="00291629">
                  <w:pPr>
                    <w:spacing w:line="360" w:lineRule="auto"/>
                    <w:jc w:val="left"/>
                    <w:rPr>
                      <w:rFonts w:cs="Arial"/>
                      <w:color w:val="000000"/>
                      <w:sz w:val="16"/>
                      <w:szCs w:val="16"/>
                      <w:lang w:val="es-CO" w:eastAsia="es-CO"/>
                    </w:rPr>
                  </w:pPr>
                  <w:r>
                    <w:rPr>
                      <w:rFonts w:cs="Arial"/>
                      <w:color w:val="000000"/>
                      <w:sz w:val="16"/>
                      <w:szCs w:val="16"/>
                      <w:lang w:val="es-CO" w:eastAsia="es-CO"/>
                    </w:rPr>
                    <w:t>E</w:t>
                  </w:r>
                  <w:r w:rsidR="00872A84" w:rsidRPr="00384A34">
                    <w:rPr>
                      <w:rFonts w:cs="Arial"/>
                      <w:color w:val="000000"/>
                      <w:sz w:val="16"/>
                      <w:szCs w:val="16"/>
                      <w:lang w:val="es-CO" w:eastAsia="es-CO"/>
                    </w:rPr>
                    <w:t>stratégico</w:t>
                  </w:r>
                </w:p>
              </w:tc>
              <w:tc>
                <w:tcPr>
                  <w:tcW w:w="1128"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85" w:type="dxa"/>
                  <w:tcBorders>
                    <w:top w:val="nil"/>
                    <w:left w:val="nil"/>
                    <w:bottom w:val="single" w:sz="4" w:space="0" w:color="auto"/>
                    <w:right w:val="single" w:sz="8"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9" w:type="dxa"/>
                  <w:tcBorders>
                    <w:top w:val="single" w:sz="8" w:space="0" w:color="auto"/>
                    <w:left w:val="nil"/>
                    <w:bottom w:val="single" w:sz="4" w:space="0" w:color="auto"/>
                    <w:right w:val="single" w:sz="8"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1103" w:type="dxa"/>
                  <w:tcBorders>
                    <w:top w:val="single" w:sz="8" w:space="0" w:color="auto"/>
                    <w:left w:val="nil"/>
                    <w:bottom w:val="single" w:sz="4" w:space="0" w:color="auto"/>
                    <w:right w:val="nil"/>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0</w:t>
                  </w:r>
                </w:p>
              </w:tc>
              <w:tc>
                <w:tcPr>
                  <w:tcW w:w="1552" w:type="dxa"/>
                  <w:vMerge w:val="restart"/>
                  <w:tcBorders>
                    <w:top w:val="nil"/>
                    <w:left w:val="single" w:sz="8" w:space="0" w:color="auto"/>
                    <w:bottom w:val="nil"/>
                    <w:right w:val="single" w:sz="8" w:space="0" w:color="auto"/>
                  </w:tcBorders>
                  <w:shd w:val="clear" w:color="auto" w:fill="auto"/>
                  <w:noWrap/>
                  <w:vAlign w:val="center"/>
                  <w:hideMark/>
                </w:tcPr>
                <w:p w:rsidR="008556CE" w:rsidRPr="00384A34" w:rsidRDefault="00872A84" w:rsidP="00291629">
                  <w:pPr>
                    <w:spacing w:line="360" w:lineRule="auto"/>
                    <w:jc w:val="center"/>
                    <w:rPr>
                      <w:rFonts w:cs="Arial"/>
                      <w:b/>
                      <w:bCs/>
                      <w:color w:val="000000"/>
                      <w:sz w:val="16"/>
                      <w:szCs w:val="16"/>
                      <w:lang w:val="es-CO" w:eastAsia="es-CO"/>
                    </w:rPr>
                  </w:pPr>
                  <w:r>
                    <w:rPr>
                      <w:rFonts w:cs="Arial"/>
                      <w:b/>
                      <w:bCs/>
                      <w:color w:val="000000"/>
                      <w:sz w:val="16"/>
                      <w:szCs w:val="16"/>
                      <w:lang w:val="es-CO" w:eastAsia="es-CO"/>
                    </w:rPr>
                    <w:t>4</w:t>
                  </w:r>
                </w:p>
              </w:tc>
            </w:tr>
            <w:tr w:rsidR="00200524" w:rsidRPr="00384A34" w:rsidTr="00200524">
              <w:trPr>
                <w:trHeight w:val="29"/>
              </w:trPr>
              <w:tc>
                <w:tcPr>
                  <w:tcW w:w="1465" w:type="dxa"/>
                  <w:vMerge/>
                  <w:tcBorders>
                    <w:top w:val="nil"/>
                    <w:left w:val="single" w:sz="8" w:space="0" w:color="auto"/>
                    <w:bottom w:val="single" w:sz="8" w:space="0" w:color="000000"/>
                    <w:right w:val="single" w:sz="8"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c>
                <w:tcPr>
                  <w:tcW w:w="1016" w:type="dxa"/>
                  <w:tcBorders>
                    <w:top w:val="nil"/>
                    <w:left w:val="nil"/>
                    <w:bottom w:val="single" w:sz="4" w:space="0" w:color="auto"/>
                    <w:right w:val="single" w:sz="4" w:space="0" w:color="auto"/>
                  </w:tcBorders>
                  <w:shd w:val="clear" w:color="auto" w:fill="auto"/>
                  <w:noWrap/>
                  <w:vAlign w:val="bottom"/>
                  <w:hideMark/>
                </w:tcPr>
                <w:p w:rsidR="008556CE" w:rsidRPr="00384A34" w:rsidRDefault="00247F83" w:rsidP="00291629">
                  <w:pPr>
                    <w:spacing w:line="360" w:lineRule="auto"/>
                    <w:jc w:val="left"/>
                    <w:rPr>
                      <w:rFonts w:cs="Arial"/>
                      <w:color w:val="000000"/>
                      <w:sz w:val="16"/>
                      <w:szCs w:val="16"/>
                      <w:lang w:val="es-CO" w:eastAsia="es-CO"/>
                    </w:rPr>
                  </w:pPr>
                  <w:r>
                    <w:rPr>
                      <w:rFonts w:cs="Arial"/>
                      <w:color w:val="000000"/>
                      <w:sz w:val="16"/>
                      <w:szCs w:val="16"/>
                      <w:lang w:val="es-CO" w:eastAsia="es-CO"/>
                    </w:rPr>
                    <w:t>C</w:t>
                  </w:r>
                  <w:r w:rsidR="00872A84" w:rsidRPr="00384A34">
                    <w:rPr>
                      <w:rFonts w:cs="Arial"/>
                      <w:color w:val="000000"/>
                      <w:sz w:val="16"/>
                      <w:szCs w:val="16"/>
                      <w:lang w:val="es-CO" w:eastAsia="es-CO"/>
                    </w:rPr>
                    <w:t>umplimiento</w:t>
                  </w:r>
                </w:p>
              </w:tc>
              <w:tc>
                <w:tcPr>
                  <w:tcW w:w="1128"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871" w:type="dxa"/>
                  <w:tcBorders>
                    <w:top w:val="nil"/>
                    <w:left w:val="nil"/>
                    <w:bottom w:val="single" w:sz="4" w:space="0" w:color="auto"/>
                    <w:right w:val="single" w:sz="4" w:space="0" w:color="auto"/>
                  </w:tcBorders>
                  <w:shd w:val="clear" w:color="000000" w:fill="FFFF00"/>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485" w:type="dxa"/>
                  <w:tcBorders>
                    <w:top w:val="nil"/>
                    <w:left w:val="nil"/>
                    <w:bottom w:val="single" w:sz="4" w:space="0" w:color="auto"/>
                    <w:right w:val="single" w:sz="8" w:space="0" w:color="auto"/>
                  </w:tcBorders>
                  <w:shd w:val="clear" w:color="auto" w:fill="92D050"/>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r w:rsidR="00872A84">
                    <w:rPr>
                      <w:rFonts w:cs="Arial"/>
                      <w:color w:val="000000"/>
                      <w:sz w:val="16"/>
                      <w:szCs w:val="16"/>
                      <w:lang w:val="es-CO" w:eastAsia="es-CO"/>
                    </w:rPr>
                    <w:t>1</w:t>
                  </w:r>
                </w:p>
              </w:tc>
              <w:tc>
                <w:tcPr>
                  <w:tcW w:w="472"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871" w:type="dxa"/>
                  <w:tcBorders>
                    <w:top w:val="nil"/>
                    <w:left w:val="nil"/>
                    <w:bottom w:val="single" w:sz="4" w:space="0" w:color="auto"/>
                    <w:right w:val="single" w:sz="4" w:space="0" w:color="auto"/>
                  </w:tcBorders>
                  <w:shd w:val="clear" w:color="auto" w:fill="FFFF00"/>
                  <w:noWrap/>
                  <w:vAlign w:val="bottom"/>
                  <w:hideMark/>
                </w:tcPr>
                <w:p w:rsidR="008556CE" w:rsidRPr="00384A34" w:rsidRDefault="00872A84"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r w:rsidR="008556CE" w:rsidRPr="00384A34">
                    <w:rPr>
                      <w:rFonts w:cs="Arial"/>
                      <w:color w:val="000000"/>
                      <w:sz w:val="16"/>
                      <w:szCs w:val="16"/>
                      <w:lang w:val="es-CO" w:eastAsia="es-CO"/>
                    </w:rPr>
                    <w:t> </w:t>
                  </w:r>
                </w:p>
              </w:tc>
              <w:tc>
                <w:tcPr>
                  <w:tcW w:w="479" w:type="dxa"/>
                  <w:tcBorders>
                    <w:top w:val="nil"/>
                    <w:left w:val="nil"/>
                    <w:bottom w:val="single" w:sz="4" w:space="0" w:color="auto"/>
                    <w:right w:val="single" w:sz="8"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p>
              </w:tc>
              <w:tc>
                <w:tcPr>
                  <w:tcW w:w="1103" w:type="dxa"/>
                  <w:tcBorders>
                    <w:top w:val="single" w:sz="8" w:space="0" w:color="auto"/>
                    <w:left w:val="nil"/>
                    <w:bottom w:val="single" w:sz="4" w:space="0" w:color="auto"/>
                    <w:right w:val="nil"/>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1552" w:type="dxa"/>
                  <w:vMerge/>
                  <w:tcBorders>
                    <w:top w:val="nil"/>
                    <w:left w:val="single" w:sz="8" w:space="0" w:color="auto"/>
                    <w:bottom w:val="nil"/>
                    <w:right w:val="single" w:sz="8"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r>
            <w:tr w:rsidR="00200524" w:rsidRPr="00384A34" w:rsidTr="00200524">
              <w:trPr>
                <w:trHeight w:val="29"/>
              </w:trPr>
              <w:tc>
                <w:tcPr>
                  <w:tcW w:w="1465" w:type="dxa"/>
                  <w:vMerge/>
                  <w:tcBorders>
                    <w:top w:val="nil"/>
                    <w:left w:val="single" w:sz="8" w:space="0" w:color="auto"/>
                    <w:bottom w:val="single" w:sz="8" w:space="0" w:color="000000"/>
                    <w:right w:val="single" w:sz="8"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c>
                <w:tcPr>
                  <w:tcW w:w="1016" w:type="dxa"/>
                  <w:tcBorders>
                    <w:top w:val="nil"/>
                    <w:left w:val="nil"/>
                    <w:bottom w:val="single" w:sz="4" w:space="0" w:color="auto"/>
                    <w:right w:val="single" w:sz="4" w:space="0" w:color="auto"/>
                  </w:tcBorders>
                  <w:shd w:val="clear" w:color="auto" w:fill="auto"/>
                  <w:noWrap/>
                  <w:vAlign w:val="bottom"/>
                  <w:hideMark/>
                </w:tcPr>
                <w:p w:rsidR="008556CE" w:rsidRPr="00384A34" w:rsidRDefault="00247F83" w:rsidP="00291629">
                  <w:pPr>
                    <w:spacing w:line="360" w:lineRule="auto"/>
                    <w:jc w:val="left"/>
                    <w:rPr>
                      <w:rFonts w:cs="Arial"/>
                      <w:color w:val="000000"/>
                      <w:sz w:val="16"/>
                      <w:szCs w:val="16"/>
                      <w:lang w:val="es-CO" w:eastAsia="es-CO"/>
                    </w:rPr>
                  </w:pPr>
                  <w:r>
                    <w:rPr>
                      <w:rFonts w:cs="Arial"/>
                      <w:color w:val="000000"/>
                      <w:sz w:val="16"/>
                      <w:szCs w:val="16"/>
                      <w:lang w:val="es-CO" w:eastAsia="es-CO"/>
                    </w:rPr>
                    <w:t>O</w:t>
                  </w:r>
                  <w:r w:rsidR="00872A84" w:rsidRPr="00384A34">
                    <w:rPr>
                      <w:rFonts w:cs="Arial"/>
                      <w:color w:val="000000"/>
                      <w:sz w:val="16"/>
                      <w:szCs w:val="16"/>
                      <w:lang w:val="es-CO" w:eastAsia="es-CO"/>
                    </w:rPr>
                    <w:t>perativo</w:t>
                  </w:r>
                </w:p>
              </w:tc>
              <w:tc>
                <w:tcPr>
                  <w:tcW w:w="1128"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000000" w:fill="FFC000"/>
                  <w:noWrap/>
                  <w:vAlign w:val="bottom"/>
                  <w:hideMark/>
                </w:tcPr>
                <w:p w:rsidR="008556CE" w:rsidRPr="00384A34" w:rsidRDefault="00E3326F"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85" w:type="dxa"/>
                  <w:tcBorders>
                    <w:top w:val="nil"/>
                    <w:left w:val="nil"/>
                    <w:bottom w:val="single" w:sz="4" w:space="0" w:color="auto"/>
                    <w:right w:val="single" w:sz="8" w:space="0" w:color="auto"/>
                  </w:tcBorders>
                  <w:shd w:val="clear" w:color="auto" w:fill="92D050"/>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r w:rsidR="00872A84">
                    <w:rPr>
                      <w:rFonts w:cs="Arial"/>
                      <w:color w:val="000000"/>
                      <w:sz w:val="16"/>
                      <w:szCs w:val="16"/>
                      <w:lang w:val="es-CO" w:eastAsia="es-CO"/>
                    </w:rPr>
                    <w:t>1</w:t>
                  </w:r>
                </w:p>
              </w:tc>
              <w:tc>
                <w:tcPr>
                  <w:tcW w:w="472"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9" w:type="dxa"/>
                  <w:tcBorders>
                    <w:top w:val="nil"/>
                    <w:left w:val="nil"/>
                    <w:bottom w:val="single" w:sz="4" w:space="0" w:color="auto"/>
                    <w:right w:val="single" w:sz="8" w:space="0" w:color="auto"/>
                  </w:tcBorders>
                  <w:shd w:val="clear" w:color="000000" w:fill="92D050"/>
                  <w:noWrap/>
                  <w:vAlign w:val="bottom"/>
                  <w:hideMark/>
                </w:tcPr>
                <w:p w:rsidR="008556CE" w:rsidRPr="00384A34" w:rsidRDefault="00E3326F"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1103" w:type="dxa"/>
                  <w:tcBorders>
                    <w:top w:val="single" w:sz="8" w:space="0" w:color="auto"/>
                    <w:left w:val="nil"/>
                    <w:bottom w:val="single" w:sz="4" w:space="0" w:color="auto"/>
                    <w:right w:val="nil"/>
                  </w:tcBorders>
                  <w:shd w:val="clear" w:color="auto" w:fill="auto"/>
                  <w:noWrap/>
                  <w:vAlign w:val="bottom"/>
                  <w:hideMark/>
                </w:tcPr>
                <w:p w:rsidR="008556CE" w:rsidRPr="00384A34" w:rsidRDefault="00E3326F"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1552" w:type="dxa"/>
                  <w:vMerge/>
                  <w:tcBorders>
                    <w:top w:val="nil"/>
                    <w:left w:val="single" w:sz="8" w:space="0" w:color="auto"/>
                    <w:bottom w:val="nil"/>
                    <w:right w:val="single" w:sz="8"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r>
            <w:tr w:rsidR="00200524" w:rsidRPr="00384A34" w:rsidTr="00200524">
              <w:trPr>
                <w:trHeight w:val="29"/>
              </w:trPr>
              <w:tc>
                <w:tcPr>
                  <w:tcW w:w="1465" w:type="dxa"/>
                  <w:vMerge/>
                  <w:tcBorders>
                    <w:top w:val="nil"/>
                    <w:left w:val="single" w:sz="8" w:space="0" w:color="auto"/>
                    <w:bottom w:val="single" w:sz="8" w:space="0" w:color="000000"/>
                    <w:right w:val="single" w:sz="8"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c>
                <w:tcPr>
                  <w:tcW w:w="1016" w:type="dxa"/>
                  <w:tcBorders>
                    <w:top w:val="nil"/>
                    <w:left w:val="nil"/>
                    <w:bottom w:val="single" w:sz="4" w:space="0" w:color="auto"/>
                    <w:right w:val="single" w:sz="4" w:space="0" w:color="auto"/>
                  </w:tcBorders>
                  <w:shd w:val="clear" w:color="auto" w:fill="auto"/>
                  <w:noWrap/>
                  <w:vAlign w:val="bottom"/>
                  <w:hideMark/>
                </w:tcPr>
                <w:p w:rsidR="008556CE" w:rsidRPr="00384A34" w:rsidRDefault="00247F83" w:rsidP="00291629">
                  <w:pPr>
                    <w:spacing w:line="360" w:lineRule="auto"/>
                    <w:jc w:val="left"/>
                    <w:rPr>
                      <w:rFonts w:cs="Arial"/>
                      <w:color w:val="000000"/>
                      <w:sz w:val="16"/>
                      <w:szCs w:val="16"/>
                      <w:lang w:val="es-CO" w:eastAsia="es-CO"/>
                    </w:rPr>
                  </w:pPr>
                  <w:r>
                    <w:rPr>
                      <w:rFonts w:cs="Arial"/>
                      <w:color w:val="000000"/>
                      <w:sz w:val="16"/>
                      <w:szCs w:val="16"/>
                      <w:lang w:val="es-CO" w:eastAsia="es-CO"/>
                    </w:rPr>
                    <w:t>C</w:t>
                  </w:r>
                  <w:r w:rsidR="00872A84" w:rsidRPr="00384A34">
                    <w:rPr>
                      <w:rFonts w:cs="Arial"/>
                      <w:color w:val="000000"/>
                      <w:sz w:val="16"/>
                      <w:szCs w:val="16"/>
                      <w:lang w:val="es-CO" w:eastAsia="es-CO"/>
                    </w:rPr>
                    <w:t>orrupción</w:t>
                  </w:r>
                </w:p>
              </w:tc>
              <w:tc>
                <w:tcPr>
                  <w:tcW w:w="1128"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000000" w:fill="FFC000"/>
                  <w:noWrap/>
                  <w:vAlign w:val="bottom"/>
                  <w:hideMark/>
                </w:tcPr>
                <w:p w:rsidR="008556CE" w:rsidRPr="00384A34" w:rsidRDefault="00872A84"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85" w:type="dxa"/>
                  <w:tcBorders>
                    <w:top w:val="nil"/>
                    <w:left w:val="nil"/>
                    <w:bottom w:val="single" w:sz="4" w:space="0" w:color="auto"/>
                    <w:right w:val="single" w:sz="8" w:space="0" w:color="auto"/>
                  </w:tcBorders>
                  <w:shd w:val="clear" w:color="auto" w:fill="92D050"/>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r w:rsidR="00872A84">
                    <w:rPr>
                      <w:rFonts w:cs="Arial"/>
                      <w:color w:val="000000"/>
                      <w:sz w:val="16"/>
                      <w:szCs w:val="16"/>
                      <w:lang w:val="es-CO" w:eastAsia="es-CO"/>
                    </w:rPr>
                    <w:t>1</w:t>
                  </w:r>
                </w:p>
              </w:tc>
              <w:tc>
                <w:tcPr>
                  <w:tcW w:w="472" w:type="dxa"/>
                  <w:tcBorders>
                    <w:top w:val="nil"/>
                    <w:left w:val="nil"/>
                    <w:bottom w:val="single" w:sz="4" w:space="0" w:color="auto"/>
                    <w:right w:val="single" w:sz="4" w:space="0" w:color="auto"/>
                  </w:tcBorders>
                  <w:shd w:val="clear" w:color="000000" w:fill="FFC000"/>
                  <w:noWrap/>
                  <w:vAlign w:val="bottom"/>
                  <w:hideMark/>
                </w:tcPr>
                <w:p w:rsidR="008556CE" w:rsidRPr="00384A34" w:rsidRDefault="00872A84"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p>
              </w:tc>
              <w:tc>
                <w:tcPr>
                  <w:tcW w:w="479" w:type="dxa"/>
                  <w:tcBorders>
                    <w:top w:val="nil"/>
                    <w:left w:val="nil"/>
                    <w:bottom w:val="single" w:sz="4" w:space="0" w:color="auto"/>
                    <w:right w:val="single" w:sz="8"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1103" w:type="dxa"/>
                  <w:tcBorders>
                    <w:top w:val="single" w:sz="8" w:space="0" w:color="auto"/>
                    <w:left w:val="nil"/>
                    <w:bottom w:val="single" w:sz="4" w:space="0" w:color="auto"/>
                    <w:right w:val="nil"/>
                  </w:tcBorders>
                  <w:shd w:val="clear" w:color="auto" w:fill="auto"/>
                  <w:noWrap/>
                  <w:vAlign w:val="bottom"/>
                  <w:hideMark/>
                </w:tcPr>
                <w:p w:rsidR="008556CE" w:rsidRPr="00384A34" w:rsidRDefault="00145219"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2</w:t>
                  </w:r>
                </w:p>
              </w:tc>
              <w:tc>
                <w:tcPr>
                  <w:tcW w:w="1552" w:type="dxa"/>
                  <w:vMerge/>
                  <w:tcBorders>
                    <w:top w:val="nil"/>
                    <w:left w:val="single" w:sz="8" w:space="0" w:color="auto"/>
                    <w:bottom w:val="nil"/>
                    <w:right w:val="single" w:sz="8"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r>
            <w:tr w:rsidR="00200524" w:rsidRPr="00384A34" w:rsidTr="00200524">
              <w:trPr>
                <w:trHeight w:val="69"/>
              </w:trPr>
              <w:tc>
                <w:tcPr>
                  <w:tcW w:w="1465" w:type="dxa"/>
                  <w:vMerge w:val="restart"/>
                  <w:tcBorders>
                    <w:top w:val="nil"/>
                    <w:left w:val="single" w:sz="8" w:space="0" w:color="auto"/>
                    <w:bottom w:val="nil"/>
                    <w:right w:val="single" w:sz="8" w:space="0" w:color="auto"/>
                  </w:tcBorders>
                  <w:shd w:val="clear" w:color="auto" w:fill="auto"/>
                  <w:vAlign w:val="center"/>
                  <w:hideMark/>
                </w:tcPr>
                <w:p w:rsidR="008556CE" w:rsidRPr="00384A34" w:rsidRDefault="00247F83" w:rsidP="00291629">
                  <w:pPr>
                    <w:spacing w:line="360" w:lineRule="auto"/>
                    <w:jc w:val="center"/>
                    <w:rPr>
                      <w:rFonts w:cs="Arial"/>
                      <w:b/>
                      <w:bCs/>
                      <w:color w:val="000000"/>
                      <w:sz w:val="16"/>
                      <w:szCs w:val="16"/>
                      <w:lang w:val="es-CO" w:eastAsia="es-CO"/>
                    </w:rPr>
                  </w:pPr>
                  <w:r w:rsidRPr="00247F83">
                    <w:rPr>
                      <w:rFonts w:cs="Arial"/>
                      <w:b/>
                      <w:bCs/>
                      <w:color w:val="000000"/>
                      <w:sz w:val="16"/>
                      <w:szCs w:val="16"/>
                      <w:lang w:val="es-CO" w:eastAsia="es-CO"/>
                    </w:rPr>
                    <w:t>4. INTERVENCION PROCESOS PENALES Y DE FAMILIA</w:t>
                  </w:r>
                </w:p>
              </w:tc>
              <w:tc>
                <w:tcPr>
                  <w:tcW w:w="1016" w:type="dxa"/>
                  <w:tcBorders>
                    <w:top w:val="nil"/>
                    <w:left w:val="nil"/>
                    <w:bottom w:val="single" w:sz="4" w:space="0" w:color="auto"/>
                    <w:right w:val="single" w:sz="4" w:space="0" w:color="auto"/>
                  </w:tcBorders>
                  <w:shd w:val="clear" w:color="auto" w:fill="auto"/>
                  <w:noWrap/>
                  <w:vAlign w:val="bottom"/>
                  <w:hideMark/>
                </w:tcPr>
                <w:p w:rsidR="008556CE" w:rsidRPr="00384A34" w:rsidRDefault="00247F83" w:rsidP="00291629">
                  <w:pPr>
                    <w:spacing w:line="360" w:lineRule="auto"/>
                    <w:jc w:val="left"/>
                    <w:rPr>
                      <w:rFonts w:cs="Arial"/>
                      <w:color w:val="000000"/>
                      <w:sz w:val="16"/>
                      <w:szCs w:val="16"/>
                      <w:lang w:val="es-CO" w:eastAsia="es-CO"/>
                    </w:rPr>
                  </w:pPr>
                  <w:r>
                    <w:rPr>
                      <w:rFonts w:cs="Arial"/>
                      <w:color w:val="000000"/>
                      <w:sz w:val="16"/>
                      <w:szCs w:val="16"/>
                      <w:lang w:val="es-CO" w:eastAsia="es-CO"/>
                    </w:rPr>
                    <w:t>E</w:t>
                  </w:r>
                  <w:r w:rsidRPr="00384A34">
                    <w:rPr>
                      <w:rFonts w:cs="Arial"/>
                      <w:color w:val="000000"/>
                      <w:sz w:val="16"/>
                      <w:szCs w:val="16"/>
                      <w:lang w:val="es-CO" w:eastAsia="es-CO"/>
                    </w:rPr>
                    <w:t>stratégico</w:t>
                  </w:r>
                </w:p>
              </w:tc>
              <w:tc>
                <w:tcPr>
                  <w:tcW w:w="1128"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85" w:type="dxa"/>
                  <w:tcBorders>
                    <w:top w:val="nil"/>
                    <w:left w:val="nil"/>
                    <w:bottom w:val="single" w:sz="4" w:space="0" w:color="auto"/>
                    <w:right w:val="single" w:sz="8"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9"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1103" w:type="dxa"/>
                  <w:tcBorders>
                    <w:top w:val="single" w:sz="8" w:space="0" w:color="auto"/>
                    <w:left w:val="single" w:sz="8" w:space="0" w:color="auto"/>
                    <w:bottom w:val="single" w:sz="4" w:space="0" w:color="auto"/>
                    <w:right w:val="nil"/>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0</w:t>
                  </w:r>
                </w:p>
              </w:tc>
              <w:tc>
                <w:tcPr>
                  <w:tcW w:w="1552"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8556CE" w:rsidRPr="00384A34" w:rsidRDefault="00E3326F" w:rsidP="00291629">
                  <w:pPr>
                    <w:spacing w:line="360" w:lineRule="auto"/>
                    <w:jc w:val="center"/>
                    <w:rPr>
                      <w:rFonts w:cs="Arial"/>
                      <w:b/>
                      <w:bCs/>
                      <w:color w:val="000000"/>
                      <w:sz w:val="16"/>
                      <w:szCs w:val="16"/>
                      <w:lang w:val="es-CO" w:eastAsia="es-CO"/>
                    </w:rPr>
                  </w:pPr>
                  <w:r w:rsidRPr="00384A34">
                    <w:rPr>
                      <w:rFonts w:cs="Arial"/>
                      <w:b/>
                      <w:bCs/>
                      <w:color w:val="000000"/>
                      <w:sz w:val="16"/>
                      <w:szCs w:val="16"/>
                      <w:lang w:val="es-CO" w:eastAsia="es-CO"/>
                    </w:rPr>
                    <w:t>3</w:t>
                  </w:r>
                </w:p>
              </w:tc>
            </w:tr>
            <w:tr w:rsidR="00200524" w:rsidRPr="00384A34" w:rsidTr="00200524">
              <w:trPr>
                <w:trHeight w:val="29"/>
              </w:trPr>
              <w:tc>
                <w:tcPr>
                  <w:tcW w:w="1465" w:type="dxa"/>
                  <w:vMerge/>
                  <w:tcBorders>
                    <w:top w:val="nil"/>
                    <w:left w:val="single" w:sz="8" w:space="0" w:color="auto"/>
                    <w:bottom w:val="nil"/>
                    <w:right w:val="single" w:sz="8"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c>
                <w:tcPr>
                  <w:tcW w:w="1016" w:type="dxa"/>
                  <w:tcBorders>
                    <w:top w:val="nil"/>
                    <w:left w:val="nil"/>
                    <w:bottom w:val="single" w:sz="4" w:space="0" w:color="auto"/>
                    <w:right w:val="single" w:sz="4" w:space="0" w:color="auto"/>
                  </w:tcBorders>
                  <w:shd w:val="clear" w:color="auto" w:fill="auto"/>
                  <w:noWrap/>
                  <w:vAlign w:val="bottom"/>
                  <w:hideMark/>
                </w:tcPr>
                <w:p w:rsidR="008556CE" w:rsidRPr="00384A34" w:rsidRDefault="00247F83" w:rsidP="00291629">
                  <w:pPr>
                    <w:spacing w:line="360" w:lineRule="auto"/>
                    <w:jc w:val="left"/>
                    <w:rPr>
                      <w:rFonts w:cs="Arial"/>
                      <w:color w:val="000000"/>
                      <w:sz w:val="16"/>
                      <w:szCs w:val="16"/>
                      <w:lang w:val="es-CO" w:eastAsia="es-CO"/>
                    </w:rPr>
                  </w:pPr>
                  <w:r>
                    <w:rPr>
                      <w:rFonts w:cs="Arial"/>
                      <w:color w:val="000000"/>
                      <w:sz w:val="16"/>
                      <w:szCs w:val="16"/>
                      <w:lang w:val="es-CO" w:eastAsia="es-CO"/>
                    </w:rPr>
                    <w:t>C</w:t>
                  </w:r>
                  <w:r w:rsidRPr="00384A34">
                    <w:rPr>
                      <w:rFonts w:cs="Arial"/>
                      <w:color w:val="000000"/>
                      <w:sz w:val="16"/>
                      <w:szCs w:val="16"/>
                      <w:lang w:val="es-CO" w:eastAsia="es-CO"/>
                    </w:rPr>
                    <w:t>umplimiento</w:t>
                  </w:r>
                </w:p>
              </w:tc>
              <w:tc>
                <w:tcPr>
                  <w:tcW w:w="1128"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auto" w:fill="FFC000"/>
                  <w:noWrap/>
                  <w:vAlign w:val="bottom"/>
                  <w:hideMark/>
                </w:tcPr>
                <w:p w:rsidR="008556CE" w:rsidRPr="00384A34" w:rsidRDefault="0036512A"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85" w:type="dxa"/>
                  <w:tcBorders>
                    <w:top w:val="nil"/>
                    <w:left w:val="nil"/>
                    <w:bottom w:val="single" w:sz="4" w:space="0" w:color="auto"/>
                    <w:right w:val="single" w:sz="8" w:space="0" w:color="auto"/>
                  </w:tcBorders>
                  <w:shd w:val="clear" w:color="auto" w:fill="92D050"/>
                  <w:noWrap/>
                  <w:vAlign w:val="bottom"/>
                  <w:hideMark/>
                </w:tcPr>
                <w:p w:rsidR="008556CE" w:rsidRPr="00384A34" w:rsidRDefault="0088792E"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r w:rsidR="008556CE"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auto" w:fill="FFC000"/>
                  <w:noWrap/>
                  <w:vAlign w:val="bottom"/>
                  <w:hideMark/>
                </w:tcPr>
                <w:p w:rsidR="008556CE" w:rsidRPr="00384A34" w:rsidRDefault="0036512A"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p>
              </w:tc>
              <w:tc>
                <w:tcPr>
                  <w:tcW w:w="479" w:type="dxa"/>
                  <w:tcBorders>
                    <w:top w:val="nil"/>
                    <w:left w:val="nil"/>
                    <w:bottom w:val="single" w:sz="4" w:space="0" w:color="auto"/>
                    <w:right w:val="single" w:sz="4" w:space="0" w:color="auto"/>
                  </w:tcBorders>
                  <w:shd w:val="clear" w:color="auto" w:fill="92D050"/>
                  <w:noWrap/>
                  <w:vAlign w:val="bottom"/>
                  <w:hideMark/>
                </w:tcPr>
                <w:p w:rsidR="008556CE" w:rsidRPr="00384A34" w:rsidRDefault="0036512A"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r w:rsidR="008556CE" w:rsidRPr="00384A34">
                    <w:rPr>
                      <w:rFonts w:cs="Arial"/>
                      <w:color w:val="000000"/>
                      <w:sz w:val="16"/>
                      <w:szCs w:val="16"/>
                      <w:lang w:val="es-CO" w:eastAsia="es-CO"/>
                    </w:rPr>
                    <w:t> </w:t>
                  </w:r>
                </w:p>
              </w:tc>
              <w:tc>
                <w:tcPr>
                  <w:tcW w:w="1103" w:type="dxa"/>
                  <w:tcBorders>
                    <w:top w:val="single" w:sz="8" w:space="0" w:color="auto"/>
                    <w:left w:val="single" w:sz="8" w:space="0" w:color="auto"/>
                    <w:bottom w:val="single" w:sz="4" w:space="0" w:color="auto"/>
                    <w:right w:val="nil"/>
                  </w:tcBorders>
                  <w:shd w:val="clear" w:color="auto" w:fill="auto"/>
                  <w:noWrap/>
                  <w:vAlign w:val="bottom"/>
                  <w:hideMark/>
                </w:tcPr>
                <w:p w:rsidR="008556CE" w:rsidRPr="00384A34" w:rsidRDefault="0036512A"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1552" w:type="dxa"/>
                  <w:vMerge/>
                  <w:tcBorders>
                    <w:top w:val="single" w:sz="8" w:space="0" w:color="auto"/>
                    <w:left w:val="single" w:sz="8" w:space="0" w:color="auto"/>
                    <w:bottom w:val="nil"/>
                    <w:right w:val="single" w:sz="8"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r>
            <w:tr w:rsidR="00200524" w:rsidRPr="00384A34" w:rsidTr="00200524">
              <w:trPr>
                <w:trHeight w:val="29"/>
              </w:trPr>
              <w:tc>
                <w:tcPr>
                  <w:tcW w:w="1465" w:type="dxa"/>
                  <w:vMerge/>
                  <w:tcBorders>
                    <w:top w:val="nil"/>
                    <w:left w:val="single" w:sz="8" w:space="0" w:color="auto"/>
                    <w:bottom w:val="nil"/>
                    <w:right w:val="single" w:sz="8"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c>
                <w:tcPr>
                  <w:tcW w:w="1016" w:type="dxa"/>
                  <w:tcBorders>
                    <w:top w:val="nil"/>
                    <w:left w:val="nil"/>
                    <w:bottom w:val="single" w:sz="4" w:space="0" w:color="auto"/>
                    <w:right w:val="single" w:sz="4" w:space="0" w:color="auto"/>
                  </w:tcBorders>
                  <w:shd w:val="clear" w:color="auto" w:fill="auto"/>
                  <w:noWrap/>
                  <w:vAlign w:val="bottom"/>
                  <w:hideMark/>
                </w:tcPr>
                <w:p w:rsidR="008556CE" w:rsidRPr="00384A34" w:rsidRDefault="00247F83" w:rsidP="00291629">
                  <w:pPr>
                    <w:spacing w:line="360" w:lineRule="auto"/>
                    <w:jc w:val="left"/>
                    <w:rPr>
                      <w:rFonts w:cs="Arial"/>
                      <w:color w:val="000000"/>
                      <w:sz w:val="16"/>
                      <w:szCs w:val="16"/>
                      <w:lang w:val="es-CO" w:eastAsia="es-CO"/>
                    </w:rPr>
                  </w:pPr>
                  <w:r>
                    <w:rPr>
                      <w:rFonts w:cs="Arial"/>
                      <w:color w:val="000000"/>
                      <w:sz w:val="16"/>
                      <w:szCs w:val="16"/>
                      <w:lang w:val="es-CO" w:eastAsia="es-CO"/>
                    </w:rPr>
                    <w:t>O</w:t>
                  </w:r>
                  <w:r w:rsidRPr="00384A34">
                    <w:rPr>
                      <w:rFonts w:cs="Arial"/>
                      <w:color w:val="000000"/>
                      <w:sz w:val="16"/>
                      <w:szCs w:val="16"/>
                      <w:lang w:val="es-CO" w:eastAsia="es-CO"/>
                    </w:rPr>
                    <w:t>perativo</w:t>
                  </w:r>
                </w:p>
              </w:tc>
              <w:tc>
                <w:tcPr>
                  <w:tcW w:w="1128"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p>
              </w:tc>
              <w:tc>
                <w:tcPr>
                  <w:tcW w:w="472" w:type="dxa"/>
                  <w:tcBorders>
                    <w:top w:val="nil"/>
                    <w:left w:val="nil"/>
                    <w:bottom w:val="single" w:sz="4" w:space="0" w:color="auto"/>
                    <w:right w:val="single" w:sz="4" w:space="0" w:color="auto"/>
                  </w:tcBorders>
                  <w:shd w:val="clear" w:color="auto" w:fill="FFC000"/>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r w:rsidR="00247F83">
                    <w:rPr>
                      <w:rFonts w:cs="Arial"/>
                      <w:color w:val="000000"/>
                      <w:sz w:val="16"/>
                      <w:szCs w:val="16"/>
                      <w:lang w:val="es-CO" w:eastAsia="es-CO"/>
                    </w:rPr>
                    <w:t>1</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p>
              </w:tc>
              <w:tc>
                <w:tcPr>
                  <w:tcW w:w="485" w:type="dxa"/>
                  <w:tcBorders>
                    <w:top w:val="nil"/>
                    <w:left w:val="nil"/>
                    <w:bottom w:val="single" w:sz="4" w:space="0" w:color="auto"/>
                    <w:right w:val="single" w:sz="8"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000000" w:fill="FFC000"/>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9"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1103" w:type="dxa"/>
                  <w:tcBorders>
                    <w:top w:val="single" w:sz="8" w:space="0" w:color="auto"/>
                    <w:left w:val="single" w:sz="8" w:space="0" w:color="auto"/>
                    <w:bottom w:val="single" w:sz="4" w:space="0" w:color="auto"/>
                    <w:right w:val="nil"/>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1552" w:type="dxa"/>
                  <w:vMerge/>
                  <w:tcBorders>
                    <w:top w:val="single" w:sz="8" w:space="0" w:color="auto"/>
                    <w:left w:val="single" w:sz="8" w:space="0" w:color="auto"/>
                    <w:bottom w:val="nil"/>
                    <w:right w:val="single" w:sz="8"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r>
            <w:tr w:rsidR="00200524" w:rsidRPr="00384A34" w:rsidTr="00200524">
              <w:trPr>
                <w:trHeight w:val="123"/>
              </w:trPr>
              <w:tc>
                <w:tcPr>
                  <w:tcW w:w="1465" w:type="dxa"/>
                  <w:vMerge/>
                  <w:tcBorders>
                    <w:top w:val="nil"/>
                    <w:left w:val="single" w:sz="8" w:space="0" w:color="auto"/>
                    <w:bottom w:val="nil"/>
                    <w:right w:val="single" w:sz="8"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c>
                <w:tcPr>
                  <w:tcW w:w="1016" w:type="dxa"/>
                  <w:tcBorders>
                    <w:top w:val="nil"/>
                    <w:left w:val="nil"/>
                    <w:bottom w:val="single" w:sz="4" w:space="0" w:color="auto"/>
                    <w:right w:val="single" w:sz="4" w:space="0" w:color="auto"/>
                  </w:tcBorders>
                  <w:shd w:val="clear" w:color="auto" w:fill="auto"/>
                  <w:noWrap/>
                  <w:vAlign w:val="bottom"/>
                  <w:hideMark/>
                </w:tcPr>
                <w:p w:rsidR="008556CE" w:rsidRPr="00384A34" w:rsidRDefault="00247F83" w:rsidP="00291629">
                  <w:pPr>
                    <w:spacing w:line="360" w:lineRule="auto"/>
                    <w:jc w:val="left"/>
                    <w:rPr>
                      <w:rFonts w:cs="Arial"/>
                      <w:color w:val="000000"/>
                      <w:sz w:val="16"/>
                      <w:szCs w:val="16"/>
                      <w:lang w:val="es-CO" w:eastAsia="es-CO"/>
                    </w:rPr>
                  </w:pPr>
                  <w:r>
                    <w:rPr>
                      <w:rFonts w:cs="Arial"/>
                      <w:color w:val="000000"/>
                      <w:sz w:val="16"/>
                      <w:szCs w:val="16"/>
                      <w:lang w:val="es-CO" w:eastAsia="es-CO"/>
                    </w:rPr>
                    <w:t>C</w:t>
                  </w:r>
                  <w:r w:rsidRPr="00384A34">
                    <w:rPr>
                      <w:rFonts w:cs="Arial"/>
                      <w:color w:val="000000"/>
                      <w:sz w:val="16"/>
                      <w:szCs w:val="16"/>
                      <w:lang w:val="es-CO" w:eastAsia="es-CO"/>
                    </w:rPr>
                    <w:t>orrupción</w:t>
                  </w:r>
                </w:p>
              </w:tc>
              <w:tc>
                <w:tcPr>
                  <w:tcW w:w="1128"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000000" w:fill="FFC000"/>
                  <w:noWrap/>
                  <w:vAlign w:val="bottom"/>
                  <w:hideMark/>
                </w:tcPr>
                <w:p w:rsidR="008556CE" w:rsidRPr="00384A34" w:rsidRDefault="00E3326F"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85" w:type="dxa"/>
                  <w:tcBorders>
                    <w:top w:val="nil"/>
                    <w:left w:val="nil"/>
                    <w:bottom w:val="single" w:sz="4" w:space="0" w:color="auto"/>
                    <w:right w:val="single" w:sz="8"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000000" w:fill="FFC000"/>
                  <w:noWrap/>
                  <w:vAlign w:val="bottom"/>
                  <w:hideMark/>
                </w:tcPr>
                <w:p w:rsidR="008556CE" w:rsidRPr="00384A34" w:rsidRDefault="00E3326F"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9"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1103" w:type="dxa"/>
                  <w:tcBorders>
                    <w:top w:val="single" w:sz="8" w:space="0" w:color="auto"/>
                    <w:left w:val="single" w:sz="8" w:space="0" w:color="auto"/>
                    <w:bottom w:val="single" w:sz="4" w:space="0" w:color="auto"/>
                    <w:right w:val="nil"/>
                  </w:tcBorders>
                  <w:shd w:val="clear" w:color="auto" w:fill="auto"/>
                  <w:noWrap/>
                  <w:vAlign w:val="bottom"/>
                  <w:hideMark/>
                </w:tcPr>
                <w:p w:rsidR="008556CE" w:rsidRPr="00384A34" w:rsidRDefault="00E3326F"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1552" w:type="dxa"/>
                  <w:vMerge/>
                  <w:tcBorders>
                    <w:top w:val="single" w:sz="8" w:space="0" w:color="auto"/>
                    <w:left w:val="single" w:sz="8" w:space="0" w:color="auto"/>
                    <w:bottom w:val="nil"/>
                    <w:right w:val="single" w:sz="8"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r>
            <w:tr w:rsidR="00200524" w:rsidRPr="00384A34" w:rsidTr="00200524">
              <w:trPr>
                <w:trHeight w:val="29"/>
              </w:trPr>
              <w:tc>
                <w:tcPr>
                  <w:tcW w:w="146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556CE" w:rsidRPr="00384A34" w:rsidRDefault="0088792E" w:rsidP="00291629">
                  <w:pPr>
                    <w:spacing w:line="360" w:lineRule="auto"/>
                    <w:jc w:val="center"/>
                    <w:rPr>
                      <w:rFonts w:cs="Arial"/>
                      <w:b/>
                      <w:bCs/>
                      <w:color w:val="000000"/>
                      <w:sz w:val="16"/>
                      <w:szCs w:val="16"/>
                      <w:lang w:val="es-CO" w:eastAsia="es-CO"/>
                    </w:rPr>
                  </w:pPr>
                  <w:r w:rsidRPr="0088792E">
                    <w:rPr>
                      <w:rFonts w:cs="Arial"/>
                      <w:b/>
                      <w:bCs/>
                      <w:color w:val="000000"/>
                      <w:sz w:val="16"/>
                      <w:szCs w:val="16"/>
                      <w:lang w:val="es-CO" w:eastAsia="es-CO"/>
                    </w:rPr>
                    <w:t>5. VIGILANCIA ADMINISTRATIVA  Y DE LA CONDUCTA OFICIAL</w:t>
                  </w:r>
                </w:p>
              </w:tc>
              <w:tc>
                <w:tcPr>
                  <w:tcW w:w="1016" w:type="dxa"/>
                  <w:tcBorders>
                    <w:top w:val="single" w:sz="8" w:space="0" w:color="auto"/>
                    <w:left w:val="nil"/>
                    <w:bottom w:val="single" w:sz="4" w:space="0" w:color="auto"/>
                    <w:right w:val="single" w:sz="4" w:space="0" w:color="auto"/>
                  </w:tcBorders>
                  <w:shd w:val="clear" w:color="auto" w:fill="auto"/>
                  <w:noWrap/>
                  <w:vAlign w:val="bottom"/>
                  <w:hideMark/>
                </w:tcPr>
                <w:p w:rsidR="008556CE" w:rsidRPr="00384A34" w:rsidRDefault="0088792E" w:rsidP="00291629">
                  <w:pPr>
                    <w:spacing w:line="360" w:lineRule="auto"/>
                    <w:jc w:val="left"/>
                    <w:rPr>
                      <w:rFonts w:cs="Arial"/>
                      <w:color w:val="000000"/>
                      <w:sz w:val="16"/>
                      <w:szCs w:val="16"/>
                      <w:lang w:val="es-CO" w:eastAsia="es-CO"/>
                    </w:rPr>
                  </w:pPr>
                  <w:r>
                    <w:rPr>
                      <w:rFonts w:cs="Arial"/>
                      <w:color w:val="000000"/>
                      <w:sz w:val="16"/>
                      <w:szCs w:val="16"/>
                      <w:lang w:val="es-CO" w:eastAsia="es-CO"/>
                    </w:rPr>
                    <w:t>E</w:t>
                  </w:r>
                  <w:r w:rsidRPr="00384A34">
                    <w:rPr>
                      <w:rFonts w:cs="Arial"/>
                      <w:color w:val="000000"/>
                      <w:sz w:val="16"/>
                      <w:szCs w:val="16"/>
                      <w:lang w:val="es-CO" w:eastAsia="es-CO"/>
                    </w:rPr>
                    <w:t>stratégico</w:t>
                  </w:r>
                </w:p>
              </w:tc>
              <w:tc>
                <w:tcPr>
                  <w:tcW w:w="1128" w:type="dxa"/>
                  <w:tcBorders>
                    <w:top w:val="single" w:sz="8" w:space="0" w:color="auto"/>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single" w:sz="8" w:space="0" w:color="auto"/>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871" w:type="dxa"/>
                  <w:tcBorders>
                    <w:top w:val="single" w:sz="8" w:space="0" w:color="auto"/>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85" w:type="dxa"/>
                  <w:tcBorders>
                    <w:top w:val="single" w:sz="8" w:space="0" w:color="auto"/>
                    <w:left w:val="nil"/>
                    <w:bottom w:val="single" w:sz="4" w:space="0" w:color="auto"/>
                    <w:right w:val="single" w:sz="8"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single" w:sz="8" w:space="0" w:color="auto"/>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871" w:type="dxa"/>
                  <w:tcBorders>
                    <w:top w:val="single" w:sz="8" w:space="0" w:color="auto"/>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9" w:type="dxa"/>
                  <w:tcBorders>
                    <w:top w:val="single" w:sz="8" w:space="0" w:color="auto"/>
                    <w:left w:val="nil"/>
                    <w:bottom w:val="single" w:sz="4" w:space="0" w:color="auto"/>
                    <w:right w:val="single" w:sz="8"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1103" w:type="dxa"/>
                  <w:tcBorders>
                    <w:top w:val="single" w:sz="8" w:space="0" w:color="auto"/>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0</w:t>
                  </w:r>
                </w:p>
              </w:tc>
              <w:tc>
                <w:tcPr>
                  <w:tcW w:w="1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56CE" w:rsidRPr="00384A34" w:rsidRDefault="00E3326F" w:rsidP="00291629">
                  <w:pPr>
                    <w:spacing w:line="360" w:lineRule="auto"/>
                    <w:jc w:val="center"/>
                    <w:rPr>
                      <w:rFonts w:cs="Arial"/>
                      <w:b/>
                      <w:bCs/>
                      <w:color w:val="000000"/>
                      <w:sz w:val="16"/>
                      <w:szCs w:val="16"/>
                      <w:lang w:val="es-CO" w:eastAsia="es-CO"/>
                    </w:rPr>
                  </w:pPr>
                  <w:r w:rsidRPr="00384A34">
                    <w:rPr>
                      <w:rFonts w:cs="Arial"/>
                      <w:b/>
                      <w:bCs/>
                      <w:color w:val="000000"/>
                      <w:sz w:val="16"/>
                      <w:szCs w:val="16"/>
                      <w:lang w:val="es-CO" w:eastAsia="es-CO"/>
                    </w:rPr>
                    <w:t>4</w:t>
                  </w:r>
                </w:p>
              </w:tc>
            </w:tr>
            <w:tr w:rsidR="00200524" w:rsidRPr="00384A34" w:rsidTr="00200524">
              <w:trPr>
                <w:trHeight w:val="29"/>
              </w:trPr>
              <w:tc>
                <w:tcPr>
                  <w:tcW w:w="1465" w:type="dxa"/>
                  <w:vMerge/>
                  <w:tcBorders>
                    <w:top w:val="single" w:sz="8" w:space="0" w:color="auto"/>
                    <w:left w:val="single" w:sz="8" w:space="0" w:color="auto"/>
                    <w:bottom w:val="single" w:sz="8" w:space="0" w:color="000000"/>
                    <w:right w:val="single" w:sz="8"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c>
                <w:tcPr>
                  <w:tcW w:w="1016" w:type="dxa"/>
                  <w:tcBorders>
                    <w:top w:val="nil"/>
                    <w:left w:val="nil"/>
                    <w:bottom w:val="single" w:sz="4" w:space="0" w:color="auto"/>
                    <w:right w:val="single" w:sz="4" w:space="0" w:color="auto"/>
                  </w:tcBorders>
                  <w:shd w:val="clear" w:color="auto" w:fill="auto"/>
                  <w:noWrap/>
                  <w:vAlign w:val="bottom"/>
                  <w:hideMark/>
                </w:tcPr>
                <w:p w:rsidR="008556CE" w:rsidRPr="00384A34" w:rsidRDefault="0088792E" w:rsidP="00291629">
                  <w:pPr>
                    <w:spacing w:line="360" w:lineRule="auto"/>
                    <w:jc w:val="left"/>
                    <w:rPr>
                      <w:rFonts w:cs="Arial"/>
                      <w:color w:val="000000"/>
                      <w:sz w:val="16"/>
                      <w:szCs w:val="16"/>
                      <w:lang w:val="es-CO" w:eastAsia="es-CO"/>
                    </w:rPr>
                  </w:pPr>
                  <w:r>
                    <w:rPr>
                      <w:rFonts w:cs="Arial"/>
                      <w:color w:val="000000"/>
                      <w:sz w:val="16"/>
                      <w:szCs w:val="16"/>
                      <w:lang w:val="es-CO" w:eastAsia="es-CO"/>
                    </w:rPr>
                    <w:t>C</w:t>
                  </w:r>
                  <w:r w:rsidRPr="00384A34">
                    <w:rPr>
                      <w:rFonts w:cs="Arial"/>
                      <w:color w:val="000000"/>
                      <w:sz w:val="16"/>
                      <w:szCs w:val="16"/>
                      <w:lang w:val="es-CO" w:eastAsia="es-CO"/>
                    </w:rPr>
                    <w:t>umplimiento</w:t>
                  </w:r>
                </w:p>
              </w:tc>
              <w:tc>
                <w:tcPr>
                  <w:tcW w:w="1128"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000000" w:fill="FFC000"/>
                  <w:noWrap/>
                  <w:vAlign w:val="bottom"/>
                  <w:hideMark/>
                </w:tcPr>
                <w:p w:rsidR="008556CE" w:rsidRPr="00384A34" w:rsidRDefault="0088792E" w:rsidP="00291629">
                  <w:pPr>
                    <w:spacing w:line="360" w:lineRule="auto"/>
                    <w:jc w:val="center"/>
                    <w:rPr>
                      <w:rFonts w:cs="Arial"/>
                      <w:color w:val="000000"/>
                      <w:sz w:val="16"/>
                      <w:szCs w:val="16"/>
                      <w:lang w:val="es-CO" w:eastAsia="es-CO"/>
                    </w:rPr>
                  </w:pPr>
                  <w:r>
                    <w:rPr>
                      <w:rFonts w:cs="Arial"/>
                      <w:color w:val="000000"/>
                      <w:sz w:val="16"/>
                      <w:szCs w:val="16"/>
                      <w:lang w:val="es-CO" w:eastAsia="es-CO"/>
                    </w:rPr>
                    <w:t>2</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85" w:type="dxa"/>
                  <w:tcBorders>
                    <w:top w:val="nil"/>
                    <w:left w:val="nil"/>
                    <w:bottom w:val="single" w:sz="4" w:space="0" w:color="auto"/>
                    <w:right w:val="single" w:sz="8" w:space="0" w:color="auto"/>
                  </w:tcBorders>
                  <w:shd w:val="clear" w:color="auto" w:fill="92D050"/>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r w:rsidR="0088792E">
                    <w:rPr>
                      <w:rFonts w:cs="Arial"/>
                      <w:color w:val="000000"/>
                      <w:sz w:val="16"/>
                      <w:szCs w:val="16"/>
                      <w:lang w:val="es-CO" w:eastAsia="es-CO"/>
                    </w:rPr>
                    <w:t>1</w:t>
                  </w:r>
                </w:p>
              </w:tc>
              <w:tc>
                <w:tcPr>
                  <w:tcW w:w="472" w:type="dxa"/>
                  <w:tcBorders>
                    <w:top w:val="nil"/>
                    <w:left w:val="nil"/>
                    <w:bottom w:val="single" w:sz="4" w:space="0" w:color="auto"/>
                    <w:right w:val="single" w:sz="4" w:space="0" w:color="auto"/>
                  </w:tcBorders>
                  <w:shd w:val="clear" w:color="auto" w:fill="FFC000"/>
                  <w:noWrap/>
                  <w:vAlign w:val="bottom"/>
                  <w:hideMark/>
                </w:tcPr>
                <w:p w:rsidR="008556CE" w:rsidRPr="00384A34" w:rsidRDefault="0088792E" w:rsidP="00291629">
                  <w:pPr>
                    <w:spacing w:line="360" w:lineRule="auto"/>
                    <w:jc w:val="center"/>
                    <w:rPr>
                      <w:rFonts w:cs="Arial"/>
                      <w:color w:val="000000"/>
                      <w:sz w:val="16"/>
                      <w:szCs w:val="16"/>
                      <w:lang w:val="es-CO" w:eastAsia="es-CO"/>
                    </w:rPr>
                  </w:pPr>
                  <w:r>
                    <w:rPr>
                      <w:rFonts w:cs="Arial"/>
                      <w:color w:val="000000"/>
                      <w:sz w:val="16"/>
                      <w:szCs w:val="16"/>
                      <w:lang w:val="es-CO" w:eastAsia="es-CO"/>
                    </w:rPr>
                    <w:t>2</w:t>
                  </w:r>
                  <w:r w:rsidR="008556CE" w:rsidRPr="00384A34">
                    <w:rPr>
                      <w:rFonts w:cs="Arial"/>
                      <w:color w:val="000000"/>
                      <w:sz w:val="16"/>
                      <w:szCs w:val="16"/>
                      <w:lang w:val="es-CO" w:eastAsia="es-CO"/>
                    </w:rPr>
                    <w:t> </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9" w:type="dxa"/>
                  <w:tcBorders>
                    <w:top w:val="nil"/>
                    <w:left w:val="nil"/>
                    <w:bottom w:val="single" w:sz="4" w:space="0" w:color="auto"/>
                    <w:right w:val="single" w:sz="8" w:space="0" w:color="auto"/>
                  </w:tcBorders>
                  <w:shd w:val="clear" w:color="000000" w:fill="92D050"/>
                  <w:noWrap/>
                  <w:vAlign w:val="bottom"/>
                  <w:hideMark/>
                </w:tcPr>
                <w:p w:rsidR="008556CE" w:rsidRPr="00384A34" w:rsidRDefault="0036512A"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1103" w:type="dxa"/>
                  <w:tcBorders>
                    <w:top w:val="single" w:sz="8" w:space="0" w:color="auto"/>
                    <w:left w:val="nil"/>
                    <w:bottom w:val="single" w:sz="4" w:space="0" w:color="auto"/>
                    <w:right w:val="single" w:sz="4" w:space="0" w:color="auto"/>
                  </w:tcBorders>
                  <w:shd w:val="clear" w:color="auto" w:fill="auto"/>
                  <w:noWrap/>
                  <w:vAlign w:val="bottom"/>
                  <w:hideMark/>
                </w:tcPr>
                <w:p w:rsidR="008556CE" w:rsidRPr="00384A34" w:rsidRDefault="00FF1DA9"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2</w:t>
                  </w: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r>
            <w:tr w:rsidR="00200524" w:rsidRPr="00384A34" w:rsidTr="00200524">
              <w:trPr>
                <w:trHeight w:val="29"/>
              </w:trPr>
              <w:tc>
                <w:tcPr>
                  <w:tcW w:w="1465" w:type="dxa"/>
                  <w:vMerge/>
                  <w:tcBorders>
                    <w:top w:val="single" w:sz="8" w:space="0" w:color="auto"/>
                    <w:left w:val="single" w:sz="8" w:space="0" w:color="auto"/>
                    <w:bottom w:val="single" w:sz="8" w:space="0" w:color="000000"/>
                    <w:right w:val="single" w:sz="8"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c>
                <w:tcPr>
                  <w:tcW w:w="1016" w:type="dxa"/>
                  <w:tcBorders>
                    <w:top w:val="nil"/>
                    <w:left w:val="nil"/>
                    <w:bottom w:val="single" w:sz="4" w:space="0" w:color="auto"/>
                    <w:right w:val="single" w:sz="4" w:space="0" w:color="auto"/>
                  </w:tcBorders>
                  <w:shd w:val="clear" w:color="auto" w:fill="auto"/>
                  <w:noWrap/>
                  <w:vAlign w:val="bottom"/>
                  <w:hideMark/>
                </w:tcPr>
                <w:p w:rsidR="008556CE" w:rsidRPr="00384A34" w:rsidRDefault="0088792E" w:rsidP="00291629">
                  <w:pPr>
                    <w:spacing w:line="360" w:lineRule="auto"/>
                    <w:jc w:val="left"/>
                    <w:rPr>
                      <w:rFonts w:cs="Arial"/>
                      <w:color w:val="000000"/>
                      <w:sz w:val="16"/>
                      <w:szCs w:val="16"/>
                      <w:lang w:val="es-CO" w:eastAsia="es-CO"/>
                    </w:rPr>
                  </w:pPr>
                  <w:r>
                    <w:rPr>
                      <w:rFonts w:cs="Arial"/>
                      <w:color w:val="000000"/>
                      <w:sz w:val="16"/>
                      <w:szCs w:val="16"/>
                      <w:lang w:val="es-CO" w:eastAsia="es-CO"/>
                    </w:rPr>
                    <w:t>O</w:t>
                  </w:r>
                  <w:r w:rsidRPr="00384A34">
                    <w:rPr>
                      <w:rFonts w:cs="Arial"/>
                      <w:color w:val="000000"/>
                      <w:sz w:val="16"/>
                      <w:szCs w:val="16"/>
                      <w:lang w:val="es-CO" w:eastAsia="es-CO"/>
                    </w:rPr>
                    <w:t>perativo</w:t>
                  </w:r>
                </w:p>
              </w:tc>
              <w:tc>
                <w:tcPr>
                  <w:tcW w:w="1128"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p>
              </w:tc>
              <w:tc>
                <w:tcPr>
                  <w:tcW w:w="485" w:type="dxa"/>
                  <w:tcBorders>
                    <w:top w:val="nil"/>
                    <w:left w:val="nil"/>
                    <w:bottom w:val="single" w:sz="4" w:space="0" w:color="auto"/>
                    <w:right w:val="single" w:sz="8"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9" w:type="dxa"/>
                  <w:tcBorders>
                    <w:top w:val="nil"/>
                    <w:left w:val="nil"/>
                    <w:bottom w:val="single" w:sz="4" w:space="0" w:color="auto"/>
                    <w:right w:val="single" w:sz="8"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p>
              </w:tc>
              <w:tc>
                <w:tcPr>
                  <w:tcW w:w="1103" w:type="dxa"/>
                  <w:tcBorders>
                    <w:top w:val="single" w:sz="8" w:space="0" w:color="auto"/>
                    <w:left w:val="nil"/>
                    <w:bottom w:val="single" w:sz="4" w:space="0" w:color="auto"/>
                    <w:right w:val="single" w:sz="4" w:space="0" w:color="auto"/>
                  </w:tcBorders>
                  <w:shd w:val="clear" w:color="auto" w:fill="auto"/>
                  <w:noWrap/>
                  <w:vAlign w:val="bottom"/>
                  <w:hideMark/>
                </w:tcPr>
                <w:p w:rsidR="008556CE" w:rsidRPr="00384A34" w:rsidRDefault="003445A1"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0</w:t>
                  </w: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r>
            <w:tr w:rsidR="00200524" w:rsidRPr="00384A34" w:rsidTr="00200524">
              <w:trPr>
                <w:trHeight w:val="172"/>
              </w:trPr>
              <w:tc>
                <w:tcPr>
                  <w:tcW w:w="1465" w:type="dxa"/>
                  <w:vMerge/>
                  <w:tcBorders>
                    <w:top w:val="single" w:sz="8" w:space="0" w:color="auto"/>
                    <w:left w:val="single" w:sz="8" w:space="0" w:color="auto"/>
                    <w:bottom w:val="single" w:sz="8" w:space="0" w:color="000000"/>
                    <w:right w:val="single" w:sz="8"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c>
                <w:tcPr>
                  <w:tcW w:w="1016" w:type="dxa"/>
                  <w:tcBorders>
                    <w:top w:val="nil"/>
                    <w:left w:val="nil"/>
                    <w:bottom w:val="single" w:sz="4" w:space="0" w:color="auto"/>
                    <w:right w:val="single" w:sz="4" w:space="0" w:color="auto"/>
                  </w:tcBorders>
                  <w:shd w:val="clear" w:color="auto" w:fill="auto"/>
                  <w:noWrap/>
                  <w:vAlign w:val="bottom"/>
                  <w:hideMark/>
                </w:tcPr>
                <w:p w:rsidR="008556CE" w:rsidRPr="00384A34" w:rsidRDefault="0088792E" w:rsidP="00291629">
                  <w:pPr>
                    <w:spacing w:line="360" w:lineRule="auto"/>
                    <w:jc w:val="left"/>
                    <w:rPr>
                      <w:rFonts w:cs="Arial"/>
                      <w:color w:val="000000"/>
                      <w:sz w:val="16"/>
                      <w:szCs w:val="16"/>
                      <w:lang w:val="es-CO" w:eastAsia="es-CO"/>
                    </w:rPr>
                  </w:pPr>
                  <w:r>
                    <w:rPr>
                      <w:rFonts w:cs="Arial"/>
                      <w:color w:val="000000"/>
                      <w:sz w:val="16"/>
                      <w:szCs w:val="16"/>
                      <w:lang w:val="es-CO" w:eastAsia="es-CO"/>
                    </w:rPr>
                    <w:t>C</w:t>
                  </w:r>
                  <w:r w:rsidRPr="00384A34">
                    <w:rPr>
                      <w:rFonts w:cs="Arial"/>
                      <w:color w:val="000000"/>
                      <w:sz w:val="16"/>
                      <w:szCs w:val="16"/>
                      <w:lang w:val="es-CO" w:eastAsia="es-CO"/>
                    </w:rPr>
                    <w:t>orrupción</w:t>
                  </w:r>
                </w:p>
              </w:tc>
              <w:tc>
                <w:tcPr>
                  <w:tcW w:w="1128"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p>
              </w:tc>
              <w:tc>
                <w:tcPr>
                  <w:tcW w:w="472" w:type="dxa"/>
                  <w:tcBorders>
                    <w:top w:val="nil"/>
                    <w:left w:val="nil"/>
                    <w:bottom w:val="single" w:sz="4" w:space="0" w:color="auto"/>
                    <w:right w:val="single" w:sz="4" w:space="0" w:color="auto"/>
                  </w:tcBorders>
                  <w:shd w:val="clear" w:color="000000" w:fill="FFC000"/>
                  <w:noWrap/>
                  <w:vAlign w:val="bottom"/>
                  <w:hideMark/>
                </w:tcPr>
                <w:p w:rsidR="008556CE" w:rsidRPr="00384A34" w:rsidRDefault="0088792E" w:rsidP="00291629">
                  <w:pPr>
                    <w:spacing w:line="360" w:lineRule="auto"/>
                    <w:jc w:val="center"/>
                    <w:rPr>
                      <w:rFonts w:cs="Arial"/>
                      <w:color w:val="000000"/>
                      <w:sz w:val="16"/>
                      <w:szCs w:val="16"/>
                      <w:lang w:val="es-CO" w:eastAsia="es-CO"/>
                    </w:rPr>
                  </w:pPr>
                  <w:r>
                    <w:rPr>
                      <w:rFonts w:cs="Arial"/>
                      <w:color w:val="000000"/>
                      <w:sz w:val="16"/>
                      <w:szCs w:val="16"/>
                      <w:lang w:val="es-CO" w:eastAsia="es-CO"/>
                    </w:rPr>
                    <w:t>2</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85" w:type="dxa"/>
                  <w:tcBorders>
                    <w:top w:val="nil"/>
                    <w:left w:val="nil"/>
                    <w:bottom w:val="single" w:sz="4" w:space="0" w:color="auto"/>
                    <w:right w:val="single" w:sz="8"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000000" w:fill="FFC000"/>
                  <w:noWrap/>
                  <w:vAlign w:val="bottom"/>
                  <w:hideMark/>
                </w:tcPr>
                <w:p w:rsidR="008556CE" w:rsidRPr="00384A34" w:rsidRDefault="0088792E" w:rsidP="00291629">
                  <w:pPr>
                    <w:spacing w:line="360" w:lineRule="auto"/>
                    <w:jc w:val="center"/>
                    <w:rPr>
                      <w:rFonts w:cs="Arial"/>
                      <w:color w:val="000000"/>
                      <w:sz w:val="16"/>
                      <w:szCs w:val="16"/>
                      <w:lang w:val="es-CO" w:eastAsia="es-CO"/>
                    </w:rPr>
                  </w:pPr>
                  <w:r>
                    <w:rPr>
                      <w:rFonts w:cs="Arial"/>
                      <w:color w:val="000000"/>
                      <w:sz w:val="16"/>
                      <w:szCs w:val="16"/>
                      <w:lang w:val="es-CO" w:eastAsia="es-CO"/>
                    </w:rPr>
                    <w:t>2</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9" w:type="dxa"/>
                  <w:tcBorders>
                    <w:top w:val="nil"/>
                    <w:left w:val="nil"/>
                    <w:bottom w:val="single" w:sz="4" w:space="0" w:color="auto"/>
                    <w:right w:val="single" w:sz="8" w:space="0" w:color="auto"/>
                  </w:tcBorders>
                  <w:shd w:val="clear" w:color="000000" w:fill="92D050"/>
                  <w:noWrap/>
                  <w:vAlign w:val="bottom"/>
                  <w:hideMark/>
                </w:tcPr>
                <w:p w:rsidR="008556CE" w:rsidRPr="00384A34" w:rsidRDefault="0088792E" w:rsidP="00291629">
                  <w:pPr>
                    <w:spacing w:line="360" w:lineRule="auto"/>
                    <w:jc w:val="center"/>
                    <w:rPr>
                      <w:rFonts w:cs="Arial"/>
                      <w:color w:val="000000"/>
                      <w:sz w:val="16"/>
                      <w:szCs w:val="16"/>
                      <w:lang w:val="es-CO" w:eastAsia="es-CO"/>
                    </w:rPr>
                  </w:pPr>
                  <w:r>
                    <w:rPr>
                      <w:rFonts w:cs="Arial"/>
                      <w:color w:val="000000"/>
                      <w:sz w:val="16"/>
                      <w:szCs w:val="16"/>
                      <w:lang w:val="es-CO" w:eastAsia="es-CO"/>
                    </w:rPr>
                    <w:t>2</w:t>
                  </w:r>
                </w:p>
              </w:tc>
              <w:tc>
                <w:tcPr>
                  <w:tcW w:w="1103" w:type="dxa"/>
                  <w:tcBorders>
                    <w:top w:val="single" w:sz="8" w:space="0" w:color="auto"/>
                    <w:left w:val="nil"/>
                    <w:bottom w:val="single" w:sz="4" w:space="0" w:color="auto"/>
                    <w:right w:val="single" w:sz="4" w:space="0" w:color="auto"/>
                  </w:tcBorders>
                  <w:shd w:val="clear" w:color="auto" w:fill="auto"/>
                  <w:noWrap/>
                  <w:vAlign w:val="bottom"/>
                  <w:hideMark/>
                </w:tcPr>
                <w:p w:rsidR="008556CE" w:rsidRPr="00384A34" w:rsidRDefault="00FF1DA9"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2</w:t>
                  </w: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r>
            <w:tr w:rsidR="00200524" w:rsidRPr="00384A34" w:rsidTr="00200524">
              <w:trPr>
                <w:trHeight w:val="29"/>
              </w:trPr>
              <w:tc>
                <w:tcPr>
                  <w:tcW w:w="1465" w:type="dxa"/>
                  <w:vMerge w:val="restart"/>
                  <w:tcBorders>
                    <w:top w:val="nil"/>
                    <w:left w:val="single" w:sz="8" w:space="0" w:color="auto"/>
                    <w:bottom w:val="nil"/>
                    <w:right w:val="single" w:sz="8" w:space="0" w:color="auto"/>
                  </w:tcBorders>
                  <w:shd w:val="clear" w:color="auto" w:fill="auto"/>
                  <w:vAlign w:val="center"/>
                  <w:hideMark/>
                </w:tcPr>
                <w:p w:rsidR="008556CE" w:rsidRPr="00384A34" w:rsidRDefault="0088792E" w:rsidP="00291629">
                  <w:pPr>
                    <w:spacing w:line="360" w:lineRule="auto"/>
                    <w:jc w:val="center"/>
                    <w:rPr>
                      <w:rFonts w:cs="Arial"/>
                      <w:b/>
                      <w:color w:val="000000"/>
                      <w:sz w:val="16"/>
                      <w:szCs w:val="16"/>
                      <w:lang w:val="es-CO" w:eastAsia="es-CO"/>
                    </w:rPr>
                  </w:pPr>
                  <w:r w:rsidRPr="0088792E">
                    <w:rPr>
                      <w:rFonts w:cs="Arial"/>
                      <w:b/>
                      <w:color w:val="000000"/>
                      <w:sz w:val="16"/>
                      <w:szCs w:val="16"/>
                      <w:lang w:val="es-CO" w:eastAsia="es-CO"/>
                    </w:rPr>
                    <w:t>6. GESTION DE LAS COMUNICACIONES</w:t>
                  </w:r>
                </w:p>
              </w:tc>
              <w:tc>
                <w:tcPr>
                  <w:tcW w:w="1016" w:type="dxa"/>
                  <w:tcBorders>
                    <w:top w:val="nil"/>
                    <w:left w:val="nil"/>
                    <w:bottom w:val="single" w:sz="4" w:space="0" w:color="auto"/>
                    <w:right w:val="single" w:sz="4" w:space="0" w:color="auto"/>
                  </w:tcBorders>
                  <w:shd w:val="clear" w:color="auto" w:fill="auto"/>
                  <w:noWrap/>
                  <w:vAlign w:val="bottom"/>
                  <w:hideMark/>
                </w:tcPr>
                <w:p w:rsidR="008556CE" w:rsidRPr="00384A34" w:rsidRDefault="0088792E" w:rsidP="00291629">
                  <w:pPr>
                    <w:spacing w:line="360" w:lineRule="auto"/>
                    <w:jc w:val="left"/>
                    <w:rPr>
                      <w:rFonts w:cs="Arial"/>
                      <w:color w:val="000000"/>
                      <w:sz w:val="16"/>
                      <w:szCs w:val="16"/>
                      <w:lang w:val="es-CO" w:eastAsia="es-CO"/>
                    </w:rPr>
                  </w:pPr>
                  <w:r>
                    <w:rPr>
                      <w:rFonts w:cs="Arial"/>
                      <w:color w:val="000000"/>
                      <w:sz w:val="16"/>
                      <w:szCs w:val="16"/>
                      <w:lang w:val="es-CO" w:eastAsia="es-CO"/>
                    </w:rPr>
                    <w:t>E</w:t>
                  </w:r>
                  <w:r w:rsidRPr="00384A34">
                    <w:rPr>
                      <w:rFonts w:cs="Arial"/>
                      <w:color w:val="000000"/>
                      <w:sz w:val="16"/>
                      <w:szCs w:val="16"/>
                      <w:lang w:val="es-CO" w:eastAsia="es-CO"/>
                    </w:rPr>
                    <w:t>stratégico</w:t>
                  </w:r>
                </w:p>
              </w:tc>
              <w:tc>
                <w:tcPr>
                  <w:tcW w:w="1128"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85" w:type="dxa"/>
                  <w:tcBorders>
                    <w:top w:val="nil"/>
                    <w:left w:val="nil"/>
                    <w:bottom w:val="single" w:sz="4" w:space="0" w:color="auto"/>
                    <w:right w:val="single" w:sz="8"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9"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110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0</w:t>
                  </w:r>
                </w:p>
              </w:tc>
              <w:tc>
                <w:tcPr>
                  <w:tcW w:w="1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56CE" w:rsidRPr="00384A34" w:rsidRDefault="00FF1DA9" w:rsidP="00291629">
                  <w:pPr>
                    <w:spacing w:line="360" w:lineRule="auto"/>
                    <w:jc w:val="center"/>
                    <w:rPr>
                      <w:rFonts w:cs="Arial"/>
                      <w:b/>
                      <w:bCs/>
                      <w:color w:val="000000"/>
                      <w:sz w:val="16"/>
                      <w:szCs w:val="16"/>
                      <w:lang w:val="es-CO" w:eastAsia="es-CO"/>
                    </w:rPr>
                  </w:pPr>
                  <w:r w:rsidRPr="00384A34">
                    <w:rPr>
                      <w:rFonts w:cs="Arial"/>
                      <w:b/>
                      <w:bCs/>
                      <w:color w:val="000000"/>
                      <w:sz w:val="16"/>
                      <w:szCs w:val="16"/>
                      <w:lang w:val="es-CO" w:eastAsia="es-CO"/>
                    </w:rPr>
                    <w:t>3</w:t>
                  </w:r>
                </w:p>
              </w:tc>
            </w:tr>
            <w:tr w:rsidR="00200524" w:rsidRPr="00384A34" w:rsidTr="00200524">
              <w:trPr>
                <w:trHeight w:val="29"/>
              </w:trPr>
              <w:tc>
                <w:tcPr>
                  <w:tcW w:w="1465" w:type="dxa"/>
                  <w:vMerge/>
                  <w:tcBorders>
                    <w:top w:val="nil"/>
                    <w:left w:val="single" w:sz="8" w:space="0" w:color="auto"/>
                    <w:bottom w:val="nil"/>
                    <w:right w:val="single" w:sz="8" w:space="0" w:color="auto"/>
                  </w:tcBorders>
                  <w:vAlign w:val="center"/>
                  <w:hideMark/>
                </w:tcPr>
                <w:p w:rsidR="008556CE" w:rsidRPr="00384A34" w:rsidRDefault="008556CE" w:rsidP="00291629">
                  <w:pPr>
                    <w:spacing w:line="360" w:lineRule="auto"/>
                    <w:jc w:val="left"/>
                    <w:rPr>
                      <w:rFonts w:cs="Arial"/>
                      <w:color w:val="000000"/>
                      <w:sz w:val="16"/>
                      <w:szCs w:val="16"/>
                      <w:lang w:val="es-CO" w:eastAsia="es-CO"/>
                    </w:rPr>
                  </w:pPr>
                </w:p>
              </w:tc>
              <w:tc>
                <w:tcPr>
                  <w:tcW w:w="1016" w:type="dxa"/>
                  <w:tcBorders>
                    <w:top w:val="nil"/>
                    <w:left w:val="nil"/>
                    <w:bottom w:val="single" w:sz="4" w:space="0" w:color="auto"/>
                    <w:right w:val="single" w:sz="4" w:space="0" w:color="auto"/>
                  </w:tcBorders>
                  <w:shd w:val="clear" w:color="auto" w:fill="auto"/>
                  <w:noWrap/>
                  <w:vAlign w:val="bottom"/>
                  <w:hideMark/>
                </w:tcPr>
                <w:p w:rsidR="008556CE" w:rsidRPr="00384A34" w:rsidRDefault="0088792E" w:rsidP="00291629">
                  <w:pPr>
                    <w:spacing w:line="360" w:lineRule="auto"/>
                    <w:jc w:val="left"/>
                    <w:rPr>
                      <w:rFonts w:cs="Arial"/>
                      <w:color w:val="000000"/>
                      <w:sz w:val="16"/>
                      <w:szCs w:val="16"/>
                      <w:lang w:val="es-CO" w:eastAsia="es-CO"/>
                    </w:rPr>
                  </w:pPr>
                  <w:r>
                    <w:rPr>
                      <w:rFonts w:cs="Arial"/>
                      <w:color w:val="000000"/>
                      <w:sz w:val="16"/>
                      <w:szCs w:val="16"/>
                      <w:lang w:val="es-CO" w:eastAsia="es-CO"/>
                    </w:rPr>
                    <w:t>C</w:t>
                  </w:r>
                  <w:r w:rsidRPr="00384A34">
                    <w:rPr>
                      <w:rFonts w:cs="Arial"/>
                      <w:color w:val="000000"/>
                      <w:sz w:val="16"/>
                      <w:szCs w:val="16"/>
                      <w:lang w:val="es-CO" w:eastAsia="es-CO"/>
                    </w:rPr>
                    <w:t>umplimiento</w:t>
                  </w:r>
                </w:p>
              </w:tc>
              <w:tc>
                <w:tcPr>
                  <w:tcW w:w="1128"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000000" w:fill="FFC000"/>
                  <w:noWrap/>
                  <w:vAlign w:val="bottom"/>
                  <w:hideMark/>
                </w:tcPr>
                <w:p w:rsidR="008556CE" w:rsidRPr="00384A34" w:rsidRDefault="00745287"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871" w:type="dxa"/>
                  <w:tcBorders>
                    <w:top w:val="nil"/>
                    <w:left w:val="nil"/>
                    <w:bottom w:val="single" w:sz="4" w:space="0" w:color="auto"/>
                    <w:right w:val="single" w:sz="4" w:space="0" w:color="auto"/>
                  </w:tcBorders>
                  <w:shd w:val="clear" w:color="auto" w:fill="FFFF00"/>
                  <w:noWrap/>
                  <w:vAlign w:val="bottom"/>
                  <w:hideMark/>
                </w:tcPr>
                <w:p w:rsidR="008556CE" w:rsidRPr="00384A34" w:rsidRDefault="00745287"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r w:rsidR="008556CE" w:rsidRPr="00384A34">
                    <w:rPr>
                      <w:rFonts w:cs="Arial"/>
                      <w:color w:val="000000"/>
                      <w:sz w:val="16"/>
                      <w:szCs w:val="16"/>
                      <w:lang w:val="es-CO" w:eastAsia="es-CO"/>
                    </w:rPr>
                    <w:t> </w:t>
                  </w:r>
                </w:p>
              </w:tc>
              <w:tc>
                <w:tcPr>
                  <w:tcW w:w="485" w:type="dxa"/>
                  <w:tcBorders>
                    <w:top w:val="nil"/>
                    <w:left w:val="nil"/>
                    <w:bottom w:val="single" w:sz="4" w:space="0" w:color="auto"/>
                    <w:right w:val="single" w:sz="8" w:space="0" w:color="auto"/>
                  </w:tcBorders>
                  <w:shd w:val="clear" w:color="auto" w:fill="92D050"/>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871" w:type="dxa"/>
                  <w:tcBorders>
                    <w:top w:val="nil"/>
                    <w:left w:val="nil"/>
                    <w:bottom w:val="single" w:sz="4" w:space="0" w:color="auto"/>
                    <w:right w:val="single" w:sz="4" w:space="0" w:color="auto"/>
                  </w:tcBorders>
                  <w:shd w:val="clear" w:color="auto" w:fill="FFFF00"/>
                  <w:noWrap/>
                  <w:vAlign w:val="bottom"/>
                  <w:hideMark/>
                </w:tcPr>
                <w:p w:rsidR="008556CE" w:rsidRPr="00384A34" w:rsidRDefault="00745287"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479" w:type="dxa"/>
                  <w:tcBorders>
                    <w:top w:val="nil"/>
                    <w:left w:val="nil"/>
                    <w:bottom w:val="single" w:sz="4" w:space="0" w:color="auto"/>
                    <w:right w:val="single" w:sz="4" w:space="0" w:color="auto"/>
                  </w:tcBorders>
                  <w:shd w:val="clear" w:color="auto" w:fill="92D050"/>
                  <w:noWrap/>
                  <w:vAlign w:val="bottom"/>
                  <w:hideMark/>
                </w:tcPr>
                <w:p w:rsidR="008556CE" w:rsidRPr="00384A34" w:rsidRDefault="00745287"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110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r>
            <w:tr w:rsidR="00200524" w:rsidRPr="00384A34" w:rsidTr="00200524">
              <w:trPr>
                <w:trHeight w:val="114"/>
              </w:trPr>
              <w:tc>
                <w:tcPr>
                  <w:tcW w:w="1465" w:type="dxa"/>
                  <w:vMerge/>
                  <w:tcBorders>
                    <w:top w:val="nil"/>
                    <w:left w:val="single" w:sz="8" w:space="0" w:color="auto"/>
                    <w:bottom w:val="nil"/>
                    <w:right w:val="single" w:sz="8" w:space="0" w:color="auto"/>
                  </w:tcBorders>
                  <w:vAlign w:val="center"/>
                  <w:hideMark/>
                </w:tcPr>
                <w:p w:rsidR="008556CE" w:rsidRPr="00384A34" w:rsidRDefault="008556CE" w:rsidP="00291629">
                  <w:pPr>
                    <w:spacing w:line="360" w:lineRule="auto"/>
                    <w:jc w:val="left"/>
                    <w:rPr>
                      <w:rFonts w:cs="Arial"/>
                      <w:color w:val="000000"/>
                      <w:sz w:val="16"/>
                      <w:szCs w:val="16"/>
                      <w:lang w:val="es-CO" w:eastAsia="es-CO"/>
                    </w:rPr>
                  </w:pPr>
                </w:p>
              </w:tc>
              <w:tc>
                <w:tcPr>
                  <w:tcW w:w="1016" w:type="dxa"/>
                  <w:tcBorders>
                    <w:top w:val="nil"/>
                    <w:left w:val="nil"/>
                    <w:bottom w:val="single" w:sz="4" w:space="0" w:color="auto"/>
                    <w:right w:val="single" w:sz="4" w:space="0" w:color="auto"/>
                  </w:tcBorders>
                  <w:shd w:val="clear" w:color="auto" w:fill="auto"/>
                  <w:noWrap/>
                  <w:vAlign w:val="bottom"/>
                  <w:hideMark/>
                </w:tcPr>
                <w:p w:rsidR="008556CE" w:rsidRPr="00384A34" w:rsidRDefault="00745287" w:rsidP="00291629">
                  <w:pPr>
                    <w:spacing w:line="360" w:lineRule="auto"/>
                    <w:jc w:val="left"/>
                    <w:rPr>
                      <w:rFonts w:cs="Arial"/>
                      <w:color w:val="000000"/>
                      <w:sz w:val="16"/>
                      <w:szCs w:val="16"/>
                      <w:lang w:val="es-CO" w:eastAsia="es-CO"/>
                    </w:rPr>
                  </w:pPr>
                  <w:r>
                    <w:rPr>
                      <w:rFonts w:cs="Arial"/>
                      <w:color w:val="000000"/>
                      <w:sz w:val="16"/>
                      <w:szCs w:val="16"/>
                      <w:lang w:val="es-CO" w:eastAsia="es-CO"/>
                    </w:rPr>
                    <w:t>O</w:t>
                  </w:r>
                  <w:r w:rsidR="0088792E" w:rsidRPr="00384A34">
                    <w:rPr>
                      <w:rFonts w:cs="Arial"/>
                      <w:color w:val="000000"/>
                      <w:sz w:val="16"/>
                      <w:szCs w:val="16"/>
                      <w:lang w:val="es-CO" w:eastAsia="es-CO"/>
                    </w:rPr>
                    <w:t>perativo</w:t>
                  </w:r>
                </w:p>
              </w:tc>
              <w:tc>
                <w:tcPr>
                  <w:tcW w:w="1128"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85" w:type="dxa"/>
                  <w:tcBorders>
                    <w:top w:val="nil"/>
                    <w:left w:val="nil"/>
                    <w:bottom w:val="single" w:sz="4" w:space="0" w:color="auto"/>
                    <w:right w:val="single" w:sz="8"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9"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p>
              </w:tc>
              <w:tc>
                <w:tcPr>
                  <w:tcW w:w="110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r>
            <w:tr w:rsidR="00200524" w:rsidRPr="00384A34" w:rsidTr="00200524">
              <w:trPr>
                <w:trHeight w:val="29"/>
              </w:trPr>
              <w:tc>
                <w:tcPr>
                  <w:tcW w:w="1465" w:type="dxa"/>
                  <w:vMerge/>
                  <w:tcBorders>
                    <w:top w:val="nil"/>
                    <w:left w:val="single" w:sz="8" w:space="0" w:color="auto"/>
                    <w:bottom w:val="nil"/>
                    <w:right w:val="single" w:sz="8" w:space="0" w:color="auto"/>
                  </w:tcBorders>
                  <w:vAlign w:val="center"/>
                  <w:hideMark/>
                </w:tcPr>
                <w:p w:rsidR="008556CE" w:rsidRPr="00384A34" w:rsidRDefault="008556CE" w:rsidP="00291629">
                  <w:pPr>
                    <w:spacing w:line="360" w:lineRule="auto"/>
                    <w:jc w:val="left"/>
                    <w:rPr>
                      <w:rFonts w:cs="Arial"/>
                      <w:color w:val="000000"/>
                      <w:sz w:val="16"/>
                      <w:szCs w:val="16"/>
                      <w:lang w:val="es-CO" w:eastAsia="es-CO"/>
                    </w:rPr>
                  </w:pPr>
                </w:p>
              </w:tc>
              <w:tc>
                <w:tcPr>
                  <w:tcW w:w="1016" w:type="dxa"/>
                  <w:tcBorders>
                    <w:top w:val="nil"/>
                    <w:left w:val="nil"/>
                    <w:bottom w:val="single" w:sz="8" w:space="0" w:color="auto"/>
                    <w:right w:val="single" w:sz="4" w:space="0" w:color="auto"/>
                  </w:tcBorders>
                  <w:shd w:val="clear" w:color="auto" w:fill="auto"/>
                  <w:noWrap/>
                  <w:vAlign w:val="bottom"/>
                  <w:hideMark/>
                </w:tcPr>
                <w:p w:rsidR="008556CE" w:rsidRPr="00384A34" w:rsidRDefault="00745287" w:rsidP="00291629">
                  <w:pPr>
                    <w:spacing w:line="360" w:lineRule="auto"/>
                    <w:jc w:val="left"/>
                    <w:rPr>
                      <w:rFonts w:cs="Arial"/>
                      <w:color w:val="000000"/>
                      <w:sz w:val="16"/>
                      <w:szCs w:val="16"/>
                      <w:lang w:val="es-CO" w:eastAsia="es-CO"/>
                    </w:rPr>
                  </w:pPr>
                  <w:r>
                    <w:rPr>
                      <w:rFonts w:cs="Arial"/>
                      <w:color w:val="000000"/>
                      <w:sz w:val="16"/>
                      <w:szCs w:val="16"/>
                      <w:lang w:val="es-CO" w:eastAsia="es-CO"/>
                    </w:rPr>
                    <w:t>C</w:t>
                  </w:r>
                  <w:r w:rsidR="0088792E" w:rsidRPr="00384A34">
                    <w:rPr>
                      <w:rFonts w:cs="Arial"/>
                      <w:color w:val="000000"/>
                      <w:sz w:val="16"/>
                      <w:szCs w:val="16"/>
                      <w:lang w:val="es-CO" w:eastAsia="es-CO"/>
                    </w:rPr>
                    <w:t>orrupción</w:t>
                  </w:r>
                </w:p>
              </w:tc>
              <w:tc>
                <w:tcPr>
                  <w:tcW w:w="1128" w:type="dxa"/>
                  <w:tcBorders>
                    <w:top w:val="nil"/>
                    <w:left w:val="nil"/>
                    <w:bottom w:val="single" w:sz="4" w:space="0" w:color="auto"/>
                    <w:right w:val="single" w:sz="4" w:space="0" w:color="auto"/>
                  </w:tcBorders>
                  <w:shd w:val="clear" w:color="auto" w:fill="FF0000"/>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r w:rsidR="00745287">
                    <w:rPr>
                      <w:rFonts w:cs="Arial"/>
                      <w:color w:val="000000"/>
                      <w:sz w:val="16"/>
                      <w:szCs w:val="16"/>
                      <w:lang w:val="es-CO" w:eastAsia="es-CO"/>
                    </w:rPr>
                    <w:t>1</w:t>
                  </w:r>
                </w:p>
              </w:tc>
              <w:tc>
                <w:tcPr>
                  <w:tcW w:w="472" w:type="dxa"/>
                  <w:tcBorders>
                    <w:top w:val="nil"/>
                    <w:left w:val="nil"/>
                    <w:bottom w:val="single" w:sz="4" w:space="0" w:color="auto"/>
                    <w:right w:val="single" w:sz="4" w:space="0" w:color="auto"/>
                  </w:tcBorders>
                  <w:shd w:val="clear" w:color="000000" w:fill="FFC000"/>
                  <w:noWrap/>
                  <w:vAlign w:val="bottom"/>
                  <w:hideMark/>
                </w:tcPr>
                <w:p w:rsidR="008556CE" w:rsidRPr="00384A34" w:rsidRDefault="00745287"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85" w:type="dxa"/>
                  <w:tcBorders>
                    <w:top w:val="nil"/>
                    <w:left w:val="nil"/>
                    <w:bottom w:val="single" w:sz="4" w:space="0" w:color="auto"/>
                    <w:right w:val="single" w:sz="8" w:space="0" w:color="auto"/>
                  </w:tcBorders>
                  <w:shd w:val="clear" w:color="auto" w:fill="92D050"/>
                  <w:noWrap/>
                  <w:vAlign w:val="bottom"/>
                  <w:hideMark/>
                </w:tcPr>
                <w:p w:rsidR="008556CE" w:rsidRPr="00384A34" w:rsidRDefault="00745287"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r w:rsidR="008556CE"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9" w:type="dxa"/>
                  <w:tcBorders>
                    <w:top w:val="nil"/>
                    <w:left w:val="nil"/>
                    <w:bottom w:val="single" w:sz="4" w:space="0" w:color="auto"/>
                    <w:right w:val="single" w:sz="4" w:space="0" w:color="auto"/>
                  </w:tcBorders>
                  <w:shd w:val="clear" w:color="auto" w:fill="92D050"/>
                  <w:noWrap/>
                  <w:vAlign w:val="bottom"/>
                  <w:hideMark/>
                </w:tcPr>
                <w:p w:rsidR="008556CE" w:rsidRPr="00384A34" w:rsidRDefault="00745287"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110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8556CE" w:rsidRPr="00384A34" w:rsidRDefault="00745287"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r>
            <w:tr w:rsidR="00200524" w:rsidRPr="00384A34" w:rsidTr="00200524">
              <w:trPr>
                <w:trHeight w:val="29"/>
              </w:trPr>
              <w:tc>
                <w:tcPr>
                  <w:tcW w:w="1465" w:type="dxa"/>
                  <w:vMerge/>
                  <w:tcBorders>
                    <w:top w:val="nil"/>
                    <w:left w:val="single" w:sz="8" w:space="0" w:color="auto"/>
                    <w:bottom w:val="nil"/>
                    <w:right w:val="single" w:sz="8" w:space="0" w:color="auto"/>
                  </w:tcBorders>
                  <w:vAlign w:val="center"/>
                  <w:hideMark/>
                </w:tcPr>
                <w:p w:rsidR="008556CE" w:rsidRPr="00384A34" w:rsidRDefault="008556CE" w:rsidP="00291629">
                  <w:pPr>
                    <w:spacing w:line="360" w:lineRule="auto"/>
                    <w:jc w:val="left"/>
                    <w:rPr>
                      <w:rFonts w:cs="Arial"/>
                      <w:color w:val="000000"/>
                      <w:sz w:val="16"/>
                      <w:szCs w:val="16"/>
                      <w:lang w:val="es-CO" w:eastAsia="es-CO"/>
                    </w:rPr>
                  </w:pPr>
                </w:p>
              </w:tc>
              <w:tc>
                <w:tcPr>
                  <w:tcW w:w="1016" w:type="dxa"/>
                  <w:tcBorders>
                    <w:top w:val="nil"/>
                    <w:left w:val="nil"/>
                    <w:bottom w:val="nil"/>
                    <w:right w:val="single" w:sz="4" w:space="0" w:color="auto"/>
                  </w:tcBorders>
                  <w:shd w:val="clear" w:color="auto" w:fill="auto"/>
                  <w:noWrap/>
                  <w:vAlign w:val="bottom"/>
                  <w:hideMark/>
                </w:tcPr>
                <w:p w:rsidR="008556CE" w:rsidRPr="00384A34" w:rsidRDefault="0088792E" w:rsidP="00291629">
                  <w:pPr>
                    <w:spacing w:line="360" w:lineRule="auto"/>
                    <w:jc w:val="left"/>
                    <w:rPr>
                      <w:rFonts w:cs="Arial"/>
                      <w:color w:val="000000"/>
                      <w:sz w:val="16"/>
                      <w:szCs w:val="16"/>
                      <w:lang w:val="es-CO" w:eastAsia="es-CO"/>
                    </w:rPr>
                  </w:pPr>
                  <w:r w:rsidRPr="00384A34">
                    <w:rPr>
                      <w:rFonts w:cs="Arial"/>
                      <w:color w:val="000000"/>
                      <w:sz w:val="16"/>
                      <w:szCs w:val="16"/>
                      <w:lang w:val="es-CO" w:eastAsia="es-CO"/>
                    </w:rPr>
                    <w:t>imagen</w:t>
                  </w:r>
                </w:p>
              </w:tc>
              <w:tc>
                <w:tcPr>
                  <w:tcW w:w="1128" w:type="dxa"/>
                  <w:tcBorders>
                    <w:top w:val="nil"/>
                    <w:left w:val="nil"/>
                    <w:bottom w:val="nil"/>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nil"/>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871" w:type="dxa"/>
                  <w:tcBorders>
                    <w:top w:val="nil"/>
                    <w:left w:val="nil"/>
                    <w:bottom w:val="nil"/>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85" w:type="dxa"/>
                  <w:tcBorders>
                    <w:top w:val="nil"/>
                    <w:left w:val="nil"/>
                    <w:bottom w:val="nil"/>
                    <w:right w:val="single" w:sz="8"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nil"/>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871" w:type="dxa"/>
                  <w:tcBorders>
                    <w:top w:val="nil"/>
                    <w:left w:val="nil"/>
                    <w:bottom w:val="nil"/>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9" w:type="dxa"/>
                  <w:tcBorders>
                    <w:top w:val="nil"/>
                    <w:left w:val="nil"/>
                    <w:bottom w:val="nil"/>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110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0</w:t>
                  </w: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r>
            <w:tr w:rsidR="00200524" w:rsidRPr="00384A34" w:rsidTr="00200524">
              <w:trPr>
                <w:trHeight w:val="29"/>
              </w:trPr>
              <w:tc>
                <w:tcPr>
                  <w:tcW w:w="146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556CE" w:rsidRPr="00384A34" w:rsidRDefault="00745287" w:rsidP="00291629">
                  <w:pPr>
                    <w:spacing w:line="360" w:lineRule="auto"/>
                    <w:jc w:val="center"/>
                    <w:rPr>
                      <w:rFonts w:cs="Arial"/>
                      <w:b/>
                      <w:color w:val="000000"/>
                      <w:sz w:val="16"/>
                      <w:szCs w:val="16"/>
                      <w:lang w:val="es-CO" w:eastAsia="es-CO"/>
                    </w:rPr>
                  </w:pPr>
                  <w:r w:rsidRPr="00745287">
                    <w:rPr>
                      <w:rFonts w:cs="Arial"/>
                      <w:b/>
                      <w:color w:val="000000"/>
                      <w:sz w:val="16"/>
                      <w:szCs w:val="16"/>
                      <w:lang w:val="es-CO" w:eastAsia="es-CO"/>
                    </w:rPr>
                    <w:t>7. GESTION DOCUMENTAL</w:t>
                  </w:r>
                </w:p>
              </w:tc>
              <w:tc>
                <w:tcPr>
                  <w:tcW w:w="1016" w:type="dxa"/>
                  <w:tcBorders>
                    <w:top w:val="single" w:sz="8" w:space="0" w:color="auto"/>
                    <w:left w:val="nil"/>
                    <w:bottom w:val="single" w:sz="4" w:space="0" w:color="auto"/>
                    <w:right w:val="single" w:sz="4" w:space="0" w:color="auto"/>
                  </w:tcBorders>
                  <w:shd w:val="clear" w:color="auto" w:fill="auto"/>
                  <w:noWrap/>
                  <w:vAlign w:val="bottom"/>
                  <w:hideMark/>
                </w:tcPr>
                <w:p w:rsidR="008556CE" w:rsidRPr="00384A34" w:rsidRDefault="00745287" w:rsidP="00291629">
                  <w:pPr>
                    <w:spacing w:line="360" w:lineRule="auto"/>
                    <w:jc w:val="left"/>
                    <w:rPr>
                      <w:rFonts w:cs="Arial"/>
                      <w:color w:val="000000"/>
                      <w:sz w:val="16"/>
                      <w:szCs w:val="16"/>
                      <w:lang w:val="es-CO" w:eastAsia="es-CO"/>
                    </w:rPr>
                  </w:pPr>
                  <w:r>
                    <w:rPr>
                      <w:rFonts w:cs="Arial"/>
                      <w:color w:val="000000"/>
                      <w:sz w:val="16"/>
                      <w:szCs w:val="16"/>
                      <w:lang w:val="es-CO" w:eastAsia="es-CO"/>
                    </w:rPr>
                    <w:t>E</w:t>
                  </w:r>
                  <w:r w:rsidRPr="00384A34">
                    <w:rPr>
                      <w:rFonts w:cs="Arial"/>
                      <w:color w:val="000000"/>
                      <w:sz w:val="16"/>
                      <w:szCs w:val="16"/>
                      <w:lang w:val="es-CO" w:eastAsia="es-CO"/>
                    </w:rPr>
                    <w:t>stratégico</w:t>
                  </w:r>
                </w:p>
              </w:tc>
              <w:tc>
                <w:tcPr>
                  <w:tcW w:w="1128" w:type="dxa"/>
                  <w:tcBorders>
                    <w:top w:val="single" w:sz="8" w:space="0" w:color="auto"/>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single" w:sz="8" w:space="0" w:color="auto"/>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871" w:type="dxa"/>
                  <w:tcBorders>
                    <w:top w:val="single" w:sz="8" w:space="0" w:color="auto"/>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85" w:type="dxa"/>
                  <w:tcBorders>
                    <w:top w:val="single" w:sz="8" w:space="0" w:color="auto"/>
                    <w:left w:val="nil"/>
                    <w:bottom w:val="single" w:sz="4" w:space="0" w:color="auto"/>
                    <w:right w:val="single" w:sz="8"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single" w:sz="8" w:space="0" w:color="auto"/>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871" w:type="dxa"/>
                  <w:tcBorders>
                    <w:top w:val="single" w:sz="8" w:space="0" w:color="auto"/>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9" w:type="dxa"/>
                  <w:tcBorders>
                    <w:top w:val="single" w:sz="8" w:space="0" w:color="auto"/>
                    <w:left w:val="nil"/>
                    <w:bottom w:val="single" w:sz="4" w:space="0" w:color="auto"/>
                    <w:right w:val="single" w:sz="8"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1103" w:type="dxa"/>
                  <w:tcBorders>
                    <w:top w:val="single" w:sz="8" w:space="0" w:color="auto"/>
                    <w:left w:val="nil"/>
                    <w:bottom w:val="single" w:sz="4" w:space="0" w:color="auto"/>
                    <w:right w:val="nil"/>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0</w:t>
                  </w:r>
                </w:p>
              </w:tc>
              <w:tc>
                <w:tcPr>
                  <w:tcW w:w="1552" w:type="dxa"/>
                  <w:vMerge w:val="restart"/>
                  <w:tcBorders>
                    <w:top w:val="single" w:sz="4" w:space="0" w:color="auto"/>
                    <w:left w:val="single" w:sz="8" w:space="0" w:color="auto"/>
                    <w:bottom w:val="nil"/>
                    <w:right w:val="single" w:sz="8" w:space="0" w:color="auto"/>
                  </w:tcBorders>
                  <w:shd w:val="clear" w:color="auto" w:fill="auto"/>
                  <w:noWrap/>
                  <w:vAlign w:val="center"/>
                  <w:hideMark/>
                </w:tcPr>
                <w:p w:rsidR="008556CE" w:rsidRPr="00384A34" w:rsidRDefault="00B742B3" w:rsidP="00291629">
                  <w:pPr>
                    <w:spacing w:line="360" w:lineRule="auto"/>
                    <w:jc w:val="center"/>
                    <w:rPr>
                      <w:rFonts w:cs="Arial"/>
                      <w:b/>
                      <w:bCs/>
                      <w:color w:val="000000"/>
                      <w:sz w:val="16"/>
                      <w:szCs w:val="16"/>
                      <w:lang w:val="es-CO" w:eastAsia="es-CO"/>
                    </w:rPr>
                  </w:pPr>
                  <w:r w:rsidRPr="00384A34">
                    <w:rPr>
                      <w:rFonts w:cs="Arial"/>
                      <w:b/>
                      <w:bCs/>
                      <w:color w:val="000000"/>
                      <w:sz w:val="16"/>
                      <w:szCs w:val="16"/>
                      <w:lang w:val="es-CO" w:eastAsia="es-CO"/>
                    </w:rPr>
                    <w:t>5</w:t>
                  </w:r>
                </w:p>
              </w:tc>
            </w:tr>
            <w:tr w:rsidR="00200524" w:rsidRPr="00384A34" w:rsidTr="00200524">
              <w:trPr>
                <w:trHeight w:val="29"/>
              </w:trPr>
              <w:tc>
                <w:tcPr>
                  <w:tcW w:w="1465" w:type="dxa"/>
                  <w:vMerge/>
                  <w:tcBorders>
                    <w:top w:val="single" w:sz="8" w:space="0" w:color="auto"/>
                    <w:left w:val="single" w:sz="8" w:space="0" w:color="auto"/>
                    <w:bottom w:val="single" w:sz="8" w:space="0" w:color="000000"/>
                    <w:right w:val="single" w:sz="8" w:space="0" w:color="auto"/>
                  </w:tcBorders>
                  <w:vAlign w:val="center"/>
                  <w:hideMark/>
                </w:tcPr>
                <w:p w:rsidR="008556CE" w:rsidRPr="00384A34" w:rsidRDefault="008556CE" w:rsidP="00291629">
                  <w:pPr>
                    <w:spacing w:line="360" w:lineRule="auto"/>
                    <w:jc w:val="left"/>
                    <w:rPr>
                      <w:rFonts w:cs="Arial"/>
                      <w:color w:val="000000"/>
                      <w:sz w:val="16"/>
                      <w:szCs w:val="16"/>
                      <w:lang w:val="es-CO" w:eastAsia="es-CO"/>
                    </w:rPr>
                  </w:pPr>
                </w:p>
              </w:tc>
              <w:tc>
                <w:tcPr>
                  <w:tcW w:w="1016" w:type="dxa"/>
                  <w:tcBorders>
                    <w:top w:val="nil"/>
                    <w:left w:val="nil"/>
                    <w:bottom w:val="single" w:sz="4" w:space="0" w:color="auto"/>
                    <w:right w:val="single" w:sz="4" w:space="0" w:color="auto"/>
                  </w:tcBorders>
                  <w:shd w:val="clear" w:color="auto" w:fill="auto"/>
                  <w:noWrap/>
                  <w:vAlign w:val="bottom"/>
                  <w:hideMark/>
                </w:tcPr>
                <w:p w:rsidR="008556CE" w:rsidRPr="00384A34" w:rsidRDefault="00745287" w:rsidP="00291629">
                  <w:pPr>
                    <w:spacing w:line="360" w:lineRule="auto"/>
                    <w:jc w:val="left"/>
                    <w:rPr>
                      <w:rFonts w:cs="Arial"/>
                      <w:color w:val="000000"/>
                      <w:sz w:val="16"/>
                      <w:szCs w:val="16"/>
                      <w:lang w:val="es-CO" w:eastAsia="es-CO"/>
                    </w:rPr>
                  </w:pPr>
                  <w:r>
                    <w:rPr>
                      <w:rFonts w:cs="Arial"/>
                      <w:color w:val="000000"/>
                      <w:sz w:val="16"/>
                      <w:szCs w:val="16"/>
                      <w:lang w:val="es-CO" w:eastAsia="es-CO"/>
                    </w:rPr>
                    <w:t>C</w:t>
                  </w:r>
                  <w:r w:rsidRPr="00384A34">
                    <w:rPr>
                      <w:rFonts w:cs="Arial"/>
                      <w:color w:val="000000"/>
                      <w:sz w:val="16"/>
                      <w:szCs w:val="16"/>
                      <w:lang w:val="es-CO" w:eastAsia="es-CO"/>
                    </w:rPr>
                    <w:t>umplimiento</w:t>
                  </w:r>
                </w:p>
              </w:tc>
              <w:tc>
                <w:tcPr>
                  <w:tcW w:w="1128"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000000" w:fill="FFC000"/>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871" w:type="dxa"/>
                  <w:tcBorders>
                    <w:top w:val="nil"/>
                    <w:left w:val="nil"/>
                    <w:bottom w:val="single" w:sz="4" w:space="0" w:color="auto"/>
                    <w:right w:val="single" w:sz="4" w:space="0" w:color="auto"/>
                  </w:tcBorders>
                  <w:shd w:val="clear" w:color="auto" w:fill="FFFF00"/>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r w:rsidR="00745287">
                    <w:rPr>
                      <w:rFonts w:cs="Arial"/>
                      <w:color w:val="000000"/>
                      <w:sz w:val="16"/>
                      <w:szCs w:val="16"/>
                      <w:lang w:val="es-CO" w:eastAsia="es-CO"/>
                    </w:rPr>
                    <w:t>1</w:t>
                  </w:r>
                </w:p>
              </w:tc>
              <w:tc>
                <w:tcPr>
                  <w:tcW w:w="485" w:type="dxa"/>
                  <w:tcBorders>
                    <w:top w:val="nil"/>
                    <w:left w:val="nil"/>
                    <w:bottom w:val="single" w:sz="4" w:space="0" w:color="auto"/>
                    <w:right w:val="single" w:sz="8"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871" w:type="dxa"/>
                  <w:tcBorders>
                    <w:top w:val="nil"/>
                    <w:left w:val="nil"/>
                    <w:bottom w:val="single" w:sz="4" w:space="0" w:color="auto"/>
                    <w:right w:val="single" w:sz="4" w:space="0" w:color="auto"/>
                  </w:tcBorders>
                  <w:shd w:val="clear" w:color="000000" w:fill="FFFF00"/>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479" w:type="dxa"/>
                  <w:tcBorders>
                    <w:top w:val="nil"/>
                    <w:left w:val="nil"/>
                    <w:bottom w:val="single" w:sz="4" w:space="0" w:color="auto"/>
                    <w:right w:val="single" w:sz="8"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1103" w:type="dxa"/>
                  <w:tcBorders>
                    <w:top w:val="single" w:sz="8" w:space="0" w:color="auto"/>
                    <w:left w:val="nil"/>
                    <w:bottom w:val="single" w:sz="4" w:space="0" w:color="auto"/>
                    <w:right w:val="nil"/>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1552" w:type="dxa"/>
                  <w:vMerge/>
                  <w:tcBorders>
                    <w:top w:val="single" w:sz="8" w:space="0" w:color="auto"/>
                    <w:left w:val="single" w:sz="8" w:space="0" w:color="auto"/>
                    <w:bottom w:val="nil"/>
                    <w:right w:val="single" w:sz="8"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r>
            <w:tr w:rsidR="00200524" w:rsidRPr="00384A34" w:rsidTr="00200524">
              <w:trPr>
                <w:trHeight w:val="29"/>
              </w:trPr>
              <w:tc>
                <w:tcPr>
                  <w:tcW w:w="1465" w:type="dxa"/>
                  <w:vMerge/>
                  <w:tcBorders>
                    <w:top w:val="single" w:sz="8" w:space="0" w:color="auto"/>
                    <w:left w:val="single" w:sz="8" w:space="0" w:color="auto"/>
                    <w:bottom w:val="single" w:sz="8" w:space="0" w:color="000000"/>
                    <w:right w:val="single" w:sz="8" w:space="0" w:color="auto"/>
                  </w:tcBorders>
                  <w:vAlign w:val="center"/>
                  <w:hideMark/>
                </w:tcPr>
                <w:p w:rsidR="008556CE" w:rsidRPr="00384A34" w:rsidRDefault="008556CE" w:rsidP="00291629">
                  <w:pPr>
                    <w:spacing w:line="360" w:lineRule="auto"/>
                    <w:jc w:val="left"/>
                    <w:rPr>
                      <w:rFonts w:cs="Arial"/>
                      <w:color w:val="000000"/>
                      <w:sz w:val="16"/>
                      <w:szCs w:val="16"/>
                      <w:lang w:val="es-CO" w:eastAsia="es-CO"/>
                    </w:rPr>
                  </w:pPr>
                </w:p>
              </w:tc>
              <w:tc>
                <w:tcPr>
                  <w:tcW w:w="1016" w:type="dxa"/>
                  <w:tcBorders>
                    <w:top w:val="nil"/>
                    <w:left w:val="nil"/>
                    <w:bottom w:val="single" w:sz="4" w:space="0" w:color="auto"/>
                    <w:right w:val="single" w:sz="4" w:space="0" w:color="auto"/>
                  </w:tcBorders>
                  <w:shd w:val="clear" w:color="auto" w:fill="auto"/>
                  <w:noWrap/>
                  <w:vAlign w:val="bottom"/>
                  <w:hideMark/>
                </w:tcPr>
                <w:p w:rsidR="008556CE" w:rsidRPr="00384A34" w:rsidRDefault="00745287" w:rsidP="00291629">
                  <w:pPr>
                    <w:spacing w:line="360" w:lineRule="auto"/>
                    <w:jc w:val="left"/>
                    <w:rPr>
                      <w:rFonts w:cs="Arial"/>
                      <w:color w:val="000000"/>
                      <w:sz w:val="16"/>
                      <w:szCs w:val="16"/>
                      <w:lang w:val="es-CO" w:eastAsia="es-CO"/>
                    </w:rPr>
                  </w:pPr>
                  <w:r>
                    <w:rPr>
                      <w:rFonts w:cs="Arial"/>
                      <w:color w:val="000000"/>
                      <w:sz w:val="16"/>
                      <w:szCs w:val="16"/>
                      <w:lang w:val="es-CO" w:eastAsia="es-CO"/>
                    </w:rPr>
                    <w:t>O</w:t>
                  </w:r>
                  <w:r w:rsidRPr="00384A34">
                    <w:rPr>
                      <w:rFonts w:cs="Arial"/>
                      <w:color w:val="000000"/>
                      <w:sz w:val="16"/>
                      <w:szCs w:val="16"/>
                      <w:lang w:val="es-CO" w:eastAsia="es-CO"/>
                    </w:rPr>
                    <w:t>perativo</w:t>
                  </w:r>
                </w:p>
              </w:tc>
              <w:tc>
                <w:tcPr>
                  <w:tcW w:w="1128" w:type="dxa"/>
                  <w:tcBorders>
                    <w:top w:val="nil"/>
                    <w:left w:val="nil"/>
                    <w:bottom w:val="single" w:sz="4" w:space="0" w:color="auto"/>
                    <w:right w:val="single" w:sz="4" w:space="0" w:color="auto"/>
                  </w:tcBorders>
                  <w:shd w:val="clear" w:color="auto" w:fill="FF0000"/>
                  <w:noWrap/>
                  <w:vAlign w:val="bottom"/>
                  <w:hideMark/>
                </w:tcPr>
                <w:p w:rsidR="008556CE" w:rsidRPr="00384A34" w:rsidRDefault="00745287"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472" w:type="dxa"/>
                  <w:tcBorders>
                    <w:top w:val="nil"/>
                    <w:left w:val="nil"/>
                    <w:bottom w:val="single" w:sz="4" w:space="0" w:color="auto"/>
                    <w:right w:val="single" w:sz="4" w:space="0" w:color="auto"/>
                  </w:tcBorders>
                  <w:shd w:val="clear" w:color="000000" w:fill="FFC000"/>
                  <w:noWrap/>
                  <w:vAlign w:val="bottom"/>
                  <w:hideMark/>
                </w:tcPr>
                <w:p w:rsidR="008556CE" w:rsidRPr="00384A34" w:rsidRDefault="00745287" w:rsidP="00291629">
                  <w:pPr>
                    <w:spacing w:line="360" w:lineRule="auto"/>
                    <w:jc w:val="center"/>
                    <w:rPr>
                      <w:rFonts w:cs="Arial"/>
                      <w:color w:val="000000"/>
                      <w:sz w:val="16"/>
                      <w:szCs w:val="16"/>
                      <w:lang w:val="es-CO" w:eastAsia="es-CO"/>
                    </w:rPr>
                  </w:pPr>
                  <w:r>
                    <w:rPr>
                      <w:rFonts w:cs="Arial"/>
                      <w:color w:val="000000"/>
                      <w:sz w:val="16"/>
                      <w:szCs w:val="16"/>
                      <w:lang w:val="es-CO" w:eastAsia="es-CO"/>
                    </w:rPr>
                    <w:t>2</w:t>
                  </w:r>
                </w:p>
              </w:tc>
              <w:tc>
                <w:tcPr>
                  <w:tcW w:w="871" w:type="dxa"/>
                  <w:tcBorders>
                    <w:top w:val="nil"/>
                    <w:left w:val="nil"/>
                    <w:bottom w:val="single" w:sz="4" w:space="0" w:color="auto"/>
                    <w:right w:val="single" w:sz="4" w:space="0" w:color="auto"/>
                  </w:tcBorders>
                  <w:shd w:val="clear" w:color="auto" w:fill="FFFF00"/>
                  <w:noWrap/>
                  <w:vAlign w:val="bottom"/>
                  <w:hideMark/>
                </w:tcPr>
                <w:p w:rsidR="008556CE" w:rsidRPr="00384A34" w:rsidRDefault="00745287"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485" w:type="dxa"/>
                  <w:tcBorders>
                    <w:top w:val="nil"/>
                    <w:left w:val="nil"/>
                    <w:bottom w:val="single" w:sz="4" w:space="0" w:color="auto"/>
                    <w:right w:val="single" w:sz="8" w:space="0" w:color="auto"/>
                  </w:tcBorders>
                  <w:shd w:val="clear" w:color="auto" w:fill="92D050"/>
                  <w:noWrap/>
                  <w:vAlign w:val="bottom"/>
                  <w:hideMark/>
                </w:tcPr>
                <w:p w:rsidR="008556CE" w:rsidRPr="00384A34" w:rsidRDefault="00745287"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472" w:type="dxa"/>
                  <w:tcBorders>
                    <w:top w:val="nil"/>
                    <w:left w:val="nil"/>
                    <w:bottom w:val="single" w:sz="4" w:space="0" w:color="auto"/>
                    <w:right w:val="single" w:sz="4" w:space="0" w:color="auto"/>
                  </w:tcBorders>
                  <w:shd w:val="clear" w:color="000000" w:fill="FFC000"/>
                  <w:noWrap/>
                  <w:vAlign w:val="bottom"/>
                  <w:hideMark/>
                </w:tcPr>
                <w:p w:rsidR="008556CE" w:rsidRPr="00384A34" w:rsidRDefault="00745287" w:rsidP="00291629">
                  <w:pPr>
                    <w:spacing w:line="360" w:lineRule="auto"/>
                    <w:jc w:val="center"/>
                    <w:rPr>
                      <w:rFonts w:cs="Arial"/>
                      <w:color w:val="000000"/>
                      <w:sz w:val="16"/>
                      <w:szCs w:val="16"/>
                      <w:lang w:val="es-CO" w:eastAsia="es-CO"/>
                    </w:rPr>
                  </w:pPr>
                  <w:r>
                    <w:rPr>
                      <w:rFonts w:cs="Arial"/>
                      <w:color w:val="000000"/>
                      <w:sz w:val="16"/>
                      <w:szCs w:val="16"/>
                      <w:lang w:val="es-CO" w:eastAsia="es-CO"/>
                    </w:rPr>
                    <w:t>2</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p>
              </w:tc>
              <w:tc>
                <w:tcPr>
                  <w:tcW w:w="479" w:type="dxa"/>
                  <w:tcBorders>
                    <w:top w:val="nil"/>
                    <w:left w:val="nil"/>
                    <w:bottom w:val="single" w:sz="4" w:space="0" w:color="auto"/>
                    <w:right w:val="single" w:sz="8" w:space="0" w:color="auto"/>
                  </w:tcBorders>
                  <w:shd w:val="clear" w:color="auto" w:fill="92D050"/>
                  <w:noWrap/>
                  <w:vAlign w:val="bottom"/>
                  <w:hideMark/>
                </w:tcPr>
                <w:p w:rsidR="008556CE" w:rsidRPr="00384A34" w:rsidRDefault="00745287"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1103" w:type="dxa"/>
                  <w:tcBorders>
                    <w:top w:val="single" w:sz="8" w:space="0" w:color="auto"/>
                    <w:left w:val="nil"/>
                    <w:bottom w:val="single" w:sz="4" w:space="0" w:color="auto"/>
                    <w:right w:val="nil"/>
                  </w:tcBorders>
                  <w:shd w:val="clear" w:color="auto" w:fill="auto"/>
                  <w:noWrap/>
                  <w:vAlign w:val="bottom"/>
                  <w:hideMark/>
                </w:tcPr>
                <w:p w:rsidR="008556CE" w:rsidRPr="00384A34" w:rsidRDefault="00745287" w:rsidP="00291629">
                  <w:pPr>
                    <w:spacing w:line="360" w:lineRule="auto"/>
                    <w:jc w:val="center"/>
                    <w:rPr>
                      <w:rFonts w:cs="Arial"/>
                      <w:color w:val="000000"/>
                      <w:sz w:val="16"/>
                      <w:szCs w:val="16"/>
                      <w:lang w:val="es-CO" w:eastAsia="es-CO"/>
                    </w:rPr>
                  </w:pPr>
                  <w:r>
                    <w:rPr>
                      <w:rFonts w:cs="Arial"/>
                      <w:color w:val="000000"/>
                      <w:sz w:val="16"/>
                      <w:szCs w:val="16"/>
                      <w:lang w:val="es-CO" w:eastAsia="es-CO"/>
                    </w:rPr>
                    <w:t>2</w:t>
                  </w:r>
                </w:p>
              </w:tc>
              <w:tc>
                <w:tcPr>
                  <w:tcW w:w="1552" w:type="dxa"/>
                  <w:vMerge/>
                  <w:tcBorders>
                    <w:top w:val="single" w:sz="8" w:space="0" w:color="auto"/>
                    <w:left w:val="single" w:sz="8" w:space="0" w:color="auto"/>
                    <w:bottom w:val="nil"/>
                    <w:right w:val="single" w:sz="8"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r>
            <w:tr w:rsidR="00200524" w:rsidRPr="00384A34" w:rsidTr="00200524">
              <w:trPr>
                <w:trHeight w:val="14"/>
              </w:trPr>
              <w:tc>
                <w:tcPr>
                  <w:tcW w:w="1465" w:type="dxa"/>
                  <w:vMerge/>
                  <w:tcBorders>
                    <w:top w:val="single" w:sz="8" w:space="0" w:color="auto"/>
                    <w:left w:val="single" w:sz="8" w:space="0" w:color="auto"/>
                    <w:bottom w:val="single" w:sz="8" w:space="0" w:color="000000"/>
                    <w:right w:val="single" w:sz="8" w:space="0" w:color="auto"/>
                  </w:tcBorders>
                  <w:vAlign w:val="center"/>
                  <w:hideMark/>
                </w:tcPr>
                <w:p w:rsidR="008556CE" w:rsidRPr="00384A34" w:rsidRDefault="008556CE" w:rsidP="00291629">
                  <w:pPr>
                    <w:spacing w:line="360" w:lineRule="auto"/>
                    <w:jc w:val="left"/>
                    <w:rPr>
                      <w:rFonts w:cs="Arial"/>
                      <w:color w:val="000000"/>
                      <w:sz w:val="16"/>
                      <w:szCs w:val="16"/>
                      <w:lang w:val="es-CO" w:eastAsia="es-CO"/>
                    </w:rPr>
                  </w:pPr>
                </w:p>
              </w:tc>
              <w:tc>
                <w:tcPr>
                  <w:tcW w:w="1016" w:type="dxa"/>
                  <w:tcBorders>
                    <w:top w:val="nil"/>
                    <w:left w:val="nil"/>
                    <w:bottom w:val="single" w:sz="8" w:space="0" w:color="auto"/>
                    <w:right w:val="single" w:sz="4" w:space="0" w:color="auto"/>
                  </w:tcBorders>
                  <w:shd w:val="clear" w:color="auto" w:fill="auto"/>
                  <w:noWrap/>
                  <w:vAlign w:val="bottom"/>
                  <w:hideMark/>
                </w:tcPr>
                <w:p w:rsidR="008556CE" w:rsidRPr="00384A34" w:rsidRDefault="00745287" w:rsidP="00291629">
                  <w:pPr>
                    <w:spacing w:line="360" w:lineRule="auto"/>
                    <w:jc w:val="left"/>
                    <w:rPr>
                      <w:rFonts w:cs="Arial"/>
                      <w:color w:val="000000"/>
                      <w:sz w:val="16"/>
                      <w:szCs w:val="16"/>
                      <w:lang w:val="es-CO" w:eastAsia="es-CO"/>
                    </w:rPr>
                  </w:pPr>
                  <w:r>
                    <w:rPr>
                      <w:rFonts w:cs="Arial"/>
                      <w:color w:val="000000"/>
                      <w:sz w:val="16"/>
                      <w:szCs w:val="16"/>
                      <w:lang w:val="es-CO" w:eastAsia="es-CO"/>
                    </w:rPr>
                    <w:t>C</w:t>
                  </w:r>
                  <w:r w:rsidRPr="00384A34">
                    <w:rPr>
                      <w:rFonts w:cs="Arial"/>
                      <w:color w:val="000000"/>
                      <w:sz w:val="16"/>
                      <w:szCs w:val="16"/>
                      <w:lang w:val="es-CO" w:eastAsia="es-CO"/>
                    </w:rPr>
                    <w:t>orrupción</w:t>
                  </w:r>
                </w:p>
              </w:tc>
              <w:tc>
                <w:tcPr>
                  <w:tcW w:w="1128"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000000" w:fill="FFC000"/>
                  <w:noWrap/>
                  <w:vAlign w:val="bottom"/>
                  <w:hideMark/>
                </w:tcPr>
                <w:p w:rsidR="008556CE" w:rsidRPr="00384A34" w:rsidRDefault="00B742B3"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2</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85" w:type="dxa"/>
                  <w:tcBorders>
                    <w:top w:val="nil"/>
                    <w:left w:val="nil"/>
                    <w:bottom w:val="single" w:sz="4" w:space="0" w:color="auto"/>
                    <w:right w:val="single" w:sz="8" w:space="0" w:color="auto"/>
                  </w:tcBorders>
                  <w:shd w:val="clear" w:color="auto" w:fill="92D050"/>
                  <w:noWrap/>
                  <w:vAlign w:val="bottom"/>
                  <w:hideMark/>
                </w:tcPr>
                <w:p w:rsidR="008556CE" w:rsidRPr="00384A34" w:rsidRDefault="00745287"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r w:rsidR="008556CE"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000000" w:fill="FFC000"/>
                  <w:noWrap/>
                  <w:vAlign w:val="bottom"/>
                  <w:hideMark/>
                </w:tcPr>
                <w:p w:rsidR="008556CE" w:rsidRPr="00384A34" w:rsidRDefault="00745287" w:rsidP="00291629">
                  <w:pPr>
                    <w:spacing w:line="360" w:lineRule="auto"/>
                    <w:jc w:val="center"/>
                    <w:rPr>
                      <w:rFonts w:cs="Arial"/>
                      <w:color w:val="000000"/>
                      <w:sz w:val="16"/>
                      <w:szCs w:val="16"/>
                      <w:lang w:val="es-CO" w:eastAsia="es-CO"/>
                    </w:rPr>
                  </w:pPr>
                  <w:r>
                    <w:rPr>
                      <w:rFonts w:cs="Arial"/>
                      <w:color w:val="000000"/>
                      <w:sz w:val="16"/>
                      <w:szCs w:val="16"/>
                      <w:lang w:val="es-CO" w:eastAsia="es-CO"/>
                    </w:rPr>
                    <w:t>2</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9" w:type="dxa"/>
                  <w:tcBorders>
                    <w:top w:val="nil"/>
                    <w:left w:val="nil"/>
                    <w:bottom w:val="single" w:sz="4" w:space="0" w:color="auto"/>
                    <w:right w:val="single" w:sz="8" w:space="0" w:color="auto"/>
                  </w:tcBorders>
                  <w:shd w:val="clear" w:color="auto" w:fill="92D050"/>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r w:rsidR="00745287">
                    <w:rPr>
                      <w:rFonts w:cs="Arial"/>
                      <w:color w:val="000000"/>
                      <w:sz w:val="16"/>
                      <w:szCs w:val="16"/>
                      <w:lang w:val="es-CO" w:eastAsia="es-CO"/>
                    </w:rPr>
                    <w:t>1</w:t>
                  </w:r>
                </w:p>
              </w:tc>
              <w:tc>
                <w:tcPr>
                  <w:tcW w:w="1103" w:type="dxa"/>
                  <w:tcBorders>
                    <w:top w:val="single" w:sz="8" w:space="0" w:color="auto"/>
                    <w:left w:val="nil"/>
                    <w:bottom w:val="single" w:sz="4" w:space="0" w:color="auto"/>
                    <w:right w:val="nil"/>
                  </w:tcBorders>
                  <w:shd w:val="clear" w:color="auto" w:fill="auto"/>
                  <w:noWrap/>
                  <w:vAlign w:val="bottom"/>
                  <w:hideMark/>
                </w:tcPr>
                <w:p w:rsidR="008556CE" w:rsidRPr="00384A34" w:rsidRDefault="00B742B3"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2</w:t>
                  </w:r>
                </w:p>
              </w:tc>
              <w:tc>
                <w:tcPr>
                  <w:tcW w:w="1552" w:type="dxa"/>
                  <w:vMerge/>
                  <w:tcBorders>
                    <w:top w:val="single" w:sz="8" w:space="0" w:color="auto"/>
                    <w:left w:val="single" w:sz="8" w:space="0" w:color="auto"/>
                    <w:bottom w:val="nil"/>
                    <w:right w:val="single" w:sz="8"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r>
            <w:tr w:rsidR="00200524" w:rsidRPr="00384A34" w:rsidTr="00200524">
              <w:trPr>
                <w:trHeight w:val="90"/>
              </w:trPr>
              <w:tc>
                <w:tcPr>
                  <w:tcW w:w="1465" w:type="dxa"/>
                  <w:vMerge w:val="restart"/>
                  <w:tcBorders>
                    <w:top w:val="nil"/>
                    <w:left w:val="single" w:sz="8" w:space="0" w:color="auto"/>
                    <w:bottom w:val="nil"/>
                    <w:right w:val="single" w:sz="8" w:space="0" w:color="auto"/>
                  </w:tcBorders>
                  <w:shd w:val="clear" w:color="auto" w:fill="auto"/>
                  <w:vAlign w:val="center"/>
                  <w:hideMark/>
                </w:tcPr>
                <w:p w:rsidR="008556CE" w:rsidRPr="00384A34" w:rsidRDefault="00552251" w:rsidP="00291629">
                  <w:pPr>
                    <w:spacing w:line="360" w:lineRule="auto"/>
                    <w:jc w:val="center"/>
                    <w:rPr>
                      <w:rFonts w:cs="Arial"/>
                      <w:b/>
                      <w:color w:val="000000"/>
                      <w:sz w:val="16"/>
                      <w:szCs w:val="16"/>
                      <w:lang w:val="es-CO" w:eastAsia="es-CO"/>
                    </w:rPr>
                  </w:pPr>
                  <w:r w:rsidRPr="00552251">
                    <w:rPr>
                      <w:rFonts w:cs="Arial"/>
                      <w:b/>
                      <w:color w:val="000000"/>
                      <w:sz w:val="16"/>
                      <w:szCs w:val="16"/>
                      <w:lang w:val="es-CO" w:eastAsia="es-CO"/>
                    </w:rPr>
                    <w:t>8. GESTIÓN DE BIENES Y SERVICIOS</w:t>
                  </w:r>
                </w:p>
              </w:tc>
              <w:tc>
                <w:tcPr>
                  <w:tcW w:w="1016" w:type="dxa"/>
                  <w:tcBorders>
                    <w:top w:val="nil"/>
                    <w:left w:val="nil"/>
                    <w:bottom w:val="single" w:sz="4" w:space="0" w:color="auto"/>
                    <w:right w:val="single" w:sz="4" w:space="0" w:color="auto"/>
                  </w:tcBorders>
                  <w:shd w:val="clear" w:color="auto" w:fill="auto"/>
                  <w:noWrap/>
                  <w:vAlign w:val="bottom"/>
                  <w:hideMark/>
                </w:tcPr>
                <w:p w:rsidR="008556CE" w:rsidRPr="00384A34" w:rsidRDefault="008D1F12" w:rsidP="00291629">
                  <w:pPr>
                    <w:spacing w:line="360" w:lineRule="auto"/>
                    <w:jc w:val="left"/>
                    <w:rPr>
                      <w:rFonts w:cs="Arial"/>
                      <w:color w:val="000000"/>
                      <w:sz w:val="16"/>
                      <w:szCs w:val="16"/>
                      <w:lang w:val="es-CO" w:eastAsia="es-CO"/>
                    </w:rPr>
                  </w:pPr>
                  <w:r>
                    <w:rPr>
                      <w:rFonts w:cs="Arial"/>
                      <w:color w:val="000000"/>
                      <w:sz w:val="16"/>
                      <w:szCs w:val="16"/>
                      <w:lang w:val="es-CO" w:eastAsia="es-CO"/>
                    </w:rPr>
                    <w:t>E</w:t>
                  </w:r>
                  <w:r w:rsidRPr="00384A34">
                    <w:rPr>
                      <w:rFonts w:cs="Arial"/>
                      <w:color w:val="000000"/>
                      <w:sz w:val="16"/>
                      <w:szCs w:val="16"/>
                      <w:lang w:val="es-CO" w:eastAsia="es-CO"/>
                    </w:rPr>
                    <w:t>stratégico</w:t>
                  </w:r>
                </w:p>
              </w:tc>
              <w:tc>
                <w:tcPr>
                  <w:tcW w:w="1128"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p>
              </w:tc>
              <w:tc>
                <w:tcPr>
                  <w:tcW w:w="485" w:type="dxa"/>
                  <w:tcBorders>
                    <w:top w:val="nil"/>
                    <w:left w:val="nil"/>
                    <w:bottom w:val="single" w:sz="4" w:space="0" w:color="auto"/>
                    <w:right w:val="single" w:sz="8"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p>
              </w:tc>
              <w:tc>
                <w:tcPr>
                  <w:tcW w:w="472"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p>
              </w:tc>
              <w:tc>
                <w:tcPr>
                  <w:tcW w:w="479" w:type="dxa"/>
                  <w:tcBorders>
                    <w:top w:val="nil"/>
                    <w:left w:val="nil"/>
                    <w:bottom w:val="single" w:sz="4" w:space="0" w:color="auto"/>
                    <w:right w:val="single" w:sz="8"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1103" w:type="dxa"/>
                  <w:tcBorders>
                    <w:top w:val="single" w:sz="8" w:space="0" w:color="auto"/>
                    <w:left w:val="nil"/>
                    <w:bottom w:val="single" w:sz="4" w:space="0" w:color="auto"/>
                    <w:right w:val="nil"/>
                  </w:tcBorders>
                  <w:shd w:val="clear" w:color="auto" w:fill="auto"/>
                  <w:noWrap/>
                  <w:vAlign w:val="bottom"/>
                  <w:hideMark/>
                </w:tcPr>
                <w:p w:rsidR="008556CE" w:rsidRPr="00384A34" w:rsidRDefault="00600947"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0</w:t>
                  </w:r>
                </w:p>
              </w:tc>
              <w:tc>
                <w:tcPr>
                  <w:tcW w:w="1552"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8556CE" w:rsidRPr="00384A34" w:rsidRDefault="008D1F12" w:rsidP="00291629">
                  <w:pPr>
                    <w:spacing w:line="360" w:lineRule="auto"/>
                    <w:jc w:val="center"/>
                    <w:rPr>
                      <w:rFonts w:cs="Arial"/>
                      <w:b/>
                      <w:bCs/>
                      <w:color w:val="000000"/>
                      <w:sz w:val="16"/>
                      <w:szCs w:val="16"/>
                      <w:lang w:val="es-CO" w:eastAsia="es-CO"/>
                    </w:rPr>
                  </w:pPr>
                  <w:r>
                    <w:rPr>
                      <w:rFonts w:cs="Arial"/>
                      <w:b/>
                      <w:bCs/>
                      <w:color w:val="000000"/>
                      <w:sz w:val="16"/>
                      <w:szCs w:val="16"/>
                      <w:lang w:val="es-CO" w:eastAsia="es-CO"/>
                    </w:rPr>
                    <w:t>6</w:t>
                  </w:r>
                </w:p>
              </w:tc>
            </w:tr>
            <w:tr w:rsidR="00200524" w:rsidRPr="00384A34" w:rsidTr="00200524">
              <w:trPr>
                <w:trHeight w:val="85"/>
              </w:trPr>
              <w:tc>
                <w:tcPr>
                  <w:tcW w:w="1465" w:type="dxa"/>
                  <w:vMerge/>
                  <w:tcBorders>
                    <w:top w:val="nil"/>
                    <w:left w:val="single" w:sz="8" w:space="0" w:color="auto"/>
                    <w:bottom w:val="nil"/>
                    <w:right w:val="single" w:sz="8" w:space="0" w:color="auto"/>
                  </w:tcBorders>
                  <w:vAlign w:val="center"/>
                  <w:hideMark/>
                </w:tcPr>
                <w:p w:rsidR="008556CE" w:rsidRPr="00384A34" w:rsidRDefault="008556CE" w:rsidP="00291629">
                  <w:pPr>
                    <w:spacing w:line="360" w:lineRule="auto"/>
                    <w:jc w:val="left"/>
                    <w:rPr>
                      <w:rFonts w:cs="Arial"/>
                      <w:color w:val="000000"/>
                      <w:sz w:val="16"/>
                      <w:szCs w:val="16"/>
                      <w:lang w:val="es-CO" w:eastAsia="es-CO"/>
                    </w:rPr>
                  </w:pPr>
                </w:p>
              </w:tc>
              <w:tc>
                <w:tcPr>
                  <w:tcW w:w="1016" w:type="dxa"/>
                  <w:tcBorders>
                    <w:top w:val="nil"/>
                    <w:left w:val="nil"/>
                    <w:bottom w:val="single" w:sz="4" w:space="0" w:color="auto"/>
                    <w:right w:val="single" w:sz="4" w:space="0" w:color="auto"/>
                  </w:tcBorders>
                  <w:shd w:val="clear" w:color="auto" w:fill="auto"/>
                  <w:noWrap/>
                  <w:vAlign w:val="bottom"/>
                  <w:hideMark/>
                </w:tcPr>
                <w:p w:rsidR="008556CE" w:rsidRPr="00384A34" w:rsidRDefault="00552251" w:rsidP="00291629">
                  <w:pPr>
                    <w:spacing w:line="360" w:lineRule="auto"/>
                    <w:jc w:val="left"/>
                    <w:rPr>
                      <w:rFonts w:cs="Arial"/>
                      <w:color w:val="000000"/>
                      <w:sz w:val="16"/>
                      <w:szCs w:val="16"/>
                      <w:lang w:val="es-CO" w:eastAsia="es-CO"/>
                    </w:rPr>
                  </w:pPr>
                  <w:r>
                    <w:rPr>
                      <w:rFonts w:cs="Arial"/>
                      <w:color w:val="000000"/>
                      <w:sz w:val="16"/>
                      <w:szCs w:val="16"/>
                      <w:lang w:val="es-CO" w:eastAsia="es-CO"/>
                    </w:rPr>
                    <w:t>C</w:t>
                  </w:r>
                  <w:r w:rsidRPr="00384A34">
                    <w:rPr>
                      <w:rFonts w:cs="Arial"/>
                      <w:color w:val="000000"/>
                      <w:sz w:val="16"/>
                      <w:szCs w:val="16"/>
                      <w:lang w:val="es-CO" w:eastAsia="es-CO"/>
                    </w:rPr>
                    <w:t>umplimiento</w:t>
                  </w:r>
                </w:p>
              </w:tc>
              <w:tc>
                <w:tcPr>
                  <w:tcW w:w="1128"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000000" w:fill="FFC000"/>
                  <w:noWrap/>
                  <w:vAlign w:val="bottom"/>
                  <w:hideMark/>
                </w:tcPr>
                <w:p w:rsidR="008556CE" w:rsidRPr="00384A34" w:rsidRDefault="00552251"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p>
              </w:tc>
              <w:tc>
                <w:tcPr>
                  <w:tcW w:w="485" w:type="dxa"/>
                  <w:tcBorders>
                    <w:top w:val="nil"/>
                    <w:left w:val="nil"/>
                    <w:bottom w:val="single" w:sz="4" w:space="0" w:color="auto"/>
                    <w:right w:val="single" w:sz="8" w:space="0" w:color="auto"/>
                  </w:tcBorders>
                  <w:shd w:val="clear" w:color="auto" w:fill="92D050"/>
                  <w:noWrap/>
                  <w:vAlign w:val="bottom"/>
                  <w:hideMark/>
                </w:tcPr>
                <w:p w:rsidR="008556CE" w:rsidRPr="00384A34" w:rsidRDefault="00552251"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472" w:type="dxa"/>
                  <w:tcBorders>
                    <w:top w:val="nil"/>
                    <w:left w:val="nil"/>
                    <w:bottom w:val="single" w:sz="4" w:space="0" w:color="auto"/>
                    <w:right w:val="single" w:sz="4" w:space="0" w:color="auto"/>
                  </w:tcBorders>
                  <w:shd w:val="clear" w:color="auto" w:fill="FFC000"/>
                  <w:noWrap/>
                  <w:vAlign w:val="bottom"/>
                  <w:hideMark/>
                </w:tcPr>
                <w:p w:rsidR="008556CE" w:rsidRPr="00384A34" w:rsidRDefault="00600947"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871" w:type="dxa"/>
                  <w:tcBorders>
                    <w:top w:val="nil"/>
                    <w:left w:val="nil"/>
                    <w:bottom w:val="single" w:sz="4" w:space="0" w:color="auto"/>
                    <w:right w:val="single" w:sz="4" w:space="0" w:color="auto"/>
                  </w:tcBorders>
                  <w:shd w:val="clear" w:color="000000" w:fill="FFFF00"/>
                  <w:noWrap/>
                  <w:vAlign w:val="bottom"/>
                  <w:hideMark/>
                </w:tcPr>
                <w:p w:rsidR="008556CE" w:rsidRPr="00384A34" w:rsidRDefault="00600947"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479" w:type="dxa"/>
                  <w:tcBorders>
                    <w:top w:val="nil"/>
                    <w:left w:val="nil"/>
                    <w:bottom w:val="single" w:sz="4" w:space="0" w:color="auto"/>
                    <w:right w:val="single" w:sz="8"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1103" w:type="dxa"/>
                  <w:tcBorders>
                    <w:top w:val="single" w:sz="8" w:space="0" w:color="auto"/>
                    <w:left w:val="nil"/>
                    <w:bottom w:val="single" w:sz="4" w:space="0" w:color="auto"/>
                    <w:right w:val="nil"/>
                  </w:tcBorders>
                  <w:shd w:val="clear" w:color="auto" w:fill="auto"/>
                  <w:noWrap/>
                  <w:vAlign w:val="bottom"/>
                  <w:hideMark/>
                </w:tcPr>
                <w:p w:rsidR="008556CE" w:rsidRPr="00384A34" w:rsidRDefault="00F333A5"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1552" w:type="dxa"/>
                  <w:vMerge/>
                  <w:tcBorders>
                    <w:top w:val="single" w:sz="8" w:space="0" w:color="auto"/>
                    <w:left w:val="single" w:sz="8" w:space="0" w:color="auto"/>
                    <w:bottom w:val="nil"/>
                    <w:right w:val="single" w:sz="8"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r>
            <w:tr w:rsidR="00200524" w:rsidRPr="00384A34" w:rsidTr="00200524">
              <w:trPr>
                <w:trHeight w:val="29"/>
              </w:trPr>
              <w:tc>
                <w:tcPr>
                  <w:tcW w:w="1465" w:type="dxa"/>
                  <w:vMerge/>
                  <w:tcBorders>
                    <w:top w:val="nil"/>
                    <w:left w:val="single" w:sz="8" w:space="0" w:color="auto"/>
                    <w:bottom w:val="nil"/>
                    <w:right w:val="single" w:sz="8" w:space="0" w:color="auto"/>
                  </w:tcBorders>
                  <w:vAlign w:val="center"/>
                  <w:hideMark/>
                </w:tcPr>
                <w:p w:rsidR="008556CE" w:rsidRPr="00384A34" w:rsidRDefault="008556CE" w:rsidP="00291629">
                  <w:pPr>
                    <w:spacing w:line="360" w:lineRule="auto"/>
                    <w:jc w:val="left"/>
                    <w:rPr>
                      <w:rFonts w:cs="Arial"/>
                      <w:color w:val="000000"/>
                      <w:sz w:val="16"/>
                      <w:szCs w:val="16"/>
                      <w:lang w:val="es-CO" w:eastAsia="es-CO"/>
                    </w:rPr>
                  </w:pPr>
                </w:p>
              </w:tc>
              <w:tc>
                <w:tcPr>
                  <w:tcW w:w="1016" w:type="dxa"/>
                  <w:tcBorders>
                    <w:top w:val="nil"/>
                    <w:left w:val="nil"/>
                    <w:bottom w:val="single" w:sz="4" w:space="0" w:color="auto"/>
                    <w:right w:val="single" w:sz="4" w:space="0" w:color="auto"/>
                  </w:tcBorders>
                  <w:shd w:val="clear" w:color="auto" w:fill="auto"/>
                  <w:noWrap/>
                  <w:vAlign w:val="bottom"/>
                  <w:hideMark/>
                </w:tcPr>
                <w:p w:rsidR="008556CE" w:rsidRPr="00384A34" w:rsidRDefault="00552251" w:rsidP="00291629">
                  <w:pPr>
                    <w:spacing w:line="360" w:lineRule="auto"/>
                    <w:jc w:val="left"/>
                    <w:rPr>
                      <w:rFonts w:cs="Arial"/>
                      <w:color w:val="000000"/>
                      <w:sz w:val="16"/>
                      <w:szCs w:val="16"/>
                      <w:lang w:val="es-CO" w:eastAsia="es-CO"/>
                    </w:rPr>
                  </w:pPr>
                  <w:r>
                    <w:rPr>
                      <w:rFonts w:cs="Arial"/>
                      <w:color w:val="000000"/>
                      <w:sz w:val="16"/>
                      <w:szCs w:val="16"/>
                      <w:lang w:val="es-CO" w:eastAsia="es-CO"/>
                    </w:rPr>
                    <w:t>O</w:t>
                  </w:r>
                  <w:r w:rsidRPr="00384A34">
                    <w:rPr>
                      <w:rFonts w:cs="Arial"/>
                      <w:color w:val="000000"/>
                      <w:sz w:val="16"/>
                      <w:szCs w:val="16"/>
                      <w:lang w:val="es-CO" w:eastAsia="es-CO"/>
                    </w:rPr>
                    <w:t>perativo</w:t>
                  </w:r>
                </w:p>
              </w:tc>
              <w:tc>
                <w:tcPr>
                  <w:tcW w:w="1128"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auto" w:fill="FFC000"/>
                  <w:noWrap/>
                  <w:vAlign w:val="bottom"/>
                  <w:hideMark/>
                </w:tcPr>
                <w:p w:rsidR="008556CE" w:rsidRPr="00384A34" w:rsidRDefault="008D1F12"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871" w:type="dxa"/>
                  <w:tcBorders>
                    <w:top w:val="nil"/>
                    <w:left w:val="nil"/>
                    <w:bottom w:val="single" w:sz="4" w:space="0" w:color="auto"/>
                    <w:right w:val="single" w:sz="4" w:space="0" w:color="auto"/>
                  </w:tcBorders>
                  <w:shd w:val="clear" w:color="auto" w:fill="FFFF00"/>
                  <w:noWrap/>
                  <w:vAlign w:val="bottom"/>
                  <w:hideMark/>
                </w:tcPr>
                <w:p w:rsidR="008556CE" w:rsidRPr="00384A34" w:rsidRDefault="008D1F12" w:rsidP="00291629">
                  <w:pPr>
                    <w:spacing w:line="360" w:lineRule="auto"/>
                    <w:jc w:val="center"/>
                    <w:rPr>
                      <w:rFonts w:cs="Arial"/>
                      <w:color w:val="000000"/>
                      <w:sz w:val="16"/>
                      <w:szCs w:val="16"/>
                      <w:lang w:val="es-CO" w:eastAsia="es-CO"/>
                    </w:rPr>
                  </w:pPr>
                  <w:r>
                    <w:rPr>
                      <w:rFonts w:cs="Arial"/>
                      <w:color w:val="000000"/>
                      <w:sz w:val="16"/>
                      <w:szCs w:val="16"/>
                      <w:lang w:val="es-CO" w:eastAsia="es-CO"/>
                    </w:rPr>
                    <w:t>2</w:t>
                  </w:r>
                </w:p>
              </w:tc>
              <w:tc>
                <w:tcPr>
                  <w:tcW w:w="485" w:type="dxa"/>
                  <w:tcBorders>
                    <w:top w:val="nil"/>
                    <w:left w:val="nil"/>
                    <w:bottom w:val="single" w:sz="4" w:space="0" w:color="auto"/>
                    <w:right w:val="single" w:sz="8" w:space="0" w:color="auto"/>
                  </w:tcBorders>
                  <w:shd w:val="clear" w:color="auto" w:fill="92D050"/>
                  <w:noWrap/>
                  <w:vAlign w:val="bottom"/>
                  <w:hideMark/>
                </w:tcPr>
                <w:p w:rsidR="008556CE" w:rsidRPr="00384A34" w:rsidRDefault="00F87DBF" w:rsidP="008D1F12">
                  <w:pPr>
                    <w:spacing w:line="360" w:lineRule="auto"/>
                    <w:jc w:val="center"/>
                    <w:rPr>
                      <w:rFonts w:cs="Arial"/>
                      <w:color w:val="000000"/>
                      <w:sz w:val="16"/>
                      <w:szCs w:val="16"/>
                      <w:lang w:val="es-CO" w:eastAsia="es-CO"/>
                    </w:rPr>
                  </w:pPr>
                  <w:r>
                    <w:rPr>
                      <w:rFonts w:cs="Arial"/>
                      <w:color w:val="000000"/>
                      <w:sz w:val="16"/>
                      <w:szCs w:val="16"/>
                      <w:lang w:val="es-CO" w:eastAsia="es-CO"/>
                    </w:rPr>
                    <w:t>1</w:t>
                  </w:r>
                  <w:r w:rsidR="008556CE"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p>
              </w:tc>
              <w:tc>
                <w:tcPr>
                  <w:tcW w:w="871" w:type="dxa"/>
                  <w:tcBorders>
                    <w:top w:val="nil"/>
                    <w:left w:val="nil"/>
                    <w:bottom w:val="single" w:sz="4" w:space="0" w:color="auto"/>
                    <w:right w:val="single" w:sz="4" w:space="0" w:color="auto"/>
                  </w:tcBorders>
                  <w:shd w:val="clear" w:color="auto" w:fill="FFFF00"/>
                  <w:noWrap/>
                  <w:vAlign w:val="bottom"/>
                  <w:hideMark/>
                </w:tcPr>
                <w:p w:rsidR="008556CE" w:rsidRPr="00384A34" w:rsidRDefault="008556CE" w:rsidP="00552251">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r w:rsidR="00552251">
                    <w:rPr>
                      <w:rFonts w:cs="Arial"/>
                      <w:color w:val="000000"/>
                      <w:sz w:val="16"/>
                      <w:szCs w:val="16"/>
                      <w:lang w:val="es-CO" w:eastAsia="es-CO"/>
                    </w:rPr>
                    <w:t>1</w:t>
                  </w:r>
                </w:p>
              </w:tc>
              <w:tc>
                <w:tcPr>
                  <w:tcW w:w="479" w:type="dxa"/>
                  <w:tcBorders>
                    <w:top w:val="nil"/>
                    <w:left w:val="nil"/>
                    <w:bottom w:val="single" w:sz="4" w:space="0" w:color="auto"/>
                    <w:right w:val="single" w:sz="8" w:space="0" w:color="auto"/>
                  </w:tcBorders>
                  <w:shd w:val="clear" w:color="auto" w:fill="92D050"/>
                  <w:noWrap/>
                  <w:vAlign w:val="bottom"/>
                  <w:hideMark/>
                </w:tcPr>
                <w:p w:rsidR="008556CE" w:rsidRPr="00384A34" w:rsidRDefault="00552251" w:rsidP="00291629">
                  <w:pPr>
                    <w:spacing w:line="360" w:lineRule="auto"/>
                    <w:jc w:val="center"/>
                    <w:rPr>
                      <w:rFonts w:cs="Arial"/>
                      <w:color w:val="000000"/>
                      <w:sz w:val="16"/>
                      <w:szCs w:val="16"/>
                      <w:lang w:val="es-CO" w:eastAsia="es-CO"/>
                    </w:rPr>
                  </w:pPr>
                  <w:r>
                    <w:rPr>
                      <w:rFonts w:cs="Arial"/>
                      <w:color w:val="000000"/>
                      <w:sz w:val="16"/>
                      <w:szCs w:val="16"/>
                      <w:lang w:val="es-CO" w:eastAsia="es-CO"/>
                    </w:rPr>
                    <w:t>2</w:t>
                  </w:r>
                </w:p>
              </w:tc>
              <w:tc>
                <w:tcPr>
                  <w:tcW w:w="1103" w:type="dxa"/>
                  <w:tcBorders>
                    <w:top w:val="single" w:sz="8" w:space="0" w:color="auto"/>
                    <w:left w:val="nil"/>
                    <w:bottom w:val="single" w:sz="4" w:space="0" w:color="auto"/>
                    <w:right w:val="nil"/>
                  </w:tcBorders>
                  <w:shd w:val="clear" w:color="auto" w:fill="auto"/>
                  <w:noWrap/>
                  <w:vAlign w:val="bottom"/>
                  <w:hideMark/>
                </w:tcPr>
                <w:p w:rsidR="008556CE" w:rsidRPr="00384A34" w:rsidRDefault="00F333A5"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2</w:t>
                  </w:r>
                </w:p>
              </w:tc>
              <w:tc>
                <w:tcPr>
                  <w:tcW w:w="1552" w:type="dxa"/>
                  <w:vMerge/>
                  <w:tcBorders>
                    <w:top w:val="single" w:sz="8" w:space="0" w:color="auto"/>
                    <w:left w:val="single" w:sz="8" w:space="0" w:color="auto"/>
                    <w:bottom w:val="nil"/>
                    <w:right w:val="single" w:sz="8"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r>
            <w:tr w:rsidR="00200524" w:rsidRPr="00384A34" w:rsidTr="00200524">
              <w:trPr>
                <w:trHeight w:val="29"/>
              </w:trPr>
              <w:tc>
                <w:tcPr>
                  <w:tcW w:w="1465" w:type="dxa"/>
                  <w:vMerge/>
                  <w:tcBorders>
                    <w:top w:val="nil"/>
                    <w:left w:val="single" w:sz="8" w:space="0" w:color="auto"/>
                    <w:bottom w:val="nil"/>
                    <w:right w:val="single" w:sz="8" w:space="0" w:color="auto"/>
                  </w:tcBorders>
                  <w:vAlign w:val="center"/>
                  <w:hideMark/>
                </w:tcPr>
                <w:p w:rsidR="008556CE" w:rsidRPr="00384A34" w:rsidRDefault="008556CE" w:rsidP="00291629">
                  <w:pPr>
                    <w:spacing w:line="360" w:lineRule="auto"/>
                    <w:jc w:val="left"/>
                    <w:rPr>
                      <w:rFonts w:cs="Arial"/>
                      <w:color w:val="000000"/>
                      <w:sz w:val="16"/>
                      <w:szCs w:val="16"/>
                      <w:lang w:val="es-CO" w:eastAsia="es-CO"/>
                    </w:rPr>
                  </w:pPr>
                </w:p>
              </w:tc>
              <w:tc>
                <w:tcPr>
                  <w:tcW w:w="1016" w:type="dxa"/>
                  <w:tcBorders>
                    <w:top w:val="nil"/>
                    <w:left w:val="nil"/>
                    <w:bottom w:val="single" w:sz="8" w:space="0" w:color="auto"/>
                    <w:right w:val="single" w:sz="4" w:space="0" w:color="auto"/>
                  </w:tcBorders>
                  <w:shd w:val="clear" w:color="auto" w:fill="auto"/>
                  <w:noWrap/>
                  <w:vAlign w:val="bottom"/>
                  <w:hideMark/>
                </w:tcPr>
                <w:p w:rsidR="008556CE" w:rsidRPr="00384A34" w:rsidRDefault="00552251" w:rsidP="00291629">
                  <w:pPr>
                    <w:spacing w:line="360" w:lineRule="auto"/>
                    <w:jc w:val="left"/>
                    <w:rPr>
                      <w:rFonts w:cs="Arial"/>
                      <w:color w:val="000000"/>
                      <w:sz w:val="16"/>
                      <w:szCs w:val="16"/>
                      <w:lang w:val="es-CO" w:eastAsia="es-CO"/>
                    </w:rPr>
                  </w:pPr>
                  <w:r>
                    <w:rPr>
                      <w:rFonts w:cs="Arial"/>
                      <w:color w:val="000000"/>
                      <w:sz w:val="16"/>
                      <w:szCs w:val="16"/>
                      <w:lang w:val="es-CO" w:eastAsia="es-CO"/>
                    </w:rPr>
                    <w:t>C</w:t>
                  </w:r>
                  <w:r w:rsidRPr="00384A34">
                    <w:rPr>
                      <w:rFonts w:cs="Arial"/>
                      <w:color w:val="000000"/>
                      <w:sz w:val="16"/>
                      <w:szCs w:val="16"/>
                      <w:lang w:val="es-CO" w:eastAsia="es-CO"/>
                    </w:rPr>
                    <w:t>orrupción</w:t>
                  </w:r>
                </w:p>
              </w:tc>
              <w:tc>
                <w:tcPr>
                  <w:tcW w:w="1128"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p>
              </w:tc>
              <w:tc>
                <w:tcPr>
                  <w:tcW w:w="472" w:type="dxa"/>
                  <w:tcBorders>
                    <w:top w:val="nil"/>
                    <w:left w:val="nil"/>
                    <w:bottom w:val="single" w:sz="4" w:space="0" w:color="auto"/>
                    <w:right w:val="single" w:sz="4" w:space="0" w:color="auto"/>
                  </w:tcBorders>
                  <w:shd w:val="clear" w:color="000000" w:fill="FFC000"/>
                  <w:noWrap/>
                  <w:vAlign w:val="bottom"/>
                  <w:hideMark/>
                </w:tcPr>
                <w:p w:rsidR="008556CE" w:rsidRPr="00384A34" w:rsidRDefault="00600947"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3</w:t>
                  </w:r>
                </w:p>
              </w:tc>
              <w:tc>
                <w:tcPr>
                  <w:tcW w:w="871" w:type="dxa"/>
                  <w:tcBorders>
                    <w:top w:val="nil"/>
                    <w:left w:val="nil"/>
                    <w:bottom w:val="single" w:sz="4" w:space="0" w:color="auto"/>
                    <w:right w:val="single" w:sz="4" w:space="0" w:color="auto"/>
                  </w:tcBorders>
                  <w:shd w:val="clear" w:color="auto" w:fill="FFFF00"/>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r w:rsidR="00552251">
                    <w:rPr>
                      <w:rFonts w:cs="Arial"/>
                      <w:color w:val="000000"/>
                      <w:sz w:val="16"/>
                      <w:szCs w:val="16"/>
                      <w:lang w:val="es-CO" w:eastAsia="es-CO"/>
                    </w:rPr>
                    <w:t>1</w:t>
                  </w:r>
                </w:p>
              </w:tc>
              <w:tc>
                <w:tcPr>
                  <w:tcW w:w="485" w:type="dxa"/>
                  <w:tcBorders>
                    <w:top w:val="nil"/>
                    <w:left w:val="nil"/>
                    <w:bottom w:val="single" w:sz="4" w:space="0" w:color="auto"/>
                    <w:right w:val="single" w:sz="8" w:space="0" w:color="auto"/>
                  </w:tcBorders>
                  <w:shd w:val="clear" w:color="auto" w:fill="92D050"/>
                  <w:noWrap/>
                  <w:vAlign w:val="bottom"/>
                  <w:hideMark/>
                </w:tcPr>
                <w:p w:rsidR="008556CE" w:rsidRPr="00384A34" w:rsidRDefault="00552251"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r w:rsidR="008556CE"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000000" w:fill="FFC000"/>
                  <w:noWrap/>
                  <w:vAlign w:val="bottom"/>
                  <w:hideMark/>
                </w:tcPr>
                <w:p w:rsidR="008556CE" w:rsidRPr="00384A34" w:rsidRDefault="008556CE" w:rsidP="00291629">
                  <w:pPr>
                    <w:spacing w:line="360" w:lineRule="auto"/>
                    <w:jc w:val="center"/>
                    <w:rPr>
                      <w:rFonts w:cs="Arial"/>
                      <w:color w:val="000000"/>
                      <w:sz w:val="16"/>
                      <w:szCs w:val="16"/>
                      <w:lang w:val="es-CO" w:eastAsia="es-CO"/>
                    </w:rPr>
                  </w:pPr>
                </w:p>
              </w:tc>
              <w:tc>
                <w:tcPr>
                  <w:tcW w:w="871" w:type="dxa"/>
                  <w:tcBorders>
                    <w:top w:val="nil"/>
                    <w:left w:val="nil"/>
                    <w:bottom w:val="single" w:sz="4" w:space="0" w:color="auto"/>
                    <w:right w:val="single" w:sz="4" w:space="0" w:color="auto"/>
                  </w:tcBorders>
                  <w:shd w:val="clear" w:color="auto" w:fill="FFFF00"/>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r w:rsidR="00552251">
                    <w:rPr>
                      <w:rFonts w:cs="Arial"/>
                      <w:color w:val="000000"/>
                      <w:sz w:val="16"/>
                      <w:szCs w:val="16"/>
                      <w:lang w:val="es-CO" w:eastAsia="es-CO"/>
                    </w:rPr>
                    <w:t>1</w:t>
                  </w:r>
                </w:p>
              </w:tc>
              <w:tc>
                <w:tcPr>
                  <w:tcW w:w="479" w:type="dxa"/>
                  <w:tcBorders>
                    <w:top w:val="nil"/>
                    <w:left w:val="nil"/>
                    <w:bottom w:val="single" w:sz="4" w:space="0" w:color="auto"/>
                    <w:right w:val="single" w:sz="8"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1103" w:type="dxa"/>
                  <w:tcBorders>
                    <w:top w:val="single" w:sz="8" w:space="0" w:color="auto"/>
                    <w:left w:val="nil"/>
                    <w:bottom w:val="single" w:sz="4" w:space="0" w:color="auto"/>
                    <w:right w:val="nil"/>
                  </w:tcBorders>
                  <w:shd w:val="clear" w:color="auto" w:fill="auto"/>
                  <w:noWrap/>
                  <w:vAlign w:val="bottom"/>
                  <w:hideMark/>
                </w:tcPr>
                <w:p w:rsidR="008556CE" w:rsidRPr="00384A34" w:rsidRDefault="00F333A5"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3</w:t>
                  </w:r>
                </w:p>
              </w:tc>
              <w:tc>
                <w:tcPr>
                  <w:tcW w:w="1552" w:type="dxa"/>
                  <w:vMerge/>
                  <w:tcBorders>
                    <w:top w:val="single" w:sz="8" w:space="0" w:color="auto"/>
                    <w:left w:val="single" w:sz="8" w:space="0" w:color="auto"/>
                    <w:bottom w:val="nil"/>
                    <w:right w:val="single" w:sz="8"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r>
            <w:tr w:rsidR="00200524" w:rsidRPr="00384A34" w:rsidTr="00200524">
              <w:trPr>
                <w:trHeight w:val="29"/>
              </w:trPr>
              <w:tc>
                <w:tcPr>
                  <w:tcW w:w="1465" w:type="dxa"/>
                  <w:vMerge w:val="restart"/>
                  <w:tcBorders>
                    <w:top w:val="single" w:sz="8" w:space="0" w:color="auto"/>
                    <w:left w:val="single" w:sz="8" w:space="0" w:color="auto"/>
                    <w:bottom w:val="nil"/>
                    <w:right w:val="single" w:sz="8" w:space="0" w:color="auto"/>
                  </w:tcBorders>
                  <w:shd w:val="clear" w:color="auto" w:fill="auto"/>
                  <w:vAlign w:val="center"/>
                  <w:hideMark/>
                </w:tcPr>
                <w:p w:rsidR="008556CE" w:rsidRPr="00384A34" w:rsidRDefault="008D1F12" w:rsidP="00291629">
                  <w:pPr>
                    <w:spacing w:line="360" w:lineRule="auto"/>
                    <w:jc w:val="center"/>
                    <w:rPr>
                      <w:rFonts w:cs="Arial"/>
                      <w:b/>
                      <w:color w:val="000000"/>
                      <w:sz w:val="16"/>
                      <w:szCs w:val="16"/>
                      <w:lang w:val="es-CO" w:eastAsia="es-CO"/>
                    </w:rPr>
                  </w:pPr>
                  <w:r w:rsidRPr="008D1F12">
                    <w:rPr>
                      <w:rFonts w:cs="Arial"/>
                      <w:b/>
                      <w:color w:val="000000"/>
                      <w:sz w:val="16"/>
                      <w:szCs w:val="16"/>
                      <w:lang w:val="es-CO" w:eastAsia="es-CO"/>
                    </w:rPr>
                    <w:t>9. GESTIÓN DEL TALENTO HUMANO</w:t>
                  </w:r>
                </w:p>
              </w:tc>
              <w:tc>
                <w:tcPr>
                  <w:tcW w:w="1016" w:type="dxa"/>
                  <w:tcBorders>
                    <w:top w:val="single" w:sz="8" w:space="0" w:color="auto"/>
                    <w:left w:val="nil"/>
                    <w:bottom w:val="single" w:sz="4" w:space="0" w:color="auto"/>
                    <w:right w:val="single" w:sz="4" w:space="0" w:color="auto"/>
                  </w:tcBorders>
                  <w:shd w:val="clear" w:color="auto" w:fill="auto"/>
                  <w:noWrap/>
                  <w:vAlign w:val="bottom"/>
                  <w:hideMark/>
                </w:tcPr>
                <w:p w:rsidR="008556CE" w:rsidRPr="00384A34" w:rsidRDefault="008D1F12" w:rsidP="00291629">
                  <w:pPr>
                    <w:spacing w:line="360" w:lineRule="auto"/>
                    <w:jc w:val="left"/>
                    <w:rPr>
                      <w:rFonts w:cs="Arial"/>
                      <w:color w:val="000000"/>
                      <w:sz w:val="16"/>
                      <w:szCs w:val="16"/>
                      <w:lang w:val="es-CO" w:eastAsia="es-CO"/>
                    </w:rPr>
                  </w:pPr>
                  <w:r>
                    <w:rPr>
                      <w:rFonts w:cs="Arial"/>
                      <w:color w:val="000000"/>
                      <w:sz w:val="16"/>
                      <w:szCs w:val="16"/>
                      <w:lang w:val="es-CO" w:eastAsia="es-CO"/>
                    </w:rPr>
                    <w:t>E</w:t>
                  </w:r>
                  <w:r w:rsidRPr="00384A34">
                    <w:rPr>
                      <w:rFonts w:cs="Arial"/>
                      <w:color w:val="000000"/>
                      <w:sz w:val="16"/>
                      <w:szCs w:val="16"/>
                      <w:lang w:val="es-CO" w:eastAsia="es-CO"/>
                    </w:rPr>
                    <w:t>stratégico</w:t>
                  </w:r>
                </w:p>
              </w:tc>
              <w:tc>
                <w:tcPr>
                  <w:tcW w:w="1128" w:type="dxa"/>
                  <w:tcBorders>
                    <w:top w:val="single" w:sz="8" w:space="0" w:color="auto"/>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single" w:sz="8" w:space="0" w:color="auto"/>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p>
              </w:tc>
              <w:tc>
                <w:tcPr>
                  <w:tcW w:w="871" w:type="dxa"/>
                  <w:tcBorders>
                    <w:top w:val="single" w:sz="8" w:space="0" w:color="auto"/>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p>
              </w:tc>
              <w:tc>
                <w:tcPr>
                  <w:tcW w:w="485" w:type="dxa"/>
                  <w:tcBorders>
                    <w:top w:val="single" w:sz="8" w:space="0" w:color="auto"/>
                    <w:left w:val="nil"/>
                    <w:bottom w:val="single" w:sz="4" w:space="0" w:color="auto"/>
                    <w:right w:val="single" w:sz="8"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p>
              </w:tc>
              <w:tc>
                <w:tcPr>
                  <w:tcW w:w="472" w:type="dxa"/>
                  <w:tcBorders>
                    <w:top w:val="single" w:sz="8" w:space="0" w:color="auto"/>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p>
              </w:tc>
              <w:tc>
                <w:tcPr>
                  <w:tcW w:w="871" w:type="dxa"/>
                  <w:tcBorders>
                    <w:top w:val="single" w:sz="8" w:space="0" w:color="auto"/>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p>
              </w:tc>
              <w:tc>
                <w:tcPr>
                  <w:tcW w:w="479" w:type="dxa"/>
                  <w:tcBorders>
                    <w:top w:val="single" w:sz="8" w:space="0" w:color="auto"/>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p>
              </w:tc>
              <w:tc>
                <w:tcPr>
                  <w:tcW w:w="1103" w:type="dxa"/>
                  <w:tcBorders>
                    <w:top w:val="single" w:sz="8" w:space="0" w:color="auto"/>
                    <w:left w:val="single" w:sz="8" w:space="0" w:color="auto"/>
                    <w:bottom w:val="single" w:sz="4" w:space="0" w:color="auto"/>
                    <w:right w:val="nil"/>
                  </w:tcBorders>
                  <w:shd w:val="clear" w:color="auto" w:fill="auto"/>
                  <w:noWrap/>
                  <w:vAlign w:val="bottom"/>
                  <w:hideMark/>
                </w:tcPr>
                <w:p w:rsidR="008556CE" w:rsidRPr="00384A34" w:rsidRDefault="00F87DBF" w:rsidP="00291629">
                  <w:pPr>
                    <w:spacing w:line="360" w:lineRule="auto"/>
                    <w:jc w:val="center"/>
                    <w:rPr>
                      <w:rFonts w:cs="Arial"/>
                      <w:color w:val="000000"/>
                      <w:sz w:val="16"/>
                      <w:szCs w:val="16"/>
                      <w:lang w:val="es-CO" w:eastAsia="es-CO"/>
                    </w:rPr>
                  </w:pPr>
                  <w:r>
                    <w:rPr>
                      <w:rFonts w:cs="Arial"/>
                      <w:color w:val="000000"/>
                      <w:sz w:val="16"/>
                      <w:szCs w:val="16"/>
                      <w:lang w:val="es-CO" w:eastAsia="es-CO"/>
                    </w:rPr>
                    <w:t>0</w:t>
                  </w:r>
                </w:p>
              </w:tc>
              <w:tc>
                <w:tcPr>
                  <w:tcW w:w="1552"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8556CE" w:rsidRPr="00384A34" w:rsidRDefault="003445A1" w:rsidP="00291629">
                  <w:pPr>
                    <w:spacing w:line="360" w:lineRule="auto"/>
                    <w:jc w:val="center"/>
                    <w:rPr>
                      <w:rFonts w:cs="Arial"/>
                      <w:b/>
                      <w:bCs/>
                      <w:color w:val="000000"/>
                      <w:sz w:val="16"/>
                      <w:szCs w:val="16"/>
                      <w:lang w:val="es-CO" w:eastAsia="es-CO"/>
                    </w:rPr>
                  </w:pPr>
                  <w:r w:rsidRPr="00384A34">
                    <w:rPr>
                      <w:rFonts w:cs="Arial"/>
                      <w:b/>
                      <w:bCs/>
                      <w:color w:val="000000"/>
                      <w:sz w:val="16"/>
                      <w:szCs w:val="16"/>
                      <w:lang w:val="es-CO" w:eastAsia="es-CO"/>
                    </w:rPr>
                    <w:t>3</w:t>
                  </w:r>
                </w:p>
              </w:tc>
            </w:tr>
            <w:tr w:rsidR="00200524" w:rsidRPr="00384A34" w:rsidTr="00200524">
              <w:trPr>
                <w:trHeight w:val="29"/>
              </w:trPr>
              <w:tc>
                <w:tcPr>
                  <w:tcW w:w="1465" w:type="dxa"/>
                  <w:vMerge/>
                  <w:tcBorders>
                    <w:top w:val="single" w:sz="8" w:space="0" w:color="auto"/>
                    <w:left w:val="single" w:sz="8" w:space="0" w:color="auto"/>
                    <w:bottom w:val="nil"/>
                    <w:right w:val="single" w:sz="8" w:space="0" w:color="auto"/>
                  </w:tcBorders>
                  <w:vAlign w:val="center"/>
                  <w:hideMark/>
                </w:tcPr>
                <w:p w:rsidR="008556CE" w:rsidRPr="00384A34" w:rsidRDefault="008556CE" w:rsidP="00291629">
                  <w:pPr>
                    <w:spacing w:line="360" w:lineRule="auto"/>
                    <w:jc w:val="left"/>
                    <w:rPr>
                      <w:rFonts w:cs="Arial"/>
                      <w:color w:val="000000"/>
                      <w:sz w:val="16"/>
                      <w:szCs w:val="16"/>
                      <w:lang w:val="es-CO" w:eastAsia="es-CO"/>
                    </w:rPr>
                  </w:pPr>
                </w:p>
              </w:tc>
              <w:tc>
                <w:tcPr>
                  <w:tcW w:w="1016" w:type="dxa"/>
                  <w:tcBorders>
                    <w:top w:val="nil"/>
                    <w:left w:val="nil"/>
                    <w:bottom w:val="single" w:sz="4" w:space="0" w:color="auto"/>
                    <w:right w:val="single" w:sz="4" w:space="0" w:color="auto"/>
                  </w:tcBorders>
                  <w:shd w:val="clear" w:color="auto" w:fill="auto"/>
                  <w:noWrap/>
                  <w:vAlign w:val="bottom"/>
                  <w:hideMark/>
                </w:tcPr>
                <w:p w:rsidR="008556CE" w:rsidRPr="00384A34" w:rsidRDefault="00F87DBF" w:rsidP="00291629">
                  <w:pPr>
                    <w:spacing w:line="360" w:lineRule="auto"/>
                    <w:jc w:val="left"/>
                    <w:rPr>
                      <w:rFonts w:cs="Arial"/>
                      <w:color w:val="000000"/>
                      <w:sz w:val="16"/>
                      <w:szCs w:val="16"/>
                      <w:lang w:val="es-CO" w:eastAsia="es-CO"/>
                    </w:rPr>
                  </w:pPr>
                  <w:r>
                    <w:rPr>
                      <w:rFonts w:cs="Arial"/>
                      <w:color w:val="000000"/>
                      <w:sz w:val="16"/>
                      <w:szCs w:val="16"/>
                      <w:lang w:val="es-CO" w:eastAsia="es-CO"/>
                    </w:rPr>
                    <w:t>C</w:t>
                  </w:r>
                  <w:r w:rsidR="008D1F12" w:rsidRPr="00384A34">
                    <w:rPr>
                      <w:rFonts w:cs="Arial"/>
                      <w:color w:val="000000"/>
                      <w:sz w:val="16"/>
                      <w:szCs w:val="16"/>
                      <w:lang w:val="es-CO" w:eastAsia="es-CO"/>
                    </w:rPr>
                    <w:t>umplimiento</w:t>
                  </w:r>
                </w:p>
              </w:tc>
              <w:tc>
                <w:tcPr>
                  <w:tcW w:w="1128"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000000" w:fill="FFC000"/>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85" w:type="dxa"/>
                  <w:tcBorders>
                    <w:top w:val="nil"/>
                    <w:left w:val="nil"/>
                    <w:bottom w:val="single" w:sz="4" w:space="0" w:color="auto"/>
                    <w:right w:val="single" w:sz="8"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auto" w:fill="FFC000"/>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r w:rsidR="00F87DBF">
                    <w:rPr>
                      <w:rFonts w:cs="Arial"/>
                      <w:color w:val="000000"/>
                      <w:sz w:val="16"/>
                      <w:szCs w:val="16"/>
                      <w:lang w:val="es-CO" w:eastAsia="es-CO"/>
                    </w:rPr>
                    <w:t>1</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9" w:type="dxa"/>
                  <w:tcBorders>
                    <w:top w:val="nil"/>
                    <w:left w:val="nil"/>
                    <w:bottom w:val="single" w:sz="4" w:space="0" w:color="auto"/>
                    <w:right w:val="single" w:sz="4" w:space="0" w:color="auto"/>
                  </w:tcBorders>
                  <w:shd w:val="clear" w:color="000000" w:fill="92D050"/>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1103" w:type="dxa"/>
                  <w:tcBorders>
                    <w:top w:val="single" w:sz="8" w:space="0" w:color="auto"/>
                    <w:left w:val="single" w:sz="8" w:space="0" w:color="auto"/>
                    <w:bottom w:val="single" w:sz="4" w:space="0" w:color="auto"/>
                    <w:right w:val="nil"/>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1552" w:type="dxa"/>
                  <w:vMerge/>
                  <w:tcBorders>
                    <w:top w:val="single" w:sz="8" w:space="0" w:color="auto"/>
                    <w:left w:val="single" w:sz="8" w:space="0" w:color="auto"/>
                    <w:bottom w:val="nil"/>
                    <w:right w:val="single" w:sz="8"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r>
            <w:tr w:rsidR="00200524" w:rsidRPr="00384A34" w:rsidTr="00200524">
              <w:trPr>
                <w:trHeight w:val="29"/>
              </w:trPr>
              <w:tc>
                <w:tcPr>
                  <w:tcW w:w="1465" w:type="dxa"/>
                  <w:vMerge/>
                  <w:tcBorders>
                    <w:top w:val="single" w:sz="8" w:space="0" w:color="auto"/>
                    <w:left w:val="single" w:sz="8" w:space="0" w:color="auto"/>
                    <w:bottom w:val="nil"/>
                    <w:right w:val="single" w:sz="8" w:space="0" w:color="auto"/>
                  </w:tcBorders>
                  <w:vAlign w:val="center"/>
                  <w:hideMark/>
                </w:tcPr>
                <w:p w:rsidR="008556CE" w:rsidRPr="00384A34" w:rsidRDefault="008556CE" w:rsidP="00291629">
                  <w:pPr>
                    <w:spacing w:line="360" w:lineRule="auto"/>
                    <w:jc w:val="left"/>
                    <w:rPr>
                      <w:rFonts w:cs="Arial"/>
                      <w:color w:val="000000"/>
                      <w:sz w:val="16"/>
                      <w:szCs w:val="16"/>
                      <w:lang w:val="es-CO" w:eastAsia="es-CO"/>
                    </w:rPr>
                  </w:pPr>
                </w:p>
              </w:tc>
              <w:tc>
                <w:tcPr>
                  <w:tcW w:w="1016" w:type="dxa"/>
                  <w:tcBorders>
                    <w:top w:val="nil"/>
                    <w:left w:val="nil"/>
                    <w:bottom w:val="single" w:sz="4" w:space="0" w:color="auto"/>
                    <w:right w:val="single" w:sz="4" w:space="0" w:color="auto"/>
                  </w:tcBorders>
                  <w:shd w:val="clear" w:color="auto" w:fill="auto"/>
                  <w:noWrap/>
                  <w:vAlign w:val="bottom"/>
                  <w:hideMark/>
                </w:tcPr>
                <w:p w:rsidR="008556CE" w:rsidRPr="00384A34" w:rsidRDefault="008D1F12" w:rsidP="00291629">
                  <w:pPr>
                    <w:spacing w:line="360" w:lineRule="auto"/>
                    <w:jc w:val="left"/>
                    <w:rPr>
                      <w:rFonts w:cs="Arial"/>
                      <w:color w:val="000000"/>
                      <w:sz w:val="16"/>
                      <w:szCs w:val="16"/>
                      <w:lang w:val="es-CO" w:eastAsia="es-CO"/>
                    </w:rPr>
                  </w:pPr>
                  <w:r>
                    <w:rPr>
                      <w:rFonts w:cs="Arial"/>
                      <w:color w:val="000000"/>
                      <w:sz w:val="16"/>
                      <w:szCs w:val="16"/>
                      <w:lang w:val="es-CO" w:eastAsia="es-CO"/>
                    </w:rPr>
                    <w:t>O</w:t>
                  </w:r>
                  <w:r w:rsidRPr="00384A34">
                    <w:rPr>
                      <w:rFonts w:cs="Arial"/>
                      <w:color w:val="000000"/>
                      <w:sz w:val="16"/>
                      <w:szCs w:val="16"/>
                      <w:lang w:val="es-CO" w:eastAsia="es-CO"/>
                    </w:rPr>
                    <w:t>perativo</w:t>
                  </w:r>
                </w:p>
              </w:tc>
              <w:tc>
                <w:tcPr>
                  <w:tcW w:w="1128"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000000" w:fill="FFC000"/>
                  <w:noWrap/>
                  <w:vAlign w:val="bottom"/>
                  <w:hideMark/>
                </w:tcPr>
                <w:p w:rsidR="008556CE" w:rsidRPr="00384A34" w:rsidRDefault="003445A1"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871" w:type="dxa"/>
                  <w:tcBorders>
                    <w:top w:val="nil"/>
                    <w:left w:val="nil"/>
                    <w:bottom w:val="single" w:sz="4" w:space="0" w:color="auto"/>
                    <w:right w:val="single" w:sz="4" w:space="0" w:color="auto"/>
                  </w:tcBorders>
                  <w:shd w:val="clear" w:color="auto" w:fill="FFFF00"/>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r w:rsidR="00F87DBF">
                    <w:rPr>
                      <w:rFonts w:cs="Arial"/>
                      <w:color w:val="000000"/>
                      <w:sz w:val="16"/>
                      <w:szCs w:val="16"/>
                      <w:lang w:val="es-CO" w:eastAsia="es-CO"/>
                    </w:rPr>
                    <w:t>1</w:t>
                  </w:r>
                </w:p>
              </w:tc>
              <w:tc>
                <w:tcPr>
                  <w:tcW w:w="485" w:type="dxa"/>
                  <w:tcBorders>
                    <w:top w:val="nil"/>
                    <w:left w:val="nil"/>
                    <w:bottom w:val="single" w:sz="4" w:space="0" w:color="auto"/>
                    <w:right w:val="single" w:sz="8"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p>
              </w:tc>
              <w:tc>
                <w:tcPr>
                  <w:tcW w:w="871" w:type="dxa"/>
                  <w:tcBorders>
                    <w:top w:val="nil"/>
                    <w:left w:val="nil"/>
                    <w:bottom w:val="single" w:sz="4" w:space="0" w:color="auto"/>
                    <w:right w:val="single" w:sz="4" w:space="0" w:color="auto"/>
                  </w:tcBorders>
                  <w:shd w:val="clear" w:color="auto" w:fill="FFFF00"/>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r w:rsidR="00F87DBF">
                    <w:rPr>
                      <w:rFonts w:cs="Arial"/>
                      <w:color w:val="000000"/>
                      <w:sz w:val="16"/>
                      <w:szCs w:val="16"/>
                      <w:lang w:val="es-CO" w:eastAsia="es-CO"/>
                    </w:rPr>
                    <w:t>1</w:t>
                  </w:r>
                </w:p>
              </w:tc>
              <w:tc>
                <w:tcPr>
                  <w:tcW w:w="479"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p>
              </w:tc>
              <w:tc>
                <w:tcPr>
                  <w:tcW w:w="1103" w:type="dxa"/>
                  <w:tcBorders>
                    <w:top w:val="single" w:sz="8" w:space="0" w:color="auto"/>
                    <w:left w:val="single" w:sz="8" w:space="0" w:color="auto"/>
                    <w:bottom w:val="single" w:sz="4" w:space="0" w:color="auto"/>
                    <w:right w:val="nil"/>
                  </w:tcBorders>
                  <w:shd w:val="clear" w:color="auto" w:fill="auto"/>
                  <w:noWrap/>
                  <w:vAlign w:val="bottom"/>
                  <w:hideMark/>
                </w:tcPr>
                <w:p w:rsidR="008556CE" w:rsidRPr="00384A34" w:rsidRDefault="003445A1"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1552" w:type="dxa"/>
                  <w:vMerge/>
                  <w:tcBorders>
                    <w:top w:val="single" w:sz="8" w:space="0" w:color="auto"/>
                    <w:left w:val="single" w:sz="8" w:space="0" w:color="auto"/>
                    <w:bottom w:val="nil"/>
                    <w:right w:val="single" w:sz="8"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r>
            <w:tr w:rsidR="00200524" w:rsidRPr="00384A34" w:rsidTr="00200524">
              <w:trPr>
                <w:trHeight w:val="29"/>
              </w:trPr>
              <w:tc>
                <w:tcPr>
                  <w:tcW w:w="1465" w:type="dxa"/>
                  <w:vMerge/>
                  <w:tcBorders>
                    <w:top w:val="single" w:sz="8" w:space="0" w:color="auto"/>
                    <w:left w:val="single" w:sz="8" w:space="0" w:color="auto"/>
                    <w:bottom w:val="nil"/>
                    <w:right w:val="single" w:sz="8" w:space="0" w:color="auto"/>
                  </w:tcBorders>
                  <w:vAlign w:val="center"/>
                  <w:hideMark/>
                </w:tcPr>
                <w:p w:rsidR="008556CE" w:rsidRPr="00384A34" w:rsidRDefault="008556CE" w:rsidP="00291629">
                  <w:pPr>
                    <w:spacing w:line="360" w:lineRule="auto"/>
                    <w:jc w:val="left"/>
                    <w:rPr>
                      <w:rFonts w:cs="Arial"/>
                      <w:color w:val="000000"/>
                      <w:sz w:val="16"/>
                      <w:szCs w:val="16"/>
                      <w:lang w:val="es-CO" w:eastAsia="es-CO"/>
                    </w:rPr>
                  </w:pPr>
                </w:p>
              </w:tc>
              <w:tc>
                <w:tcPr>
                  <w:tcW w:w="1016" w:type="dxa"/>
                  <w:tcBorders>
                    <w:top w:val="nil"/>
                    <w:left w:val="nil"/>
                    <w:bottom w:val="single" w:sz="8" w:space="0" w:color="auto"/>
                    <w:right w:val="single" w:sz="4" w:space="0" w:color="auto"/>
                  </w:tcBorders>
                  <w:shd w:val="clear" w:color="auto" w:fill="auto"/>
                  <w:noWrap/>
                  <w:vAlign w:val="bottom"/>
                  <w:hideMark/>
                </w:tcPr>
                <w:p w:rsidR="008556CE" w:rsidRPr="00384A34" w:rsidRDefault="00F87DBF" w:rsidP="00291629">
                  <w:pPr>
                    <w:spacing w:line="360" w:lineRule="auto"/>
                    <w:jc w:val="left"/>
                    <w:rPr>
                      <w:rFonts w:cs="Arial"/>
                      <w:color w:val="000000"/>
                      <w:sz w:val="16"/>
                      <w:szCs w:val="16"/>
                      <w:lang w:val="es-CO" w:eastAsia="es-CO"/>
                    </w:rPr>
                  </w:pPr>
                  <w:r>
                    <w:rPr>
                      <w:rFonts w:cs="Arial"/>
                      <w:color w:val="000000"/>
                      <w:sz w:val="16"/>
                      <w:szCs w:val="16"/>
                      <w:lang w:val="es-CO" w:eastAsia="es-CO"/>
                    </w:rPr>
                    <w:t>C</w:t>
                  </w:r>
                  <w:r w:rsidR="008D1F12" w:rsidRPr="00384A34">
                    <w:rPr>
                      <w:rFonts w:cs="Arial"/>
                      <w:color w:val="000000"/>
                      <w:sz w:val="16"/>
                      <w:szCs w:val="16"/>
                      <w:lang w:val="es-CO" w:eastAsia="es-CO"/>
                    </w:rPr>
                    <w:t>orrupción</w:t>
                  </w:r>
                </w:p>
              </w:tc>
              <w:tc>
                <w:tcPr>
                  <w:tcW w:w="1128" w:type="dxa"/>
                  <w:tcBorders>
                    <w:top w:val="nil"/>
                    <w:left w:val="nil"/>
                    <w:bottom w:val="single" w:sz="4" w:space="0" w:color="auto"/>
                    <w:right w:val="single" w:sz="4" w:space="0" w:color="auto"/>
                  </w:tcBorders>
                  <w:shd w:val="clear" w:color="000000" w:fill="FF0000"/>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472"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p>
              </w:tc>
              <w:tc>
                <w:tcPr>
                  <w:tcW w:w="871" w:type="dxa"/>
                  <w:tcBorders>
                    <w:top w:val="nil"/>
                    <w:left w:val="nil"/>
                    <w:bottom w:val="single" w:sz="4" w:space="0" w:color="auto"/>
                    <w:right w:val="single" w:sz="4" w:space="0" w:color="auto"/>
                  </w:tcBorders>
                  <w:shd w:val="clear" w:color="auto" w:fill="FFFF00"/>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r w:rsidR="00F87DBF">
                    <w:rPr>
                      <w:rFonts w:cs="Arial"/>
                      <w:color w:val="000000"/>
                      <w:sz w:val="16"/>
                      <w:szCs w:val="16"/>
                      <w:lang w:val="es-CO" w:eastAsia="es-CO"/>
                    </w:rPr>
                    <w:t>1</w:t>
                  </w:r>
                </w:p>
              </w:tc>
              <w:tc>
                <w:tcPr>
                  <w:tcW w:w="485" w:type="dxa"/>
                  <w:tcBorders>
                    <w:top w:val="nil"/>
                    <w:left w:val="nil"/>
                    <w:bottom w:val="single" w:sz="4" w:space="0" w:color="auto"/>
                    <w:right w:val="single" w:sz="8"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000000" w:fill="FFC000"/>
                  <w:noWrap/>
                  <w:vAlign w:val="bottom"/>
                  <w:hideMark/>
                </w:tcPr>
                <w:p w:rsidR="008556CE" w:rsidRPr="00384A34" w:rsidRDefault="00F333A5"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9"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1103" w:type="dxa"/>
                  <w:tcBorders>
                    <w:top w:val="single" w:sz="8" w:space="0" w:color="auto"/>
                    <w:left w:val="single" w:sz="8" w:space="0" w:color="auto"/>
                    <w:bottom w:val="single" w:sz="4" w:space="0" w:color="auto"/>
                    <w:right w:val="nil"/>
                  </w:tcBorders>
                  <w:shd w:val="clear" w:color="auto" w:fill="auto"/>
                  <w:noWrap/>
                  <w:vAlign w:val="bottom"/>
                  <w:hideMark/>
                </w:tcPr>
                <w:p w:rsidR="008556CE" w:rsidRPr="00384A34" w:rsidRDefault="00F333A5"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1552" w:type="dxa"/>
                  <w:vMerge/>
                  <w:tcBorders>
                    <w:top w:val="single" w:sz="8" w:space="0" w:color="auto"/>
                    <w:left w:val="single" w:sz="8" w:space="0" w:color="auto"/>
                    <w:bottom w:val="nil"/>
                    <w:right w:val="single" w:sz="8"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r>
            <w:tr w:rsidR="00200524" w:rsidRPr="00384A34" w:rsidTr="00200524">
              <w:trPr>
                <w:trHeight w:val="29"/>
              </w:trPr>
              <w:tc>
                <w:tcPr>
                  <w:tcW w:w="1465" w:type="dxa"/>
                  <w:vMerge w:val="restart"/>
                  <w:tcBorders>
                    <w:top w:val="single" w:sz="8" w:space="0" w:color="auto"/>
                    <w:left w:val="single" w:sz="8" w:space="0" w:color="auto"/>
                    <w:bottom w:val="nil"/>
                    <w:right w:val="single" w:sz="8" w:space="0" w:color="auto"/>
                  </w:tcBorders>
                  <w:shd w:val="clear" w:color="auto" w:fill="auto"/>
                  <w:vAlign w:val="center"/>
                  <w:hideMark/>
                </w:tcPr>
                <w:p w:rsidR="008556CE" w:rsidRPr="00384A34" w:rsidRDefault="008556CE" w:rsidP="00291629">
                  <w:pPr>
                    <w:spacing w:line="360" w:lineRule="auto"/>
                    <w:jc w:val="center"/>
                    <w:rPr>
                      <w:rFonts w:cs="Arial"/>
                      <w:b/>
                      <w:color w:val="000000"/>
                      <w:sz w:val="16"/>
                      <w:szCs w:val="16"/>
                      <w:lang w:val="es-CO" w:eastAsia="es-CO"/>
                    </w:rPr>
                  </w:pPr>
                </w:p>
                <w:p w:rsidR="00870177" w:rsidRPr="00384A34" w:rsidRDefault="00F87DBF" w:rsidP="00291629">
                  <w:pPr>
                    <w:spacing w:line="360" w:lineRule="auto"/>
                    <w:jc w:val="center"/>
                    <w:rPr>
                      <w:rFonts w:cs="Arial"/>
                      <w:b/>
                      <w:color w:val="000000"/>
                      <w:sz w:val="16"/>
                      <w:szCs w:val="16"/>
                      <w:lang w:val="es-CO" w:eastAsia="es-CO"/>
                    </w:rPr>
                  </w:pPr>
                  <w:r w:rsidRPr="00F87DBF">
                    <w:rPr>
                      <w:rFonts w:cs="Arial"/>
                      <w:b/>
                      <w:color w:val="000000"/>
                      <w:sz w:val="16"/>
                      <w:szCs w:val="16"/>
                      <w:lang w:val="es-CO" w:eastAsia="es-CO"/>
                    </w:rPr>
                    <w:t>10. EVALUACIÓN Y MEJORAMIENTO</w:t>
                  </w:r>
                </w:p>
                <w:p w:rsidR="00870177" w:rsidRPr="00384A34" w:rsidRDefault="00870177" w:rsidP="00291629">
                  <w:pPr>
                    <w:spacing w:line="360" w:lineRule="auto"/>
                    <w:jc w:val="center"/>
                    <w:rPr>
                      <w:rFonts w:cs="Arial"/>
                      <w:b/>
                      <w:color w:val="000000"/>
                      <w:sz w:val="16"/>
                      <w:szCs w:val="16"/>
                      <w:lang w:val="es-CO" w:eastAsia="es-CO"/>
                    </w:rPr>
                  </w:pPr>
                </w:p>
              </w:tc>
              <w:tc>
                <w:tcPr>
                  <w:tcW w:w="1016" w:type="dxa"/>
                  <w:tcBorders>
                    <w:top w:val="single" w:sz="8" w:space="0" w:color="auto"/>
                    <w:left w:val="nil"/>
                    <w:bottom w:val="single" w:sz="4" w:space="0" w:color="auto"/>
                    <w:right w:val="single" w:sz="4" w:space="0" w:color="auto"/>
                  </w:tcBorders>
                  <w:shd w:val="clear" w:color="auto" w:fill="auto"/>
                  <w:noWrap/>
                  <w:vAlign w:val="bottom"/>
                  <w:hideMark/>
                </w:tcPr>
                <w:p w:rsidR="008556CE" w:rsidRPr="00384A34" w:rsidRDefault="00F87DBF" w:rsidP="00291629">
                  <w:pPr>
                    <w:spacing w:line="360" w:lineRule="auto"/>
                    <w:jc w:val="left"/>
                    <w:rPr>
                      <w:rFonts w:cs="Arial"/>
                      <w:color w:val="000000"/>
                      <w:sz w:val="16"/>
                      <w:szCs w:val="16"/>
                      <w:lang w:val="es-CO" w:eastAsia="es-CO"/>
                    </w:rPr>
                  </w:pPr>
                  <w:r>
                    <w:rPr>
                      <w:rFonts w:cs="Arial"/>
                      <w:color w:val="000000"/>
                      <w:sz w:val="16"/>
                      <w:szCs w:val="16"/>
                      <w:lang w:val="es-CO" w:eastAsia="es-CO"/>
                    </w:rPr>
                    <w:t>E</w:t>
                  </w:r>
                  <w:r w:rsidRPr="00384A34">
                    <w:rPr>
                      <w:rFonts w:cs="Arial"/>
                      <w:color w:val="000000"/>
                      <w:sz w:val="16"/>
                      <w:szCs w:val="16"/>
                      <w:lang w:val="es-CO" w:eastAsia="es-CO"/>
                    </w:rPr>
                    <w:t>stratégico</w:t>
                  </w:r>
                </w:p>
              </w:tc>
              <w:tc>
                <w:tcPr>
                  <w:tcW w:w="1128" w:type="dxa"/>
                  <w:tcBorders>
                    <w:top w:val="single" w:sz="8" w:space="0" w:color="auto"/>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single" w:sz="8" w:space="0" w:color="auto"/>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871" w:type="dxa"/>
                  <w:tcBorders>
                    <w:top w:val="single" w:sz="8" w:space="0" w:color="auto"/>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85" w:type="dxa"/>
                  <w:tcBorders>
                    <w:top w:val="single" w:sz="8" w:space="0" w:color="auto"/>
                    <w:left w:val="nil"/>
                    <w:bottom w:val="single" w:sz="4" w:space="0" w:color="auto"/>
                    <w:right w:val="single" w:sz="8"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single" w:sz="8" w:space="0" w:color="auto"/>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871" w:type="dxa"/>
                  <w:tcBorders>
                    <w:top w:val="single" w:sz="8" w:space="0" w:color="auto"/>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9" w:type="dxa"/>
                  <w:tcBorders>
                    <w:top w:val="single" w:sz="8" w:space="0" w:color="auto"/>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1103" w:type="dxa"/>
                  <w:tcBorders>
                    <w:top w:val="single" w:sz="8" w:space="0" w:color="auto"/>
                    <w:left w:val="single" w:sz="8" w:space="0" w:color="auto"/>
                    <w:bottom w:val="single" w:sz="4" w:space="0" w:color="auto"/>
                    <w:right w:val="nil"/>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0</w:t>
                  </w:r>
                </w:p>
              </w:tc>
              <w:tc>
                <w:tcPr>
                  <w:tcW w:w="1552"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8556CE" w:rsidRPr="00384A34" w:rsidRDefault="00F87DBF" w:rsidP="00291629">
                  <w:pPr>
                    <w:spacing w:line="360" w:lineRule="auto"/>
                    <w:jc w:val="center"/>
                    <w:rPr>
                      <w:rFonts w:cs="Arial"/>
                      <w:b/>
                      <w:bCs/>
                      <w:color w:val="000000"/>
                      <w:sz w:val="16"/>
                      <w:szCs w:val="16"/>
                      <w:lang w:val="es-CO" w:eastAsia="es-CO"/>
                    </w:rPr>
                  </w:pPr>
                  <w:r>
                    <w:rPr>
                      <w:rFonts w:cs="Arial"/>
                      <w:b/>
                      <w:bCs/>
                      <w:color w:val="000000"/>
                      <w:sz w:val="16"/>
                      <w:szCs w:val="16"/>
                      <w:lang w:val="es-CO" w:eastAsia="es-CO"/>
                    </w:rPr>
                    <w:t>3</w:t>
                  </w:r>
                </w:p>
              </w:tc>
            </w:tr>
            <w:tr w:rsidR="00200524" w:rsidRPr="00384A34" w:rsidTr="00200524">
              <w:trPr>
                <w:trHeight w:val="29"/>
              </w:trPr>
              <w:tc>
                <w:tcPr>
                  <w:tcW w:w="1465" w:type="dxa"/>
                  <w:vMerge/>
                  <w:tcBorders>
                    <w:top w:val="single" w:sz="8" w:space="0" w:color="auto"/>
                    <w:left w:val="single" w:sz="8" w:space="0" w:color="auto"/>
                    <w:bottom w:val="nil"/>
                    <w:right w:val="single" w:sz="8" w:space="0" w:color="auto"/>
                  </w:tcBorders>
                  <w:vAlign w:val="center"/>
                  <w:hideMark/>
                </w:tcPr>
                <w:p w:rsidR="008556CE" w:rsidRPr="00384A34" w:rsidRDefault="008556CE" w:rsidP="00291629">
                  <w:pPr>
                    <w:spacing w:line="360" w:lineRule="auto"/>
                    <w:jc w:val="left"/>
                    <w:rPr>
                      <w:rFonts w:cs="Arial"/>
                      <w:color w:val="000000"/>
                      <w:sz w:val="16"/>
                      <w:szCs w:val="16"/>
                      <w:lang w:val="es-CO" w:eastAsia="es-CO"/>
                    </w:rPr>
                  </w:pPr>
                </w:p>
              </w:tc>
              <w:tc>
                <w:tcPr>
                  <w:tcW w:w="1016" w:type="dxa"/>
                  <w:tcBorders>
                    <w:top w:val="nil"/>
                    <w:left w:val="nil"/>
                    <w:bottom w:val="single" w:sz="4" w:space="0" w:color="auto"/>
                    <w:right w:val="single" w:sz="4" w:space="0" w:color="auto"/>
                  </w:tcBorders>
                  <w:shd w:val="clear" w:color="auto" w:fill="auto"/>
                  <w:noWrap/>
                  <w:vAlign w:val="bottom"/>
                  <w:hideMark/>
                </w:tcPr>
                <w:p w:rsidR="008556CE" w:rsidRPr="00384A34" w:rsidRDefault="00F87DBF" w:rsidP="00291629">
                  <w:pPr>
                    <w:spacing w:line="360" w:lineRule="auto"/>
                    <w:jc w:val="left"/>
                    <w:rPr>
                      <w:rFonts w:cs="Arial"/>
                      <w:color w:val="000000"/>
                      <w:sz w:val="16"/>
                      <w:szCs w:val="16"/>
                      <w:lang w:val="es-CO" w:eastAsia="es-CO"/>
                    </w:rPr>
                  </w:pPr>
                  <w:r w:rsidRPr="00384A34">
                    <w:rPr>
                      <w:rFonts w:cs="Arial"/>
                      <w:color w:val="000000"/>
                      <w:sz w:val="16"/>
                      <w:szCs w:val="16"/>
                      <w:lang w:val="es-CO" w:eastAsia="es-CO"/>
                    </w:rPr>
                    <w:t>cumplimiento</w:t>
                  </w:r>
                </w:p>
              </w:tc>
              <w:tc>
                <w:tcPr>
                  <w:tcW w:w="1128"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p>
              </w:tc>
              <w:tc>
                <w:tcPr>
                  <w:tcW w:w="472"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p>
              </w:tc>
              <w:tc>
                <w:tcPr>
                  <w:tcW w:w="871" w:type="dxa"/>
                  <w:tcBorders>
                    <w:top w:val="nil"/>
                    <w:left w:val="nil"/>
                    <w:bottom w:val="single" w:sz="4" w:space="0" w:color="auto"/>
                    <w:right w:val="single" w:sz="4" w:space="0" w:color="auto"/>
                  </w:tcBorders>
                  <w:shd w:val="clear" w:color="auto" w:fill="FFFF00"/>
                  <w:noWrap/>
                  <w:vAlign w:val="bottom"/>
                  <w:hideMark/>
                </w:tcPr>
                <w:p w:rsidR="008556CE" w:rsidRPr="00384A34" w:rsidRDefault="00F87DBF"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485" w:type="dxa"/>
                  <w:tcBorders>
                    <w:top w:val="nil"/>
                    <w:left w:val="nil"/>
                    <w:bottom w:val="single" w:sz="4" w:space="0" w:color="auto"/>
                    <w:right w:val="single" w:sz="8" w:space="0" w:color="auto"/>
                  </w:tcBorders>
                  <w:shd w:val="clear" w:color="auto" w:fill="92D050"/>
                  <w:noWrap/>
                  <w:vAlign w:val="bottom"/>
                  <w:hideMark/>
                </w:tcPr>
                <w:p w:rsidR="008556CE" w:rsidRPr="00384A34" w:rsidRDefault="00F87DBF"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472"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p>
              </w:tc>
              <w:tc>
                <w:tcPr>
                  <w:tcW w:w="871" w:type="dxa"/>
                  <w:tcBorders>
                    <w:top w:val="nil"/>
                    <w:left w:val="nil"/>
                    <w:bottom w:val="single" w:sz="4" w:space="0" w:color="auto"/>
                    <w:right w:val="single" w:sz="4" w:space="0" w:color="auto"/>
                  </w:tcBorders>
                  <w:shd w:val="clear" w:color="auto" w:fill="FFFF00"/>
                  <w:noWrap/>
                  <w:vAlign w:val="bottom"/>
                  <w:hideMark/>
                </w:tcPr>
                <w:p w:rsidR="008556CE" w:rsidRPr="00384A34" w:rsidRDefault="00F87DBF"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479" w:type="dxa"/>
                  <w:tcBorders>
                    <w:top w:val="nil"/>
                    <w:left w:val="nil"/>
                    <w:bottom w:val="single" w:sz="4" w:space="0" w:color="auto"/>
                    <w:right w:val="single" w:sz="4" w:space="0" w:color="auto"/>
                  </w:tcBorders>
                  <w:shd w:val="clear" w:color="auto" w:fill="92D050"/>
                  <w:noWrap/>
                  <w:vAlign w:val="bottom"/>
                  <w:hideMark/>
                </w:tcPr>
                <w:p w:rsidR="008556CE" w:rsidRPr="00384A34" w:rsidRDefault="00F87DBF"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1103" w:type="dxa"/>
                  <w:tcBorders>
                    <w:top w:val="single" w:sz="8" w:space="0" w:color="auto"/>
                    <w:left w:val="single" w:sz="8" w:space="0" w:color="auto"/>
                    <w:bottom w:val="single" w:sz="4" w:space="0" w:color="auto"/>
                    <w:right w:val="nil"/>
                  </w:tcBorders>
                  <w:shd w:val="clear" w:color="auto" w:fill="auto"/>
                  <w:noWrap/>
                  <w:vAlign w:val="bottom"/>
                  <w:hideMark/>
                </w:tcPr>
                <w:p w:rsidR="008556CE" w:rsidRPr="00384A34" w:rsidRDefault="00F87DBF"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1552" w:type="dxa"/>
                  <w:vMerge/>
                  <w:tcBorders>
                    <w:top w:val="single" w:sz="8" w:space="0" w:color="auto"/>
                    <w:left w:val="single" w:sz="8" w:space="0" w:color="auto"/>
                    <w:bottom w:val="nil"/>
                    <w:right w:val="single" w:sz="8"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r>
            <w:tr w:rsidR="00200524" w:rsidRPr="00384A34" w:rsidTr="00200524">
              <w:trPr>
                <w:trHeight w:val="29"/>
              </w:trPr>
              <w:tc>
                <w:tcPr>
                  <w:tcW w:w="1465" w:type="dxa"/>
                  <w:vMerge/>
                  <w:tcBorders>
                    <w:top w:val="single" w:sz="8" w:space="0" w:color="auto"/>
                    <w:left w:val="single" w:sz="8" w:space="0" w:color="auto"/>
                    <w:bottom w:val="nil"/>
                    <w:right w:val="single" w:sz="8" w:space="0" w:color="auto"/>
                  </w:tcBorders>
                  <w:vAlign w:val="center"/>
                  <w:hideMark/>
                </w:tcPr>
                <w:p w:rsidR="008556CE" w:rsidRPr="00384A34" w:rsidRDefault="008556CE" w:rsidP="00291629">
                  <w:pPr>
                    <w:spacing w:line="360" w:lineRule="auto"/>
                    <w:jc w:val="left"/>
                    <w:rPr>
                      <w:rFonts w:cs="Arial"/>
                      <w:color w:val="000000"/>
                      <w:sz w:val="16"/>
                      <w:szCs w:val="16"/>
                      <w:lang w:val="es-CO" w:eastAsia="es-CO"/>
                    </w:rPr>
                  </w:pPr>
                </w:p>
              </w:tc>
              <w:tc>
                <w:tcPr>
                  <w:tcW w:w="1016" w:type="dxa"/>
                  <w:tcBorders>
                    <w:top w:val="nil"/>
                    <w:left w:val="nil"/>
                    <w:bottom w:val="single" w:sz="4" w:space="0" w:color="auto"/>
                    <w:right w:val="single" w:sz="4" w:space="0" w:color="auto"/>
                  </w:tcBorders>
                  <w:shd w:val="clear" w:color="auto" w:fill="auto"/>
                  <w:noWrap/>
                  <w:vAlign w:val="bottom"/>
                  <w:hideMark/>
                </w:tcPr>
                <w:p w:rsidR="008556CE" w:rsidRPr="00384A34" w:rsidRDefault="00F87DBF" w:rsidP="00291629">
                  <w:pPr>
                    <w:spacing w:line="360" w:lineRule="auto"/>
                    <w:jc w:val="left"/>
                    <w:rPr>
                      <w:rFonts w:cs="Arial"/>
                      <w:color w:val="000000"/>
                      <w:sz w:val="16"/>
                      <w:szCs w:val="16"/>
                      <w:lang w:val="es-CO" w:eastAsia="es-CO"/>
                    </w:rPr>
                  </w:pPr>
                  <w:r>
                    <w:rPr>
                      <w:rFonts w:cs="Arial"/>
                      <w:color w:val="000000"/>
                      <w:sz w:val="16"/>
                      <w:szCs w:val="16"/>
                      <w:lang w:val="es-CO" w:eastAsia="es-CO"/>
                    </w:rPr>
                    <w:t>O</w:t>
                  </w:r>
                  <w:r w:rsidRPr="00384A34">
                    <w:rPr>
                      <w:rFonts w:cs="Arial"/>
                      <w:color w:val="000000"/>
                      <w:sz w:val="16"/>
                      <w:szCs w:val="16"/>
                      <w:lang w:val="es-CO" w:eastAsia="es-CO"/>
                    </w:rPr>
                    <w:t>perativo</w:t>
                  </w:r>
                </w:p>
              </w:tc>
              <w:tc>
                <w:tcPr>
                  <w:tcW w:w="1128"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p>
              </w:tc>
              <w:tc>
                <w:tcPr>
                  <w:tcW w:w="871" w:type="dxa"/>
                  <w:tcBorders>
                    <w:top w:val="nil"/>
                    <w:left w:val="nil"/>
                    <w:bottom w:val="single" w:sz="4" w:space="0" w:color="auto"/>
                    <w:right w:val="single" w:sz="4" w:space="0" w:color="auto"/>
                  </w:tcBorders>
                  <w:shd w:val="clear" w:color="000000" w:fill="FFFF00"/>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485" w:type="dxa"/>
                  <w:tcBorders>
                    <w:top w:val="nil"/>
                    <w:left w:val="nil"/>
                    <w:bottom w:val="single" w:sz="4" w:space="0" w:color="auto"/>
                    <w:right w:val="single" w:sz="8"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p>
              </w:tc>
              <w:tc>
                <w:tcPr>
                  <w:tcW w:w="479" w:type="dxa"/>
                  <w:tcBorders>
                    <w:top w:val="nil"/>
                    <w:left w:val="nil"/>
                    <w:bottom w:val="single" w:sz="4" w:space="0" w:color="auto"/>
                    <w:right w:val="single" w:sz="4" w:space="0" w:color="auto"/>
                  </w:tcBorders>
                  <w:shd w:val="clear" w:color="000000" w:fill="92D050"/>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1103" w:type="dxa"/>
                  <w:tcBorders>
                    <w:top w:val="single" w:sz="8" w:space="0" w:color="auto"/>
                    <w:left w:val="single" w:sz="8" w:space="0" w:color="auto"/>
                    <w:bottom w:val="single" w:sz="4" w:space="0" w:color="auto"/>
                    <w:right w:val="nil"/>
                  </w:tcBorders>
                  <w:shd w:val="clear" w:color="auto" w:fill="auto"/>
                  <w:noWrap/>
                  <w:vAlign w:val="bottom"/>
                  <w:hideMark/>
                </w:tcPr>
                <w:p w:rsidR="008556CE" w:rsidRPr="00384A34" w:rsidRDefault="003445A1" w:rsidP="00291629">
                  <w:pPr>
                    <w:spacing w:line="360" w:lineRule="auto"/>
                    <w:jc w:val="center"/>
                    <w:rPr>
                      <w:rFonts w:cs="Arial"/>
                      <w:color w:val="000000"/>
                      <w:sz w:val="16"/>
                      <w:szCs w:val="16"/>
                      <w:highlight w:val="yellow"/>
                      <w:lang w:val="es-CO" w:eastAsia="es-CO"/>
                    </w:rPr>
                  </w:pPr>
                  <w:r w:rsidRPr="00384A34">
                    <w:rPr>
                      <w:rFonts w:cs="Arial"/>
                      <w:color w:val="000000"/>
                      <w:sz w:val="16"/>
                      <w:szCs w:val="16"/>
                      <w:lang w:val="es-CO" w:eastAsia="es-CO"/>
                    </w:rPr>
                    <w:t>1</w:t>
                  </w:r>
                </w:p>
              </w:tc>
              <w:tc>
                <w:tcPr>
                  <w:tcW w:w="1552" w:type="dxa"/>
                  <w:vMerge/>
                  <w:tcBorders>
                    <w:top w:val="single" w:sz="8" w:space="0" w:color="auto"/>
                    <w:left w:val="single" w:sz="8" w:space="0" w:color="auto"/>
                    <w:bottom w:val="nil"/>
                    <w:right w:val="single" w:sz="8"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r>
            <w:tr w:rsidR="00200524" w:rsidRPr="00384A34" w:rsidTr="00200524">
              <w:trPr>
                <w:trHeight w:val="307"/>
              </w:trPr>
              <w:tc>
                <w:tcPr>
                  <w:tcW w:w="1465" w:type="dxa"/>
                  <w:vMerge/>
                  <w:tcBorders>
                    <w:top w:val="single" w:sz="8" w:space="0" w:color="auto"/>
                    <w:left w:val="single" w:sz="8" w:space="0" w:color="auto"/>
                    <w:bottom w:val="nil"/>
                    <w:right w:val="single" w:sz="8" w:space="0" w:color="auto"/>
                  </w:tcBorders>
                  <w:vAlign w:val="center"/>
                  <w:hideMark/>
                </w:tcPr>
                <w:p w:rsidR="008556CE" w:rsidRPr="00384A34" w:rsidRDefault="008556CE" w:rsidP="00291629">
                  <w:pPr>
                    <w:spacing w:line="360" w:lineRule="auto"/>
                    <w:jc w:val="left"/>
                    <w:rPr>
                      <w:rFonts w:cs="Arial"/>
                      <w:color w:val="000000"/>
                      <w:sz w:val="16"/>
                      <w:szCs w:val="16"/>
                      <w:lang w:val="es-CO" w:eastAsia="es-CO"/>
                    </w:rPr>
                  </w:pPr>
                </w:p>
              </w:tc>
              <w:tc>
                <w:tcPr>
                  <w:tcW w:w="1016" w:type="dxa"/>
                  <w:tcBorders>
                    <w:top w:val="nil"/>
                    <w:left w:val="nil"/>
                    <w:bottom w:val="single" w:sz="8" w:space="0" w:color="auto"/>
                    <w:right w:val="single" w:sz="4" w:space="0" w:color="auto"/>
                  </w:tcBorders>
                  <w:shd w:val="clear" w:color="auto" w:fill="auto"/>
                  <w:noWrap/>
                  <w:vAlign w:val="bottom"/>
                  <w:hideMark/>
                </w:tcPr>
                <w:p w:rsidR="008556CE" w:rsidRPr="00384A34" w:rsidRDefault="00F87DBF" w:rsidP="00291629">
                  <w:pPr>
                    <w:spacing w:line="360" w:lineRule="auto"/>
                    <w:jc w:val="left"/>
                    <w:rPr>
                      <w:rFonts w:cs="Arial"/>
                      <w:color w:val="000000"/>
                      <w:sz w:val="16"/>
                      <w:szCs w:val="16"/>
                      <w:lang w:val="es-CO" w:eastAsia="es-CO"/>
                    </w:rPr>
                  </w:pPr>
                  <w:r>
                    <w:rPr>
                      <w:rFonts w:cs="Arial"/>
                      <w:color w:val="000000"/>
                      <w:sz w:val="16"/>
                      <w:szCs w:val="16"/>
                      <w:lang w:val="es-CO" w:eastAsia="es-CO"/>
                    </w:rPr>
                    <w:t>C</w:t>
                  </w:r>
                  <w:r w:rsidRPr="00384A34">
                    <w:rPr>
                      <w:rFonts w:cs="Arial"/>
                      <w:color w:val="000000"/>
                      <w:sz w:val="16"/>
                      <w:szCs w:val="16"/>
                      <w:lang w:val="es-CO" w:eastAsia="es-CO"/>
                    </w:rPr>
                    <w:t>orrupción</w:t>
                  </w:r>
                </w:p>
              </w:tc>
              <w:tc>
                <w:tcPr>
                  <w:tcW w:w="1128"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000000" w:fill="FFC000"/>
                  <w:noWrap/>
                  <w:vAlign w:val="bottom"/>
                  <w:hideMark/>
                </w:tcPr>
                <w:p w:rsidR="008556CE" w:rsidRPr="00384A34" w:rsidRDefault="003445A1"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85" w:type="dxa"/>
                  <w:tcBorders>
                    <w:top w:val="nil"/>
                    <w:left w:val="nil"/>
                    <w:bottom w:val="single" w:sz="4" w:space="0" w:color="auto"/>
                    <w:right w:val="single" w:sz="8" w:space="0" w:color="auto"/>
                  </w:tcBorders>
                  <w:shd w:val="clear" w:color="auto" w:fill="92D050"/>
                  <w:noWrap/>
                  <w:vAlign w:val="bottom"/>
                  <w:hideMark/>
                </w:tcPr>
                <w:p w:rsidR="008556CE" w:rsidRPr="00384A34" w:rsidRDefault="00F87DBF"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r w:rsidR="008556CE"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000000" w:fill="FFC000"/>
                  <w:noWrap/>
                  <w:vAlign w:val="bottom"/>
                  <w:hideMark/>
                </w:tcPr>
                <w:p w:rsidR="008556CE" w:rsidRPr="00384A34" w:rsidRDefault="003445A1"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9"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1103" w:type="dxa"/>
                  <w:tcBorders>
                    <w:top w:val="single" w:sz="8" w:space="0" w:color="auto"/>
                    <w:left w:val="single" w:sz="8" w:space="0" w:color="auto"/>
                    <w:bottom w:val="single" w:sz="4" w:space="0" w:color="auto"/>
                    <w:right w:val="nil"/>
                  </w:tcBorders>
                  <w:shd w:val="clear" w:color="auto" w:fill="auto"/>
                  <w:noWrap/>
                  <w:vAlign w:val="bottom"/>
                  <w:hideMark/>
                </w:tcPr>
                <w:p w:rsidR="008556CE" w:rsidRPr="00384A34" w:rsidRDefault="003445A1"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1552" w:type="dxa"/>
                  <w:vMerge/>
                  <w:tcBorders>
                    <w:top w:val="single" w:sz="8" w:space="0" w:color="auto"/>
                    <w:left w:val="single" w:sz="8" w:space="0" w:color="auto"/>
                    <w:bottom w:val="nil"/>
                    <w:right w:val="single" w:sz="8"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r>
            <w:tr w:rsidR="00200524" w:rsidRPr="00384A34" w:rsidTr="00200524">
              <w:trPr>
                <w:trHeight w:val="29"/>
              </w:trPr>
              <w:tc>
                <w:tcPr>
                  <w:tcW w:w="1465" w:type="dxa"/>
                  <w:vMerge w:val="restart"/>
                  <w:tcBorders>
                    <w:top w:val="single" w:sz="8" w:space="0" w:color="auto"/>
                    <w:left w:val="single" w:sz="8" w:space="0" w:color="auto"/>
                    <w:right w:val="single" w:sz="4" w:space="0" w:color="auto"/>
                  </w:tcBorders>
                  <w:vAlign w:val="center"/>
                  <w:hideMark/>
                </w:tcPr>
                <w:p w:rsidR="00870177" w:rsidRPr="00384A34" w:rsidRDefault="00F87DBF" w:rsidP="00291629">
                  <w:pPr>
                    <w:spacing w:line="360" w:lineRule="auto"/>
                    <w:jc w:val="center"/>
                    <w:rPr>
                      <w:rFonts w:cs="Arial"/>
                      <w:color w:val="000000"/>
                      <w:sz w:val="16"/>
                      <w:szCs w:val="16"/>
                      <w:lang w:val="es-CO" w:eastAsia="es-CO"/>
                    </w:rPr>
                  </w:pPr>
                  <w:r w:rsidRPr="00F87DBF">
                    <w:rPr>
                      <w:rFonts w:cs="Arial"/>
                      <w:b/>
                      <w:color w:val="000000"/>
                      <w:sz w:val="16"/>
                      <w:szCs w:val="16"/>
                      <w:lang w:val="es-CO" w:eastAsia="es-CO"/>
                    </w:rPr>
                    <w:t>Transversales ( Todos Los Procesos)</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384A34" w:rsidRDefault="00F87DBF" w:rsidP="00291629">
                  <w:pPr>
                    <w:spacing w:line="360" w:lineRule="auto"/>
                    <w:jc w:val="left"/>
                    <w:rPr>
                      <w:rFonts w:cs="Arial"/>
                      <w:color w:val="000000"/>
                      <w:sz w:val="16"/>
                      <w:szCs w:val="16"/>
                      <w:lang w:val="es-CO" w:eastAsia="es-CO"/>
                    </w:rPr>
                  </w:pPr>
                  <w:r>
                    <w:rPr>
                      <w:rFonts w:cs="Arial"/>
                      <w:color w:val="000000"/>
                      <w:sz w:val="16"/>
                      <w:szCs w:val="16"/>
                      <w:lang w:val="es-CO" w:eastAsia="es-CO"/>
                    </w:rPr>
                    <w:t>e</w:t>
                  </w:r>
                  <w:r w:rsidRPr="00384A34">
                    <w:rPr>
                      <w:rFonts w:cs="Arial"/>
                      <w:color w:val="000000"/>
                      <w:sz w:val="16"/>
                      <w:szCs w:val="16"/>
                      <w:lang w:val="es-CO" w:eastAsia="es-CO"/>
                    </w:rPr>
                    <w:t>stratégico</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384A34" w:rsidRDefault="00870177" w:rsidP="00291629">
                  <w:pPr>
                    <w:spacing w:line="360" w:lineRule="auto"/>
                    <w:jc w:val="center"/>
                    <w:rPr>
                      <w:rFonts w:cs="Arial"/>
                      <w:color w:val="000000"/>
                      <w:sz w:val="16"/>
                      <w:szCs w:val="16"/>
                      <w:lang w:val="es-CO" w:eastAsia="es-CO"/>
                    </w:rPr>
                  </w:pP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384A34" w:rsidRDefault="00870177" w:rsidP="00291629">
                  <w:pPr>
                    <w:spacing w:line="360" w:lineRule="auto"/>
                    <w:jc w:val="center"/>
                    <w:rPr>
                      <w:rFonts w:cs="Arial"/>
                      <w:color w:val="000000"/>
                      <w:sz w:val="16"/>
                      <w:szCs w:val="16"/>
                      <w:lang w:val="es-CO" w:eastAsia="es-CO"/>
                    </w:rPr>
                  </w:pP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384A34" w:rsidRDefault="00870177" w:rsidP="00291629">
                  <w:pPr>
                    <w:spacing w:line="360" w:lineRule="auto"/>
                    <w:jc w:val="center"/>
                    <w:rPr>
                      <w:rFonts w:cs="Arial"/>
                      <w:color w:val="000000"/>
                      <w:sz w:val="16"/>
                      <w:szCs w:val="16"/>
                      <w:lang w:val="es-CO" w:eastAsia="es-CO"/>
                    </w:rPr>
                  </w:pPr>
                </w:p>
              </w:tc>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384A34" w:rsidRDefault="00870177" w:rsidP="00291629">
                  <w:pPr>
                    <w:spacing w:line="360" w:lineRule="auto"/>
                    <w:jc w:val="center"/>
                    <w:rPr>
                      <w:rFonts w:cs="Arial"/>
                      <w:color w:val="000000"/>
                      <w:sz w:val="16"/>
                      <w:szCs w:val="16"/>
                      <w:lang w:val="es-CO" w:eastAsia="es-CO"/>
                    </w:rPr>
                  </w:pP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384A34" w:rsidRDefault="00870177" w:rsidP="00291629">
                  <w:pPr>
                    <w:spacing w:line="360" w:lineRule="auto"/>
                    <w:jc w:val="center"/>
                    <w:rPr>
                      <w:rFonts w:cs="Arial"/>
                      <w:color w:val="000000"/>
                      <w:sz w:val="16"/>
                      <w:szCs w:val="16"/>
                      <w:lang w:val="es-CO" w:eastAsia="es-CO"/>
                    </w:rPr>
                  </w:pP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384A34" w:rsidRDefault="00870177" w:rsidP="00291629">
                  <w:pPr>
                    <w:spacing w:line="360" w:lineRule="auto"/>
                    <w:jc w:val="center"/>
                    <w:rPr>
                      <w:rFonts w:cs="Arial"/>
                      <w:color w:val="000000"/>
                      <w:sz w:val="16"/>
                      <w:szCs w:val="16"/>
                      <w:lang w:val="es-CO" w:eastAsia="es-CO"/>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384A34" w:rsidRDefault="00870177" w:rsidP="00291629">
                  <w:pPr>
                    <w:spacing w:line="360" w:lineRule="auto"/>
                    <w:jc w:val="center"/>
                    <w:rPr>
                      <w:rFonts w:cs="Arial"/>
                      <w:color w:val="000000"/>
                      <w:sz w:val="16"/>
                      <w:szCs w:val="16"/>
                      <w:lang w:val="es-CO" w:eastAsia="es-CO"/>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384A34" w:rsidRDefault="00B90364"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0</w:t>
                  </w:r>
                </w:p>
              </w:tc>
              <w:tc>
                <w:tcPr>
                  <w:tcW w:w="1552" w:type="dxa"/>
                  <w:vMerge w:val="restart"/>
                  <w:tcBorders>
                    <w:top w:val="single" w:sz="8" w:space="0" w:color="auto"/>
                    <w:left w:val="single" w:sz="4" w:space="0" w:color="auto"/>
                    <w:right w:val="single" w:sz="8" w:space="0" w:color="auto"/>
                  </w:tcBorders>
                  <w:vAlign w:val="center"/>
                  <w:hideMark/>
                </w:tcPr>
                <w:p w:rsidR="00870177" w:rsidRPr="00384A34" w:rsidRDefault="00870177" w:rsidP="00291629">
                  <w:pPr>
                    <w:spacing w:line="360" w:lineRule="auto"/>
                    <w:jc w:val="center"/>
                    <w:rPr>
                      <w:rFonts w:cs="Arial"/>
                      <w:b/>
                      <w:bCs/>
                      <w:color w:val="000000"/>
                      <w:sz w:val="16"/>
                      <w:szCs w:val="16"/>
                      <w:lang w:val="es-CO" w:eastAsia="es-CO"/>
                    </w:rPr>
                  </w:pPr>
                  <w:r w:rsidRPr="00384A34">
                    <w:rPr>
                      <w:rFonts w:cs="Arial"/>
                      <w:b/>
                      <w:bCs/>
                      <w:color w:val="000000"/>
                      <w:sz w:val="16"/>
                      <w:szCs w:val="16"/>
                      <w:lang w:val="es-CO" w:eastAsia="es-CO"/>
                    </w:rPr>
                    <w:t>5</w:t>
                  </w:r>
                </w:p>
              </w:tc>
            </w:tr>
            <w:tr w:rsidR="00200524" w:rsidRPr="00384A34" w:rsidTr="00200524">
              <w:trPr>
                <w:trHeight w:val="29"/>
              </w:trPr>
              <w:tc>
                <w:tcPr>
                  <w:tcW w:w="1465" w:type="dxa"/>
                  <w:vMerge/>
                  <w:tcBorders>
                    <w:left w:val="single" w:sz="8" w:space="0" w:color="auto"/>
                    <w:right w:val="single" w:sz="4" w:space="0" w:color="auto"/>
                  </w:tcBorders>
                  <w:vAlign w:val="center"/>
                  <w:hideMark/>
                </w:tcPr>
                <w:p w:rsidR="00870177" w:rsidRPr="00384A34" w:rsidRDefault="00870177" w:rsidP="00291629">
                  <w:pPr>
                    <w:spacing w:line="360" w:lineRule="auto"/>
                    <w:jc w:val="left"/>
                    <w:rPr>
                      <w:rFonts w:cs="Arial"/>
                      <w:color w:val="000000"/>
                      <w:sz w:val="16"/>
                      <w:szCs w:val="16"/>
                      <w:lang w:val="es-CO" w:eastAsia="es-CO"/>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384A34" w:rsidRDefault="00F87DBF" w:rsidP="00291629">
                  <w:pPr>
                    <w:spacing w:line="360" w:lineRule="auto"/>
                    <w:jc w:val="left"/>
                    <w:rPr>
                      <w:rFonts w:cs="Arial"/>
                      <w:color w:val="000000"/>
                      <w:sz w:val="16"/>
                      <w:szCs w:val="16"/>
                      <w:lang w:val="es-CO" w:eastAsia="es-CO"/>
                    </w:rPr>
                  </w:pPr>
                  <w:r w:rsidRPr="00384A34">
                    <w:rPr>
                      <w:rFonts w:cs="Arial"/>
                      <w:color w:val="000000"/>
                      <w:sz w:val="16"/>
                      <w:szCs w:val="16"/>
                      <w:lang w:val="es-CO" w:eastAsia="es-CO"/>
                    </w:rPr>
                    <w:t>cumplimiento</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384A34" w:rsidRDefault="00870177" w:rsidP="00291629">
                  <w:pPr>
                    <w:spacing w:line="360" w:lineRule="auto"/>
                    <w:jc w:val="center"/>
                    <w:rPr>
                      <w:rFonts w:cs="Arial"/>
                      <w:color w:val="000000"/>
                      <w:sz w:val="16"/>
                      <w:szCs w:val="16"/>
                      <w:lang w:val="es-CO" w:eastAsia="es-CO"/>
                    </w:rPr>
                  </w:pP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384A34" w:rsidRDefault="00870177" w:rsidP="00291629">
                  <w:pPr>
                    <w:spacing w:line="360" w:lineRule="auto"/>
                    <w:jc w:val="center"/>
                    <w:rPr>
                      <w:rFonts w:cs="Arial"/>
                      <w:color w:val="000000"/>
                      <w:sz w:val="16"/>
                      <w:szCs w:val="16"/>
                      <w:lang w:val="es-CO" w:eastAsia="es-CO"/>
                    </w:rPr>
                  </w:pP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384A34" w:rsidRDefault="00870177" w:rsidP="00291629">
                  <w:pPr>
                    <w:spacing w:line="360" w:lineRule="auto"/>
                    <w:jc w:val="center"/>
                    <w:rPr>
                      <w:rFonts w:cs="Arial"/>
                      <w:color w:val="000000"/>
                      <w:sz w:val="16"/>
                      <w:szCs w:val="16"/>
                      <w:lang w:val="es-CO" w:eastAsia="es-CO"/>
                    </w:rPr>
                  </w:pPr>
                </w:p>
              </w:tc>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384A34" w:rsidRDefault="00870177" w:rsidP="00291629">
                  <w:pPr>
                    <w:spacing w:line="360" w:lineRule="auto"/>
                    <w:jc w:val="center"/>
                    <w:rPr>
                      <w:rFonts w:cs="Arial"/>
                      <w:color w:val="000000"/>
                      <w:sz w:val="16"/>
                      <w:szCs w:val="16"/>
                      <w:lang w:val="es-CO" w:eastAsia="es-CO"/>
                    </w:rPr>
                  </w:pP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384A34" w:rsidRDefault="00870177" w:rsidP="00291629">
                  <w:pPr>
                    <w:spacing w:line="360" w:lineRule="auto"/>
                    <w:jc w:val="center"/>
                    <w:rPr>
                      <w:rFonts w:cs="Arial"/>
                      <w:color w:val="000000"/>
                      <w:sz w:val="16"/>
                      <w:szCs w:val="16"/>
                      <w:lang w:val="es-CO" w:eastAsia="es-CO"/>
                    </w:rPr>
                  </w:pP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384A34" w:rsidRDefault="00870177" w:rsidP="00291629">
                  <w:pPr>
                    <w:spacing w:line="360" w:lineRule="auto"/>
                    <w:jc w:val="center"/>
                    <w:rPr>
                      <w:rFonts w:cs="Arial"/>
                      <w:color w:val="000000"/>
                      <w:sz w:val="16"/>
                      <w:szCs w:val="16"/>
                      <w:lang w:val="es-CO" w:eastAsia="es-CO"/>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384A34" w:rsidRDefault="00870177" w:rsidP="00291629">
                  <w:pPr>
                    <w:spacing w:line="360" w:lineRule="auto"/>
                    <w:jc w:val="center"/>
                    <w:rPr>
                      <w:rFonts w:cs="Arial"/>
                      <w:color w:val="000000"/>
                      <w:sz w:val="16"/>
                      <w:szCs w:val="16"/>
                      <w:lang w:val="es-CO" w:eastAsia="es-CO"/>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384A34" w:rsidRDefault="00B90364"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0</w:t>
                  </w:r>
                </w:p>
              </w:tc>
              <w:tc>
                <w:tcPr>
                  <w:tcW w:w="1552" w:type="dxa"/>
                  <w:vMerge/>
                  <w:tcBorders>
                    <w:left w:val="single" w:sz="4" w:space="0" w:color="auto"/>
                    <w:right w:val="single" w:sz="8" w:space="0" w:color="auto"/>
                  </w:tcBorders>
                  <w:vAlign w:val="center"/>
                  <w:hideMark/>
                </w:tcPr>
                <w:p w:rsidR="00870177" w:rsidRPr="00384A34" w:rsidRDefault="00870177" w:rsidP="00291629">
                  <w:pPr>
                    <w:spacing w:line="360" w:lineRule="auto"/>
                    <w:jc w:val="left"/>
                    <w:rPr>
                      <w:rFonts w:cs="Arial"/>
                      <w:b/>
                      <w:bCs/>
                      <w:color w:val="000000"/>
                      <w:sz w:val="16"/>
                      <w:szCs w:val="16"/>
                      <w:lang w:val="es-CO" w:eastAsia="es-CO"/>
                    </w:rPr>
                  </w:pPr>
                </w:p>
              </w:tc>
            </w:tr>
            <w:tr w:rsidR="00200524" w:rsidRPr="00384A34" w:rsidTr="00200524">
              <w:trPr>
                <w:trHeight w:val="29"/>
              </w:trPr>
              <w:tc>
                <w:tcPr>
                  <w:tcW w:w="1465" w:type="dxa"/>
                  <w:vMerge/>
                  <w:tcBorders>
                    <w:left w:val="single" w:sz="8" w:space="0" w:color="auto"/>
                    <w:right w:val="single" w:sz="4" w:space="0" w:color="auto"/>
                  </w:tcBorders>
                  <w:vAlign w:val="center"/>
                  <w:hideMark/>
                </w:tcPr>
                <w:p w:rsidR="00870177" w:rsidRPr="00384A34" w:rsidRDefault="00870177" w:rsidP="00291629">
                  <w:pPr>
                    <w:spacing w:line="360" w:lineRule="auto"/>
                    <w:jc w:val="left"/>
                    <w:rPr>
                      <w:rFonts w:cs="Arial"/>
                      <w:color w:val="000000"/>
                      <w:sz w:val="16"/>
                      <w:szCs w:val="16"/>
                      <w:lang w:val="es-CO" w:eastAsia="es-CO"/>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384A34" w:rsidRDefault="00F87DBF" w:rsidP="00291629">
                  <w:pPr>
                    <w:spacing w:line="360" w:lineRule="auto"/>
                    <w:jc w:val="left"/>
                    <w:rPr>
                      <w:rFonts w:cs="Arial"/>
                      <w:color w:val="000000"/>
                      <w:sz w:val="16"/>
                      <w:szCs w:val="16"/>
                      <w:lang w:val="es-CO" w:eastAsia="es-CO"/>
                    </w:rPr>
                  </w:pPr>
                  <w:r w:rsidRPr="00384A34">
                    <w:rPr>
                      <w:rFonts w:cs="Arial"/>
                      <w:color w:val="000000"/>
                      <w:sz w:val="16"/>
                      <w:szCs w:val="16"/>
                      <w:lang w:val="es-CO" w:eastAsia="es-CO"/>
                    </w:rPr>
                    <w:t>operativo</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384A34" w:rsidRDefault="00870177" w:rsidP="00291629">
                  <w:pPr>
                    <w:spacing w:line="360" w:lineRule="auto"/>
                    <w:jc w:val="center"/>
                    <w:rPr>
                      <w:rFonts w:cs="Arial"/>
                      <w:color w:val="000000"/>
                      <w:sz w:val="16"/>
                      <w:szCs w:val="16"/>
                      <w:lang w:val="es-CO" w:eastAsia="es-CO"/>
                    </w:rPr>
                  </w:pP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384A34" w:rsidRDefault="00870177" w:rsidP="00291629">
                  <w:pPr>
                    <w:spacing w:line="360" w:lineRule="auto"/>
                    <w:jc w:val="center"/>
                    <w:rPr>
                      <w:rFonts w:cs="Arial"/>
                      <w:color w:val="000000"/>
                      <w:sz w:val="16"/>
                      <w:szCs w:val="16"/>
                      <w:lang w:val="es-CO" w:eastAsia="es-CO"/>
                    </w:rPr>
                  </w:pP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384A34" w:rsidRDefault="00870177" w:rsidP="00291629">
                  <w:pPr>
                    <w:spacing w:line="360" w:lineRule="auto"/>
                    <w:jc w:val="center"/>
                    <w:rPr>
                      <w:rFonts w:cs="Arial"/>
                      <w:color w:val="000000"/>
                      <w:sz w:val="16"/>
                      <w:szCs w:val="16"/>
                      <w:lang w:val="es-CO" w:eastAsia="es-CO"/>
                    </w:rPr>
                  </w:pPr>
                </w:p>
              </w:tc>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384A34" w:rsidRDefault="00870177" w:rsidP="00291629">
                  <w:pPr>
                    <w:spacing w:line="360" w:lineRule="auto"/>
                    <w:jc w:val="center"/>
                    <w:rPr>
                      <w:rFonts w:cs="Arial"/>
                      <w:color w:val="000000"/>
                      <w:sz w:val="16"/>
                      <w:szCs w:val="16"/>
                      <w:lang w:val="es-CO" w:eastAsia="es-CO"/>
                    </w:rPr>
                  </w:pP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384A34" w:rsidRDefault="00870177" w:rsidP="00291629">
                  <w:pPr>
                    <w:spacing w:line="360" w:lineRule="auto"/>
                    <w:jc w:val="center"/>
                    <w:rPr>
                      <w:rFonts w:cs="Arial"/>
                      <w:color w:val="000000"/>
                      <w:sz w:val="16"/>
                      <w:szCs w:val="16"/>
                      <w:lang w:val="es-CO" w:eastAsia="es-CO"/>
                    </w:rPr>
                  </w:pP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384A34" w:rsidRDefault="00870177" w:rsidP="00291629">
                  <w:pPr>
                    <w:spacing w:line="360" w:lineRule="auto"/>
                    <w:jc w:val="center"/>
                    <w:rPr>
                      <w:rFonts w:cs="Arial"/>
                      <w:color w:val="000000"/>
                      <w:sz w:val="16"/>
                      <w:szCs w:val="16"/>
                      <w:lang w:val="es-CO" w:eastAsia="es-CO"/>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384A34" w:rsidRDefault="00870177" w:rsidP="00291629">
                  <w:pPr>
                    <w:spacing w:line="360" w:lineRule="auto"/>
                    <w:jc w:val="center"/>
                    <w:rPr>
                      <w:rFonts w:cs="Arial"/>
                      <w:color w:val="000000"/>
                      <w:sz w:val="16"/>
                      <w:szCs w:val="16"/>
                      <w:lang w:val="es-CO" w:eastAsia="es-CO"/>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384A34" w:rsidRDefault="00B90364"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0</w:t>
                  </w:r>
                </w:p>
              </w:tc>
              <w:tc>
                <w:tcPr>
                  <w:tcW w:w="1552" w:type="dxa"/>
                  <w:vMerge/>
                  <w:tcBorders>
                    <w:left w:val="single" w:sz="4" w:space="0" w:color="auto"/>
                    <w:right w:val="single" w:sz="8" w:space="0" w:color="auto"/>
                  </w:tcBorders>
                  <w:vAlign w:val="center"/>
                  <w:hideMark/>
                </w:tcPr>
                <w:p w:rsidR="00870177" w:rsidRPr="00384A34" w:rsidRDefault="00870177" w:rsidP="00291629">
                  <w:pPr>
                    <w:spacing w:line="360" w:lineRule="auto"/>
                    <w:jc w:val="left"/>
                    <w:rPr>
                      <w:rFonts w:cs="Arial"/>
                      <w:b/>
                      <w:bCs/>
                      <w:color w:val="000000"/>
                      <w:sz w:val="16"/>
                      <w:szCs w:val="16"/>
                      <w:lang w:val="es-CO" w:eastAsia="es-CO"/>
                    </w:rPr>
                  </w:pPr>
                </w:p>
              </w:tc>
            </w:tr>
            <w:tr w:rsidR="00200524" w:rsidRPr="00384A34" w:rsidTr="00200524">
              <w:trPr>
                <w:trHeight w:val="29"/>
              </w:trPr>
              <w:tc>
                <w:tcPr>
                  <w:tcW w:w="1465" w:type="dxa"/>
                  <w:vMerge/>
                  <w:tcBorders>
                    <w:left w:val="single" w:sz="8" w:space="0" w:color="auto"/>
                    <w:right w:val="single" w:sz="4" w:space="0" w:color="auto"/>
                  </w:tcBorders>
                  <w:vAlign w:val="center"/>
                  <w:hideMark/>
                </w:tcPr>
                <w:p w:rsidR="00870177" w:rsidRPr="00384A34" w:rsidRDefault="00870177" w:rsidP="00291629">
                  <w:pPr>
                    <w:spacing w:line="360" w:lineRule="auto"/>
                    <w:jc w:val="left"/>
                    <w:rPr>
                      <w:rFonts w:cs="Arial"/>
                      <w:color w:val="000000"/>
                      <w:sz w:val="16"/>
                      <w:szCs w:val="16"/>
                      <w:lang w:val="es-CO" w:eastAsia="es-CO"/>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384A34" w:rsidRDefault="00F87DBF" w:rsidP="00291629">
                  <w:pPr>
                    <w:spacing w:line="360" w:lineRule="auto"/>
                    <w:jc w:val="left"/>
                    <w:rPr>
                      <w:rFonts w:cs="Arial"/>
                      <w:color w:val="000000"/>
                      <w:sz w:val="16"/>
                      <w:szCs w:val="16"/>
                      <w:lang w:val="es-CO" w:eastAsia="es-CO"/>
                    </w:rPr>
                  </w:pPr>
                  <w:r w:rsidRPr="00384A34">
                    <w:rPr>
                      <w:rFonts w:cs="Arial"/>
                      <w:color w:val="000000"/>
                      <w:sz w:val="16"/>
                      <w:szCs w:val="16"/>
                      <w:lang w:val="es-CO" w:eastAsia="es-CO"/>
                    </w:rPr>
                    <w:t>corrupción</w:t>
                  </w:r>
                </w:p>
              </w:tc>
              <w:tc>
                <w:tcPr>
                  <w:tcW w:w="1128"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rsidR="00870177" w:rsidRPr="00384A34" w:rsidRDefault="00F87DBF" w:rsidP="00291629">
                  <w:pPr>
                    <w:spacing w:line="360" w:lineRule="auto"/>
                    <w:jc w:val="center"/>
                    <w:rPr>
                      <w:rFonts w:cs="Arial"/>
                      <w:color w:val="000000"/>
                      <w:sz w:val="16"/>
                      <w:szCs w:val="16"/>
                      <w:lang w:val="es-CO" w:eastAsia="es-CO"/>
                    </w:rPr>
                  </w:pPr>
                  <w:r>
                    <w:rPr>
                      <w:rFonts w:cs="Arial"/>
                      <w:color w:val="000000"/>
                      <w:sz w:val="16"/>
                      <w:szCs w:val="16"/>
                      <w:lang w:val="es-CO" w:eastAsia="es-CO"/>
                    </w:rPr>
                    <w:t>2</w:t>
                  </w:r>
                </w:p>
              </w:tc>
              <w:tc>
                <w:tcPr>
                  <w:tcW w:w="472"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870177" w:rsidRPr="00384A34" w:rsidRDefault="006473A5" w:rsidP="00291629">
                  <w:pPr>
                    <w:spacing w:line="360" w:lineRule="auto"/>
                    <w:jc w:val="center"/>
                    <w:rPr>
                      <w:rFonts w:cs="Arial"/>
                      <w:color w:val="000000"/>
                      <w:sz w:val="16"/>
                      <w:szCs w:val="16"/>
                      <w:lang w:val="es-CO" w:eastAsia="es-CO"/>
                    </w:rPr>
                  </w:pPr>
                  <w:r>
                    <w:rPr>
                      <w:rFonts w:cs="Arial"/>
                      <w:color w:val="000000"/>
                      <w:sz w:val="16"/>
                      <w:szCs w:val="16"/>
                      <w:lang w:val="es-CO" w:eastAsia="es-CO"/>
                    </w:rPr>
                    <w:t>2</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384A34" w:rsidRDefault="00870177" w:rsidP="00291629">
                  <w:pPr>
                    <w:spacing w:line="360" w:lineRule="auto"/>
                    <w:jc w:val="center"/>
                    <w:rPr>
                      <w:rFonts w:cs="Arial"/>
                      <w:color w:val="000000"/>
                      <w:sz w:val="16"/>
                      <w:szCs w:val="16"/>
                      <w:lang w:val="es-CO" w:eastAsia="es-CO"/>
                    </w:rPr>
                  </w:pPr>
                </w:p>
              </w:tc>
              <w:tc>
                <w:tcPr>
                  <w:tcW w:w="485"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870177" w:rsidRPr="00384A34" w:rsidRDefault="006473A5"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472"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870177" w:rsidRPr="00384A34" w:rsidRDefault="00870177"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5</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384A34" w:rsidRDefault="00870177" w:rsidP="00291629">
                  <w:pPr>
                    <w:spacing w:line="360" w:lineRule="auto"/>
                    <w:jc w:val="center"/>
                    <w:rPr>
                      <w:rFonts w:cs="Arial"/>
                      <w:color w:val="000000"/>
                      <w:sz w:val="16"/>
                      <w:szCs w:val="16"/>
                      <w:lang w:val="es-CO" w:eastAsia="es-CO"/>
                    </w:rPr>
                  </w:pPr>
                </w:p>
              </w:tc>
              <w:tc>
                <w:tcPr>
                  <w:tcW w:w="479"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870177" w:rsidRPr="00384A34" w:rsidRDefault="006473A5"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384A34" w:rsidRDefault="00870177"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5</w:t>
                  </w:r>
                </w:p>
              </w:tc>
              <w:tc>
                <w:tcPr>
                  <w:tcW w:w="1552" w:type="dxa"/>
                  <w:vMerge/>
                  <w:tcBorders>
                    <w:left w:val="single" w:sz="4" w:space="0" w:color="auto"/>
                    <w:right w:val="single" w:sz="8" w:space="0" w:color="auto"/>
                  </w:tcBorders>
                  <w:vAlign w:val="center"/>
                  <w:hideMark/>
                </w:tcPr>
                <w:p w:rsidR="00870177" w:rsidRPr="00384A34" w:rsidRDefault="00870177" w:rsidP="00291629">
                  <w:pPr>
                    <w:spacing w:line="360" w:lineRule="auto"/>
                    <w:jc w:val="left"/>
                    <w:rPr>
                      <w:rFonts w:cs="Arial"/>
                      <w:b/>
                      <w:bCs/>
                      <w:color w:val="000000"/>
                      <w:sz w:val="16"/>
                      <w:szCs w:val="16"/>
                      <w:lang w:val="es-CO" w:eastAsia="es-CO"/>
                    </w:rPr>
                  </w:pPr>
                </w:p>
              </w:tc>
            </w:tr>
            <w:tr w:rsidR="00200524" w:rsidRPr="00384A34" w:rsidTr="00200524">
              <w:trPr>
                <w:trHeight w:val="29"/>
              </w:trPr>
              <w:tc>
                <w:tcPr>
                  <w:tcW w:w="1465" w:type="dxa"/>
                  <w:vMerge/>
                  <w:tcBorders>
                    <w:left w:val="single" w:sz="8" w:space="0" w:color="auto"/>
                    <w:bottom w:val="nil"/>
                    <w:right w:val="single" w:sz="4" w:space="0" w:color="auto"/>
                  </w:tcBorders>
                  <w:vAlign w:val="center"/>
                  <w:hideMark/>
                </w:tcPr>
                <w:p w:rsidR="00870177" w:rsidRPr="00384A34" w:rsidRDefault="00870177" w:rsidP="00291629">
                  <w:pPr>
                    <w:spacing w:line="360" w:lineRule="auto"/>
                    <w:jc w:val="left"/>
                    <w:rPr>
                      <w:rFonts w:cs="Arial"/>
                      <w:color w:val="000000"/>
                      <w:sz w:val="16"/>
                      <w:szCs w:val="16"/>
                      <w:lang w:val="es-CO" w:eastAsia="es-CO"/>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384A34" w:rsidRDefault="00F87DBF" w:rsidP="00291629">
                  <w:pPr>
                    <w:spacing w:line="360" w:lineRule="auto"/>
                    <w:jc w:val="left"/>
                    <w:rPr>
                      <w:rFonts w:cs="Arial"/>
                      <w:color w:val="000000"/>
                      <w:sz w:val="16"/>
                      <w:szCs w:val="16"/>
                      <w:lang w:val="es-CO" w:eastAsia="es-CO"/>
                    </w:rPr>
                  </w:pPr>
                  <w:r w:rsidRPr="00384A34">
                    <w:rPr>
                      <w:rFonts w:cs="Arial"/>
                      <w:color w:val="000000"/>
                      <w:sz w:val="16"/>
                      <w:szCs w:val="16"/>
                      <w:lang w:val="es-CO" w:eastAsia="es-CO"/>
                    </w:rPr>
                    <w:t>imagen</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384A34" w:rsidRDefault="00870177" w:rsidP="00291629">
                  <w:pPr>
                    <w:spacing w:line="360" w:lineRule="auto"/>
                    <w:jc w:val="center"/>
                    <w:rPr>
                      <w:rFonts w:cs="Arial"/>
                      <w:color w:val="000000"/>
                      <w:sz w:val="16"/>
                      <w:szCs w:val="16"/>
                      <w:lang w:val="es-CO" w:eastAsia="es-CO"/>
                    </w:rPr>
                  </w:pP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384A34" w:rsidRDefault="00870177" w:rsidP="00291629">
                  <w:pPr>
                    <w:spacing w:line="360" w:lineRule="auto"/>
                    <w:jc w:val="center"/>
                    <w:rPr>
                      <w:rFonts w:cs="Arial"/>
                      <w:color w:val="000000"/>
                      <w:sz w:val="16"/>
                      <w:szCs w:val="16"/>
                      <w:lang w:val="es-CO" w:eastAsia="es-CO"/>
                    </w:rPr>
                  </w:pP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384A34" w:rsidRDefault="00870177" w:rsidP="00291629">
                  <w:pPr>
                    <w:spacing w:line="360" w:lineRule="auto"/>
                    <w:jc w:val="center"/>
                    <w:rPr>
                      <w:rFonts w:cs="Arial"/>
                      <w:color w:val="000000"/>
                      <w:sz w:val="16"/>
                      <w:szCs w:val="16"/>
                      <w:lang w:val="es-CO" w:eastAsia="es-CO"/>
                    </w:rPr>
                  </w:pPr>
                </w:p>
              </w:tc>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384A34" w:rsidRDefault="00870177" w:rsidP="00291629">
                  <w:pPr>
                    <w:spacing w:line="360" w:lineRule="auto"/>
                    <w:jc w:val="center"/>
                    <w:rPr>
                      <w:rFonts w:cs="Arial"/>
                      <w:color w:val="000000"/>
                      <w:sz w:val="16"/>
                      <w:szCs w:val="16"/>
                      <w:lang w:val="es-CO" w:eastAsia="es-CO"/>
                    </w:rPr>
                  </w:pPr>
                </w:p>
              </w:tc>
              <w:tc>
                <w:tcPr>
                  <w:tcW w:w="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384A34" w:rsidRDefault="00870177" w:rsidP="00291629">
                  <w:pPr>
                    <w:spacing w:line="360" w:lineRule="auto"/>
                    <w:jc w:val="center"/>
                    <w:rPr>
                      <w:rFonts w:cs="Arial"/>
                      <w:color w:val="000000"/>
                      <w:sz w:val="16"/>
                      <w:szCs w:val="16"/>
                      <w:lang w:val="es-CO" w:eastAsia="es-CO"/>
                    </w:rPr>
                  </w:pP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384A34" w:rsidRDefault="00870177" w:rsidP="00291629">
                  <w:pPr>
                    <w:spacing w:line="360" w:lineRule="auto"/>
                    <w:jc w:val="center"/>
                    <w:rPr>
                      <w:rFonts w:cs="Arial"/>
                      <w:color w:val="000000"/>
                      <w:sz w:val="16"/>
                      <w:szCs w:val="16"/>
                      <w:lang w:val="es-CO" w:eastAsia="es-CO"/>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384A34" w:rsidRDefault="00870177" w:rsidP="00291629">
                  <w:pPr>
                    <w:spacing w:line="360" w:lineRule="auto"/>
                    <w:jc w:val="center"/>
                    <w:rPr>
                      <w:rFonts w:cs="Arial"/>
                      <w:color w:val="000000"/>
                      <w:sz w:val="16"/>
                      <w:szCs w:val="16"/>
                      <w:lang w:val="es-CO" w:eastAsia="es-CO"/>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384A34" w:rsidRDefault="00B90364"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0</w:t>
                  </w:r>
                </w:p>
              </w:tc>
              <w:tc>
                <w:tcPr>
                  <w:tcW w:w="1552" w:type="dxa"/>
                  <w:vMerge/>
                  <w:tcBorders>
                    <w:left w:val="single" w:sz="4" w:space="0" w:color="auto"/>
                    <w:bottom w:val="nil"/>
                    <w:right w:val="single" w:sz="8" w:space="0" w:color="auto"/>
                  </w:tcBorders>
                  <w:vAlign w:val="center"/>
                  <w:hideMark/>
                </w:tcPr>
                <w:p w:rsidR="00870177" w:rsidRPr="00384A34" w:rsidRDefault="00870177" w:rsidP="00291629">
                  <w:pPr>
                    <w:spacing w:line="360" w:lineRule="auto"/>
                    <w:jc w:val="left"/>
                    <w:rPr>
                      <w:rFonts w:cs="Arial"/>
                      <w:b/>
                      <w:bCs/>
                      <w:color w:val="000000"/>
                      <w:sz w:val="16"/>
                      <w:szCs w:val="16"/>
                      <w:lang w:val="es-CO" w:eastAsia="es-CO"/>
                    </w:rPr>
                  </w:pPr>
                </w:p>
              </w:tc>
            </w:tr>
            <w:tr w:rsidR="00200524" w:rsidRPr="00384A34" w:rsidTr="00200524">
              <w:trPr>
                <w:trHeight w:val="28"/>
              </w:trPr>
              <w:tc>
                <w:tcPr>
                  <w:tcW w:w="146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556CE" w:rsidRPr="00384A34" w:rsidRDefault="006473A5" w:rsidP="00291629">
                  <w:pPr>
                    <w:spacing w:line="360" w:lineRule="auto"/>
                    <w:jc w:val="center"/>
                    <w:rPr>
                      <w:rFonts w:cs="Arial"/>
                      <w:b/>
                      <w:color w:val="000000"/>
                      <w:sz w:val="16"/>
                      <w:szCs w:val="16"/>
                      <w:lang w:val="es-CO" w:eastAsia="es-CO"/>
                    </w:rPr>
                  </w:pPr>
                  <w:r w:rsidRPr="006473A5">
                    <w:rPr>
                      <w:rFonts w:cs="Arial"/>
                      <w:b/>
                      <w:color w:val="000000"/>
                      <w:sz w:val="16"/>
                      <w:szCs w:val="16"/>
                      <w:lang w:val="es-CO" w:eastAsia="es-CO"/>
                    </w:rPr>
                    <w:t>11.tecnologias de la información</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8556CE" w:rsidRPr="00384A34" w:rsidRDefault="006473A5" w:rsidP="00291629">
                  <w:pPr>
                    <w:spacing w:line="360" w:lineRule="auto"/>
                    <w:jc w:val="left"/>
                    <w:rPr>
                      <w:rFonts w:cs="Arial"/>
                      <w:color w:val="000000"/>
                      <w:sz w:val="16"/>
                      <w:szCs w:val="16"/>
                      <w:lang w:val="es-CO" w:eastAsia="es-CO"/>
                    </w:rPr>
                  </w:pPr>
                  <w:r>
                    <w:rPr>
                      <w:rFonts w:cs="Arial"/>
                      <w:color w:val="000000"/>
                      <w:sz w:val="16"/>
                      <w:szCs w:val="16"/>
                      <w:lang w:val="es-CO" w:eastAsia="es-CO"/>
                    </w:rPr>
                    <w:t>E</w:t>
                  </w:r>
                  <w:r w:rsidRPr="00384A34">
                    <w:rPr>
                      <w:rFonts w:cs="Arial"/>
                      <w:color w:val="000000"/>
                      <w:sz w:val="16"/>
                      <w:szCs w:val="16"/>
                      <w:lang w:val="es-CO" w:eastAsia="es-CO"/>
                    </w:rPr>
                    <w:t>stratégico</w:t>
                  </w:r>
                </w:p>
              </w:tc>
              <w:tc>
                <w:tcPr>
                  <w:tcW w:w="1128" w:type="dxa"/>
                  <w:tcBorders>
                    <w:top w:val="single" w:sz="4" w:space="0" w:color="auto"/>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single" w:sz="4" w:space="0" w:color="auto"/>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871" w:type="dxa"/>
                  <w:tcBorders>
                    <w:top w:val="single" w:sz="4" w:space="0" w:color="auto"/>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85" w:type="dxa"/>
                  <w:tcBorders>
                    <w:top w:val="single" w:sz="4" w:space="0" w:color="auto"/>
                    <w:left w:val="nil"/>
                    <w:bottom w:val="single" w:sz="4" w:space="0" w:color="auto"/>
                    <w:right w:val="single" w:sz="8"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single" w:sz="4" w:space="0" w:color="auto"/>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871" w:type="dxa"/>
                  <w:tcBorders>
                    <w:top w:val="single" w:sz="4" w:space="0" w:color="auto"/>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9" w:type="dxa"/>
                  <w:tcBorders>
                    <w:top w:val="single" w:sz="4" w:space="0" w:color="auto"/>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1103" w:type="dxa"/>
                  <w:tcBorders>
                    <w:top w:val="single" w:sz="4" w:space="0" w:color="auto"/>
                    <w:left w:val="single" w:sz="8" w:space="0" w:color="auto"/>
                    <w:bottom w:val="single" w:sz="4" w:space="0" w:color="auto"/>
                    <w:right w:val="nil"/>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0</w:t>
                  </w:r>
                </w:p>
              </w:tc>
              <w:tc>
                <w:tcPr>
                  <w:tcW w:w="155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8556CE" w:rsidRPr="00384A34" w:rsidRDefault="008B5655" w:rsidP="00291629">
                  <w:pPr>
                    <w:spacing w:line="360" w:lineRule="auto"/>
                    <w:jc w:val="center"/>
                    <w:rPr>
                      <w:rFonts w:cs="Arial"/>
                      <w:b/>
                      <w:bCs/>
                      <w:color w:val="000000"/>
                      <w:sz w:val="16"/>
                      <w:szCs w:val="16"/>
                      <w:lang w:val="es-CO" w:eastAsia="es-CO"/>
                    </w:rPr>
                  </w:pPr>
                  <w:r w:rsidRPr="00384A34">
                    <w:rPr>
                      <w:rFonts w:cs="Arial"/>
                      <w:b/>
                      <w:bCs/>
                      <w:color w:val="000000"/>
                      <w:sz w:val="16"/>
                      <w:szCs w:val="16"/>
                      <w:lang w:val="es-CO" w:eastAsia="es-CO"/>
                    </w:rPr>
                    <w:t>6</w:t>
                  </w:r>
                </w:p>
              </w:tc>
            </w:tr>
            <w:tr w:rsidR="00200524" w:rsidRPr="00384A34" w:rsidTr="00200524">
              <w:trPr>
                <w:trHeight w:val="29"/>
              </w:trPr>
              <w:tc>
                <w:tcPr>
                  <w:tcW w:w="1465" w:type="dxa"/>
                  <w:vMerge/>
                  <w:tcBorders>
                    <w:top w:val="single" w:sz="8" w:space="0" w:color="auto"/>
                    <w:left w:val="single" w:sz="8" w:space="0" w:color="auto"/>
                    <w:bottom w:val="single" w:sz="8" w:space="0" w:color="000000"/>
                    <w:right w:val="single" w:sz="8" w:space="0" w:color="auto"/>
                  </w:tcBorders>
                  <w:vAlign w:val="center"/>
                  <w:hideMark/>
                </w:tcPr>
                <w:p w:rsidR="008556CE" w:rsidRPr="00384A34" w:rsidRDefault="008556CE" w:rsidP="00291629">
                  <w:pPr>
                    <w:spacing w:line="360" w:lineRule="auto"/>
                    <w:jc w:val="left"/>
                    <w:rPr>
                      <w:rFonts w:cs="Arial"/>
                      <w:color w:val="000000"/>
                      <w:sz w:val="16"/>
                      <w:szCs w:val="16"/>
                      <w:lang w:val="es-CO" w:eastAsia="es-CO"/>
                    </w:rPr>
                  </w:pPr>
                </w:p>
              </w:tc>
              <w:tc>
                <w:tcPr>
                  <w:tcW w:w="1016" w:type="dxa"/>
                  <w:tcBorders>
                    <w:top w:val="nil"/>
                    <w:left w:val="nil"/>
                    <w:bottom w:val="single" w:sz="4" w:space="0" w:color="auto"/>
                    <w:right w:val="single" w:sz="4" w:space="0" w:color="auto"/>
                  </w:tcBorders>
                  <w:shd w:val="clear" w:color="auto" w:fill="auto"/>
                  <w:noWrap/>
                  <w:vAlign w:val="bottom"/>
                  <w:hideMark/>
                </w:tcPr>
                <w:p w:rsidR="008556CE" w:rsidRPr="00384A34" w:rsidRDefault="006473A5" w:rsidP="00291629">
                  <w:pPr>
                    <w:spacing w:line="360" w:lineRule="auto"/>
                    <w:jc w:val="left"/>
                    <w:rPr>
                      <w:rFonts w:cs="Arial"/>
                      <w:color w:val="000000"/>
                      <w:sz w:val="16"/>
                      <w:szCs w:val="16"/>
                      <w:lang w:val="es-CO" w:eastAsia="es-CO"/>
                    </w:rPr>
                  </w:pPr>
                  <w:r w:rsidRPr="00384A34">
                    <w:rPr>
                      <w:rFonts w:cs="Arial"/>
                      <w:color w:val="000000"/>
                      <w:sz w:val="16"/>
                      <w:szCs w:val="16"/>
                      <w:lang w:val="es-CO" w:eastAsia="es-CO"/>
                    </w:rPr>
                    <w:t>cumplimiento</w:t>
                  </w:r>
                </w:p>
              </w:tc>
              <w:tc>
                <w:tcPr>
                  <w:tcW w:w="1128"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85" w:type="dxa"/>
                  <w:tcBorders>
                    <w:top w:val="nil"/>
                    <w:left w:val="nil"/>
                    <w:bottom w:val="single" w:sz="4" w:space="0" w:color="auto"/>
                    <w:right w:val="single" w:sz="8"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9"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1103" w:type="dxa"/>
                  <w:tcBorders>
                    <w:top w:val="single" w:sz="8" w:space="0" w:color="auto"/>
                    <w:left w:val="single" w:sz="8" w:space="0" w:color="auto"/>
                    <w:bottom w:val="single" w:sz="4" w:space="0" w:color="auto"/>
                    <w:right w:val="nil"/>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0</w:t>
                  </w:r>
                </w:p>
              </w:tc>
              <w:tc>
                <w:tcPr>
                  <w:tcW w:w="1552" w:type="dxa"/>
                  <w:vMerge/>
                  <w:tcBorders>
                    <w:top w:val="single" w:sz="8" w:space="0" w:color="auto"/>
                    <w:left w:val="single" w:sz="8" w:space="0" w:color="auto"/>
                    <w:bottom w:val="single" w:sz="8" w:space="0" w:color="000000"/>
                    <w:right w:val="single" w:sz="8"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r>
            <w:tr w:rsidR="00200524" w:rsidRPr="00384A34" w:rsidTr="00200524">
              <w:trPr>
                <w:trHeight w:val="29"/>
              </w:trPr>
              <w:tc>
                <w:tcPr>
                  <w:tcW w:w="1465" w:type="dxa"/>
                  <w:vMerge/>
                  <w:tcBorders>
                    <w:top w:val="single" w:sz="8" w:space="0" w:color="auto"/>
                    <w:left w:val="single" w:sz="8" w:space="0" w:color="auto"/>
                    <w:bottom w:val="single" w:sz="8" w:space="0" w:color="000000"/>
                    <w:right w:val="single" w:sz="8" w:space="0" w:color="auto"/>
                  </w:tcBorders>
                  <w:vAlign w:val="center"/>
                  <w:hideMark/>
                </w:tcPr>
                <w:p w:rsidR="008556CE" w:rsidRPr="00384A34" w:rsidRDefault="008556CE" w:rsidP="00291629">
                  <w:pPr>
                    <w:spacing w:line="360" w:lineRule="auto"/>
                    <w:jc w:val="left"/>
                    <w:rPr>
                      <w:rFonts w:cs="Arial"/>
                      <w:color w:val="000000"/>
                      <w:sz w:val="16"/>
                      <w:szCs w:val="16"/>
                      <w:lang w:val="es-CO" w:eastAsia="es-CO"/>
                    </w:rPr>
                  </w:pPr>
                </w:p>
              </w:tc>
              <w:tc>
                <w:tcPr>
                  <w:tcW w:w="1016" w:type="dxa"/>
                  <w:tcBorders>
                    <w:top w:val="nil"/>
                    <w:left w:val="nil"/>
                    <w:bottom w:val="single" w:sz="4" w:space="0" w:color="auto"/>
                    <w:right w:val="single" w:sz="4" w:space="0" w:color="auto"/>
                  </w:tcBorders>
                  <w:shd w:val="clear" w:color="auto" w:fill="auto"/>
                  <w:noWrap/>
                  <w:vAlign w:val="bottom"/>
                  <w:hideMark/>
                </w:tcPr>
                <w:p w:rsidR="008556CE" w:rsidRPr="00384A34" w:rsidRDefault="006473A5" w:rsidP="00291629">
                  <w:pPr>
                    <w:spacing w:line="360" w:lineRule="auto"/>
                    <w:jc w:val="left"/>
                    <w:rPr>
                      <w:rFonts w:cs="Arial"/>
                      <w:color w:val="000000"/>
                      <w:sz w:val="16"/>
                      <w:szCs w:val="16"/>
                      <w:lang w:val="es-CO" w:eastAsia="es-CO"/>
                    </w:rPr>
                  </w:pPr>
                  <w:r>
                    <w:rPr>
                      <w:rFonts w:cs="Arial"/>
                      <w:color w:val="000000"/>
                      <w:sz w:val="16"/>
                      <w:szCs w:val="16"/>
                      <w:lang w:val="es-CO" w:eastAsia="es-CO"/>
                    </w:rPr>
                    <w:t>O</w:t>
                  </w:r>
                  <w:r w:rsidRPr="00384A34">
                    <w:rPr>
                      <w:rFonts w:cs="Arial"/>
                      <w:color w:val="000000"/>
                      <w:sz w:val="16"/>
                      <w:szCs w:val="16"/>
                      <w:lang w:val="es-CO" w:eastAsia="es-CO"/>
                    </w:rPr>
                    <w:t>perativo</w:t>
                  </w:r>
                </w:p>
              </w:tc>
              <w:tc>
                <w:tcPr>
                  <w:tcW w:w="1128" w:type="dxa"/>
                  <w:tcBorders>
                    <w:top w:val="nil"/>
                    <w:left w:val="nil"/>
                    <w:bottom w:val="single" w:sz="4" w:space="0" w:color="auto"/>
                    <w:right w:val="single" w:sz="4" w:space="0" w:color="auto"/>
                  </w:tcBorders>
                  <w:shd w:val="clear" w:color="000000" w:fill="FF0000"/>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472" w:type="dxa"/>
                  <w:tcBorders>
                    <w:top w:val="nil"/>
                    <w:left w:val="nil"/>
                    <w:bottom w:val="single" w:sz="4" w:space="0" w:color="auto"/>
                    <w:right w:val="single" w:sz="4" w:space="0" w:color="auto"/>
                  </w:tcBorders>
                  <w:shd w:val="clear" w:color="000000" w:fill="FFC000"/>
                  <w:noWrap/>
                  <w:vAlign w:val="bottom"/>
                  <w:hideMark/>
                </w:tcPr>
                <w:p w:rsidR="008556CE" w:rsidRPr="00384A34" w:rsidRDefault="008556CE" w:rsidP="00291629">
                  <w:pPr>
                    <w:spacing w:line="360" w:lineRule="auto"/>
                    <w:jc w:val="center"/>
                    <w:rPr>
                      <w:rFonts w:cs="Arial"/>
                      <w:color w:val="000000"/>
                      <w:sz w:val="16"/>
                      <w:szCs w:val="16"/>
                      <w:lang w:val="es-CO" w:eastAsia="es-CO"/>
                    </w:rPr>
                  </w:pP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85" w:type="dxa"/>
                  <w:tcBorders>
                    <w:top w:val="nil"/>
                    <w:left w:val="nil"/>
                    <w:bottom w:val="single" w:sz="4" w:space="0" w:color="auto"/>
                    <w:right w:val="single" w:sz="8"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000000" w:fill="FFC000"/>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871" w:type="dxa"/>
                  <w:tcBorders>
                    <w:top w:val="nil"/>
                    <w:left w:val="nil"/>
                    <w:bottom w:val="single" w:sz="4" w:space="0" w:color="auto"/>
                    <w:right w:val="single" w:sz="4" w:space="0" w:color="auto"/>
                  </w:tcBorders>
                  <w:shd w:val="clear" w:color="000000" w:fill="FFFF00"/>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479"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1103" w:type="dxa"/>
                  <w:tcBorders>
                    <w:top w:val="single" w:sz="8" w:space="0" w:color="auto"/>
                    <w:left w:val="single" w:sz="8" w:space="0" w:color="auto"/>
                    <w:bottom w:val="single" w:sz="4" w:space="0" w:color="auto"/>
                    <w:right w:val="nil"/>
                  </w:tcBorders>
                  <w:shd w:val="clear" w:color="auto" w:fill="auto"/>
                  <w:noWrap/>
                  <w:vAlign w:val="bottom"/>
                  <w:hideMark/>
                </w:tcPr>
                <w:p w:rsidR="008556CE" w:rsidRPr="00384A34" w:rsidRDefault="006473A5" w:rsidP="00291629">
                  <w:pPr>
                    <w:spacing w:line="360" w:lineRule="auto"/>
                    <w:jc w:val="center"/>
                    <w:rPr>
                      <w:rFonts w:cs="Arial"/>
                      <w:color w:val="000000"/>
                      <w:sz w:val="16"/>
                      <w:szCs w:val="16"/>
                      <w:lang w:val="es-CO" w:eastAsia="es-CO"/>
                    </w:rPr>
                  </w:pPr>
                  <w:r>
                    <w:rPr>
                      <w:rFonts w:cs="Arial"/>
                      <w:color w:val="000000"/>
                      <w:sz w:val="16"/>
                      <w:szCs w:val="16"/>
                      <w:lang w:val="es-CO" w:eastAsia="es-CO"/>
                    </w:rPr>
                    <w:t>2</w:t>
                  </w:r>
                </w:p>
              </w:tc>
              <w:tc>
                <w:tcPr>
                  <w:tcW w:w="1552" w:type="dxa"/>
                  <w:vMerge/>
                  <w:tcBorders>
                    <w:top w:val="single" w:sz="8" w:space="0" w:color="auto"/>
                    <w:left w:val="single" w:sz="8" w:space="0" w:color="auto"/>
                    <w:bottom w:val="single" w:sz="8" w:space="0" w:color="000000"/>
                    <w:right w:val="single" w:sz="8"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r>
            <w:tr w:rsidR="00200524" w:rsidRPr="00384A34" w:rsidTr="00200524">
              <w:trPr>
                <w:trHeight w:val="29"/>
              </w:trPr>
              <w:tc>
                <w:tcPr>
                  <w:tcW w:w="1465" w:type="dxa"/>
                  <w:vMerge/>
                  <w:tcBorders>
                    <w:top w:val="single" w:sz="8" w:space="0" w:color="auto"/>
                    <w:left w:val="single" w:sz="8" w:space="0" w:color="auto"/>
                    <w:bottom w:val="single" w:sz="8" w:space="0" w:color="000000"/>
                    <w:right w:val="single" w:sz="8" w:space="0" w:color="auto"/>
                  </w:tcBorders>
                  <w:vAlign w:val="center"/>
                  <w:hideMark/>
                </w:tcPr>
                <w:p w:rsidR="008556CE" w:rsidRPr="00384A34" w:rsidRDefault="008556CE" w:rsidP="00291629">
                  <w:pPr>
                    <w:spacing w:line="360" w:lineRule="auto"/>
                    <w:jc w:val="left"/>
                    <w:rPr>
                      <w:rFonts w:cs="Arial"/>
                      <w:color w:val="000000"/>
                      <w:sz w:val="16"/>
                      <w:szCs w:val="16"/>
                      <w:lang w:val="es-CO" w:eastAsia="es-CO"/>
                    </w:rPr>
                  </w:pPr>
                </w:p>
              </w:tc>
              <w:tc>
                <w:tcPr>
                  <w:tcW w:w="1016" w:type="dxa"/>
                  <w:tcBorders>
                    <w:top w:val="nil"/>
                    <w:left w:val="nil"/>
                    <w:bottom w:val="single" w:sz="8" w:space="0" w:color="auto"/>
                    <w:right w:val="single" w:sz="4" w:space="0" w:color="auto"/>
                  </w:tcBorders>
                  <w:shd w:val="clear" w:color="auto" w:fill="auto"/>
                  <w:noWrap/>
                  <w:vAlign w:val="bottom"/>
                  <w:hideMark/>
                </w:tcPr>
                <w:p w:rsidR="008556CE" w:rsidRPr="00384A34" w:rsidRDefault="006473A5" w:rsidP="00291629">
                  <w:pPr>
                    <w:spacing w:line="360" w:lineRule="auto"/>
                    <w:jc w:val="left"/>
                    <w:rPr>
                      <w:rFonts w:cs="Arial"/>
                      <w:color w:val="000000"/>
                      <w:sz w:val="16"/>
                      <w:szCs w:val="16"/>
                      <w:lang w:val="es-CO" w:eastAsia="es-CO"/>
                    </w:rPr>
                  </w:pPr>
                  <w:r>
                    <w:rPr>
                      <w:rFonts w:cs="Arial"/>
                      <w:color w:val="000000"/>
                      <w:sz w:val="16"/>
                      <w:szCs w:val="16"/>
                      <w:lang w:val="es-CO" w:eastAsia="es-CO"/>
                    </w:rPr>
                    <w:t>c</w:t>
                  </w:r>
                  <w:r w:rsidRPr="00384A34">
                    <w:rPr>
                      <w:rFonts w:cs="Arial"/>
                      <w:color w:val="000000"/>
                      <w:sz w:val="16"/>
                      <w:szCs w:val="16"/>
                      <w:lang w:val="es-CO" w:eastAsia="es-CO"/>
                    </w:rPr>
                    <w:t>orrupción</w:t>
                  </w:r>
                </w:p>
              </w:tc>
              <w:tc>
                <w:tcPr>
                  <w:tcW w:w="1128" w:type="dxa"/>
                  <w:tcBorders>
                    <w:top w:val="nil"/>
                    <w:left w:val="nil"/>
                    <w:bottom w:val="single" w:sz="4" w:space="0" w:color="auto"/>
                    <w:right w:val="single" w:sz="4" w:space="0" w:color="auto"/>
                  </w:tcBorders>
                  <w:shd w:val="clear" w:color="000000" w:fill="FF0000"/>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472"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85" w:type="dxa"/>
                  <w:tcBorders>
                    <w:top w:val="nil"/>
                    <w:left w:val="nil"/>
                    <w:bottom w:val="single" w:sz="4" w:space="0" w:color="auto"/>
                    <w:right w:val="single" w:sz="8"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000000" w:fill="FFC000"/>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9"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1103" w:type="dxa"/>
                  <w:tcBorders>
                    <w:top w:val="single" w:sz="8" w:space="0" w:color="auto"/>
                    <w:left w:val="single" w:sz="8" w:space="0" w:color="auto"/>
                    <w:bottom w:val="single" w:sz="4" w:space="0" w:color="auto"/>
                    <w:right w:val="nil"/>
                  </w:tcBorders>
                  <w:shd w:val="clear" w:color="auto" w:fill="auto"/>
                  <w:noWrap/>
                  <w:vAlign w:val="bottom"/>
                  <w:hideMark/>
                </w:tcPr>
                <w:p w:rsidR="008556CE" w:rsidRPr="00384A34" w:rsidRDefault="008B5655"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1552" w:type="dxa"/>
                  <w:vMerge/>
                  <w:tcBorders>
                    <w:top w:val="single" w:sz="8" w:space="0" w:color="auto"/>
                    <w:left w:val="single" w:sz="8" w:space="0" w:color="auto"/>
                    <w:bottom w:val="single" w:sz="8" w:space="0" w:color="000000"/>
                    <w:right w:val="single" w:sz="8"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r>
            <w:tr w:rsidR="00200524" w:rsidRPr="00384A34" w:rsidTr="00200524">
              <w:trPr>
                <w:trHeight w:val="29"/>
              </w:trPr>
              <w:tc>
                <w:tcPr>
                  <w:tcW w:w="1465" w:type="dxa"/>
                  <w:vMerge/>
                  <w:tcBorders>
                    <w:top w:val="single" w:sz="8" w:space="0" w:color="auto"/>
                    <w:left w:val="single" w:sz="8" w:space="0" w:color="auto"/>
                    <w:bottom w:val="single" w:sz="8" w:space="0" w:color="000000"/>
                    <w:right w:val="single" w:sz="8" w:space="0" w:color="auto"/>
                  </w:tcBorders>
                  <w:vAlign w:val="center"/>
                  <w:hideMark/>
                </w:tcPr>
                <w:p w:rsidR="008556CE" w:rsidRPr="00384A34" w:rsidRDefault="008556CE" w:rsidP="00291629">
                  <w:pPr>
                    <w:spacing w:line="360" w:lineRule="auto"/>
                    <w:jc w:val="left"/>
                    <w:rPr>
                      <w:rFonts w:cs="Arial"/>
                      <w:color w:val="000000"/>
                      <w:sz w:val="16"/>
                      <w:szCs w:val="16"/>
                      <w:lang w:val="es-CO" w:eastAsia="es-CO"/>
                    </w:rPr>
                  </w:pPr>
                </w:p>
              </w:tc>
              <w:tc>
                <w:tcPr>
                  <w:tcW w:w="1016" w:type="dxa"/>
                  <w:tcBorders>
                    <w:top w:val="nil"/>
                    <w:left w:val="nil"/>
                    <w:bottom w:val="single" w:sz="8" w:space="0" w:color="auto"/>
                    <w:right w:val="single" w:sz="4" w:space="0" w:color="auto"/>
                  </w:tcBorders>
                  <w:shd w:val="clear" w:color="auto" w:fill="auto"/>
                  <w:noWrap/>
                  <w:vAlign w:val="bottom"/>
                  <w:hideMark/>
                </w:tcPr>
                <w:p w:rsidR="008556CE" w:rsidRPr="00384A34" w:rsidRDefault="006473A5" w:rsidP="00291629">
                  <w:pPr>
                    <w:spacing w:line="360" w:lineRule="auto"/>
                    <w:jc w:val="left"/>
                    <w:rPr>
                      <w:rFonts w:cs="Arial"/>
                      <w:color w:val="000000"/>
                      <w:sz w:val="16"/>
                      <w:szCs w:val="16"/>
                      <w:lang w:val="es-CO" w:eastAsia="es-CO"/>
                    </w:rPr>
                  </w:pPr>
                  <w:r w:rsidRPr="00384A34">
                    <w:rPr>
                      <w:rFonts w:cs="Arial"/>
                      <w:color w:val="000000"/>
                      <w:sz w:val="16"/>
                      <w:szCs w:val="16"/>
                      <w:lang w:val="es-CO" w:eastAsia="es-CO"/>
                    </w:rPr>
                    <w:t>imagen</w:t>
                  </w:r>
                </w:p>
              </w:tc>
              <w:tc>
                <w:tcPr>
                  <w:tcW w:w="1128"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85" w:type="dxa"/>
                  <w:tcBorders>
                    <w:top w:val="nil"/>
                    <w:left w:val="nil"/>
                    <w:bottom w:val="single" w:sz="4" w:space="0" w:color="auto"/>
                    <w:right w:val="single" w:sz="8"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9"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1103" w:type="dxa"/>
                  <w:tcBorders>
                    <w:top w:val="single" w:sz="8" w:space="0" w:color="auto"/>
                    <w:left w:val="single" w:sz="8" w:space="0" w:color="auto"/>
                    <w:bottom w:val="single" w:sz="4" w:space="0" w:color="auto"/>
                    <w:right w:val="nil"/>
                  </w:tcBorders>
                  <w:shd w:val="clear" w:color="auto" w:fill="auto"/>
                  <w:noWrap/>
                  <w:vAlign w:val="bottom"/>
                  <w:hideMark/>
                </w:tcPr>
                <w:p w:rsidR="008556CE" w:rsidRPr="00384A34" w:rsidRDefault="00B90364"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0</w:t>
                  </w:r>
                </w:p>
              </w:tc>
              <w:tc>
                <w:tcPr>
                  <w:tcW w:w="1552" w:type="dxa"/>
                  <w:vMerge/>
                  <w:tcBorders>
                    <w:top w:val="single" w:sz="8" w:space="0" w:color="auto"/>
                    <w:left w:val="single" w:sz="8" w:space="0" w:color="auto"/>
                    <w:bottom w:val="single" w:sz="8" w:space="0" w:color="000000"/>
                    <w:right w:val="single" w:sz="8"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r>
            <w:tr w:rsidR="00200524" w:rsidRPr="00384A34" w:rsidTr="00200524">
              <w:trPr>
                <w:trHeight w:val="29"/>
              </w:trPr>
              <w:tc>
                <w:tcPr>
                  <w:tcW w:w="1465" w:type="dxa"/>
                  <w:vMerge/>
                  <w:tcBorders>
                    <w:top w:val="single" w:sz="8" w:space="0" w:color="auto"/>
                    <w:left w:val="single" w:sz="8" w:space="0" w:color="auto"/>
                    <w:bottom w:val="single" w:sz="4" w:space="0" w:color="auto"/>
                    <w:right w:val="single" w:sz="8" w:space="0" w:color="auto"/>
                  </w:tcBorders>
                  <w:vAlign w:val="center"/>
                  <w:hideMark/>
                </w:tcPr>
                <w:p w:rsidR="008556CE" w:rsidRPr="00384A34" w:rsidRDefault="008556CE" w:rsidP="00291629">
                  <w:pPr>
                    <w:spacing w:line="360" w:lineRule="auto"/>
                    <w:jc w:val="left"/>
                    <w:rPr>
                      <w:rFonts w:cs="Arial"/>
                      <w:color w:val="000000"/>
                      <w:sz w:val="16"/>
                      <w:szCs w:val="16"/>
                      <w:lang w:val="es-CO" w:eastAsia="es-CO"/>
                    </w:rPr>
                  </w:pPr>
                </w:p>
              </w:tc>
              <w:tc>
                <w:tcPr>
                  <w:tcW w:w="1016" w:type="dxa"/>
                  <w:tcBorders>
                    <w:top w:val="nil"/>
                    <w:left w:val="nil"/>
                    <w:bottom w:val="single" w:sz="4" w:space="0" w:color="auto"/>
                    <w:right w:val="single" w:sz="4" w:space="0" w:color="auto"/>
                  </w:tcBorders>
                  <w:shd w:val="clear" w:color="auto" w:fill="auto"/>
                  <w:noWrap/>
                  <w:vAlign w:val="bottom"/>
                  <w:hideMark/>
                </w:tcPr>
                <w:p w:rsidR="008556CE" w:rsidRPr="00384A34" w:rsidRDefault="006473A5" w:rsidP="00291629">
                  <w:pPr>
                    <w:spacing w:line="360" w:lineRule="auto"/>
                    <w:jc w:val="left"/>
                    <w:rPr>
                      <w:rFonts w:cs="Arial"/>
                      <w:color w:val="000000"/>
                      <w:sz w:val="16"/>
                      <w:szCs w:val="16"/>
                      <w:lang w:val="es-CO" w:eastAsia="es-CO"/>
                    </w:rPr>
                  </w:pPr>
                  <w:r w:rsidRPr="00384A34">
                    <w:rPr>
                      <w:rFonts w:cs="Arial"/>
                      <w:color w:val="000000"/>
                      <w:sz w:val="16"/>
                      <w:szCs w:val="16"/>
                      <w:lang w:val="es-CO" w:eastAsia="es-CO"/>
                    </w:rPr>
                    <w:t>tecnologí</w:t>
                  </w:r>
                  <w:r>
                    <w:rPr>
                      <w:rFonts w:cs="Arial"/>
                      <w:color w:val="000000"/>
                      <w:sz w:val="16"/>
                      <w:szCs w:val="16"/>
                      <w:lang w:val="es-CO" w:eastAsia="es-CO"/>
                    </w:rPr>
                    <w:t>a</w:t>
                  </w:r>
                </w:p>
              </w:tc>
              <w:tc>
                <w:tcPr>
                  <w:tcW w:w="1128"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72" w:type="dxa"/>
                  <w:tcBorders>
                    <w:top w:val="nil"/>
                    <w:left w:val="nil"/>
                    <w:bottom w:val="single" w:sz="4" w:space="0" w:color="auto"/>
                    <w:right w:val="single" w:sz="4" w:space="0" w:color="auto"/>
                  </w:tcBorders>
                  <w:shd w:val="clear" w:color="000000" w:fill="FFC000"/>
                  <w:noWrap/>
                  <w:vAlign w:val="bottom"/>
                  <w:hideMark/>
                </w:tcPr>
                <w:p w:rsidR="008556CE" w:rsidRPr="00384A34" w:rsidRDefault="006473A5" w:rsidP="00291629">
                  <w:pPr>
                    <w:spacing w:line="360" w:lineRule="auto"/>
                    <w:jc w:val="center"/>
                    <w:rPr>
                      <w:rFonts w:cs="Arial"/>
                      <w:color w:val="000000"/>
                      <w:sz w:val="16"/>
                      <w:szCs w:val="16"/>
                      <w:lang w:val="es-CO" w:eastAsia="es-CO"/>
                    </w:rPr>
                  </w:pPr>
                  <w:r>
                    <w:rPr>
                      <w:rFonts w:cs="Arial"/>
                      <w:color w:val="000000"/>
                      <w:sz w:val="16"/>
                      <w:szCs w:val="16"/>
                      <w:lang w:val="es-CO" w:eastAsia="es-CO"/>
                    </w:rPr>
                    <w:t>3</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485" w:type="dxa"/>
                  <w:tcBorders>
                    <w:top w:val="nil"/>
                    <w:left w:val="nil"/>
                    <w:bottom w:val="single" w:sz="4" w:space="0" w:color="auto"/>
                    <w:right w:val="single" w:sz="8" w:space="0" w:color="auto"/>
                  </w:tcBorders>
                  <w:shd w:val="clear" w:color="000000" w:fill="92D050"/>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472"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 </w:t>
                  </w:r>
                </w:p>
              </w:tc>
              <w:tc>
                <w:tcPr>
                  <w:tcW w:w="871" w:type="dxa"/>
                  <w:tcBorders>
                    <w:top w:val="nil"/>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color w:val="000000"/>
                      <w:sz w:val="16"/>
                      <w:szCs w:val="16"/>
                      <w:lang w:val="es-CO" w:eastAsia="es-CO"/>
                    </w:rPr>
                  </w:pPr>
                </w:p>
              </w:tc>
              <w:tc>
                <w:tcPr>
                  <w:tcW w:w="479" w:type="dxa"/>
                  <w:tcBorders>
                    <w:top w:val="nil"/>
                    <w:left w:val="nil"/>
                    <w:bottom w:val="single" w:sz="4" w:space="0" w:color="auto"/>
                    <w:right w:val="single" w:sz="4" w:space="0" w:color="auto"/>
                  </w:tcBorders>
                  <w:shd w:val="clear" w:color="000000" w:fill="92D050"/>
                  <w:noWrap/>
                  <w:vAlign w:val="bottom"/>
                  <w:hideMark/>
                </w:tcPr>
                <w:p w:rsidR="008556CE" w:rsidRPr="00384A34" w:rsidRDefault="006473A5"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1103" w:type="dxa"/>
                  <w:tcBorders>
                    <w:top w:val="single" w:sz="8" w:space="0" w:color="auto"/>
                    <w:left w:val="single" w:sz="8" w:space="0" w:color="auto"/>
                    <w:bottom w:val="single" w:sz="4" w:space="0" w:color="auto"/>
                    <w:right w:val="nil"/>
                  </w:tcBorders>
                  <w:shd w:val="clear" w:color="auto" w:fill="auto"/>
                  <w:noWrap/>
                  <w:vAlign w:val="bottom"/>
                  <w:hideMark/>
                </w:tcPr>
                <w:p w:rsidR="008556CE" w:rsidRPr="00384A34" w:rsidRDefault="006473A5" w:rsidP="00291629">
                  <w:pPr>
                    <w:spacing w:line="360" w:lineRule="auto"/>
                    <w:jc w:val="center"/>
                    <w:rPr>
                      <w:rFonts w:cs="Arial"/>
                      <w:color w:val="000000"/>
                      <w:sz w:val="16"/>
                      <w:szCs w:val="16"/>
                      <w:lang w:val="es-CO" w:eastAsia="es-CO"/>
                    </w:rPr>
                  </w:pPr>
                  <w:r>
                    <w:rPr>
                      <w:rFonts w:cs="Arial"/>
                      <w:color w:val="000000"/>
                      <w:sz w:val="16"/>
                      <w:szCs w:val="16"/>
                      <w:lang w:val="es-CO" w:eastAsia="es-CO"/>
                    </w:rPr>
                    <w:t>3</w:t>
                  </w:r>
                </w:p>
              </w:tc>
              <w:tc>
                <w:tcPr>
                  <w:tcW w:w="1552" w:type="dxa"/>
                  <w:vMerge/>
                  <w:tcBorders>
                    <w:top w:val="single" w:sz="8" w:space="0" w:color="auto"/>
                    <w:left w:val="single" w:sz="8" w:space="0" w:color="auto"/>
                    <w:bottom w:val="single" w:sz="4" w:space="0" w:color="auto"/>
                    <w:right w:val="single" w:sz="8" w:space="0" w:color="auto"/>
                  </w:tcBorders>
                  <w:vAlign w:val="center"/>
                  <w:hideMark/>
                </w:tcPr>
                <w:p w:rsidR="008556CE" w:rsidRPr="00384A34" w:rsidRDefault="008556CE" w:rsidP="00291629">
                  <w:pPr>
                    <w:spacing w:line="360" w:lineRule="auto"/>
                    <w:jc w:val="left"/>
                    <w:rPr>
                      <w:rFonts w:cs="Arial"/>
                      <w:b/>
                      <w:bCs/>
                      <w:color w:val="000000"/>
                      <w:sz w:val="16"/>
                      <w:szCs w:val="16"/>
                      <w:lang w:val="es-CO" w:eastAsia="es-CO"/>
                    </w:rPr>
                  </w:pPr>
                </w:p>
              </w:tc>
            </w:tr>
            <w:tr w:rsidR="00200524" w:rsidRPr="00384A34" w:rsidTr="00200524">
              <w:trPr>
                <w:trHeight w:val="108"/>
              </w:trPr>
              <w:tc>
                <w:tcPr>
                  <w:tcW w:w="1465" w:type="dxa"/>
                  <w:vMerge w:val="restart"/>
                  <w:tcBorders>
                    <w:top w:val="single" w:sz="8" w:space="0" w:color="auto"/>
                    <w:left w:val="single" w:sz="8" w:space="0" w:color="auto"/>
                    <w:right w:val="single" w:sz="8" w:space="0" w:color="auto"/>
                  </w:tcBorders>
                  <w:vAlign w:val="center"/>
                  <w:hideMark/>
                </w:tcPr>
                <w:p w:rsidR="008B5655" w:rsidRPr="00384A34" w:rsidRDefault="00B90364" w:rsidP="00291629">
                  <w:pPr>
                    <w:spacing w:line="360" w:lineRule="auto"/>
                    <w:rPr>
                      <w:rFonts w:cs="Arial"/>
                      <w:color w:val="000000"/>
                      <w:sz w:val="16"/>
                      <w:szCs w:val="16"/>
                      <w:lang w:val="es-CO" w:eastAsia="es-CO"/>
                    </w:rPr>
                  </w:pPr>
                  <w:r w:rsidRPr="00384A34">
                    <w:rPr>
                      <w:rFonts w:cs="Arial"/>
                      <w:b/>
                      <w:color w:val="000000"/>
                      <w:sz w:val="16"/>
                      <w:szCs w:val="16"/>
                      <w:lang w:val="es-CO" w:eastAsia="es-CO"/>
                    </w:rPr>
                    <w:t>PROMOCION Y PROTECCION DE LOS DERECHOS COLECTIVOS</w:t>
                  </w:r>
                </w:p>
              </w:tc>
              <w:tc>
                <w:tcPr>
                  <w:tcW w:w="1016" w:type="dxa"/>
                  <w:tcBorders>
                    <w:top w:val="nil"/>
                    <w:left w:val="nil"/>
                    <w:bottom w:val="single" w:sz="4" w:space="0" w:color="auto"/>
                    <w:right w:val="single" w:sz="4" w:space="0" w:color="auto"/>
                  </w:tcBorders>
                  <w:shd w:val="clear" w:color="auto" w:fill="auto"/>
                  <w:noWrap/>
                  <w:vAlign w:val="bottom"/>
                  <w:hideMark/>
                </w:tcPr>
                <w:p w:rsidR="008B5655" w:rsidRPr="00384A34" w:rsidRDefault="0061723C" w:rsidP="00291629">
                  <w:pPr>
                    <w:spacing w:line="360" w:lineRule="auto"/>
                    <w:jc w:val="left"/>
                    <w:rPr>
                      <w:rFonts w:cs="Arial"/>
                      <w:color w:val="000000"/>
                      <w:sz w:val="16"/>
                      <w:szCs w:val="16"/>
                      <w:lang w:val="es-CO" w:eastAsia="es-CO"/>
                    </w:rPr>
                  </w:pPr>
                  <w:r>
                    <w:rPr>
                      <w:rFonts w:cs="Arial"/>
                      <w:color w:val="000000"/>
                      <w:sz w:val="16"/>
                      <w:szCs w:val="16"/>
                      <w:lang w:val="es-CO" w:eastAsia="es-CO"/>
                    </w:rPr>
                    <w:t>E</w:t>
                  </w:r>
                  <w:r w:rsidRPr="00384A34">
                    <w:rPr>
                      <w:rFonts w:cs="Arial"/>
                      <w:color w:val="000000"/>
                      <w:sz w:val="16"/>
                      <w:szCs w:val="16"/>
                      <w:lang w:val="es-CO" w:eastAsia="es-CO"/>
                    </w:rPr>
                    <w:t>stratégico</w:t>
                  </w:r>
                </w:p>
              </w:tc>
              <w:tc>
                <w:tcPr>
                  <w:tcW w:w="1128" w:type="dxa"/>
                  <w:tcBorders>
                    <w:top w:val="nil"/>
                    <w:left w:val="nil"/>
                    <w:bottom w:val="single" w:sz="4" w:space="0" w:color="auto"/>
                    <w:right w:val="single" w:sz="4" w:space="0" w:color="auto"/>
                  </w:tcBorders>
                  <w:shd w:val="clear" w:color="auto" w:fill="auto"/>
                  <w:noWrap/>
                  <w:vAlign w:val="bottom"/>
                  <w:hideMark/>
                </w:tcPr>
                <w:p w:rsidR="008B5655" w:rsidRPr="00384A34" w:rsidRDefault="008B5655" w:rsidP="00291629">
                  <w:pPr>
                    <w:spacing w:line="360" w:lineRule="auto"/>
                    <w:jc w:val="center"/>
                    <w:rPr>
                      <w:rFonts w:cs="Arial"/>
                      <w:color w:val="000000"/>
                      <w:sz w:val="16"/>
                      <w:szCs w:val="16"/>
                      <w:lang w:val="es-CO" w:eastAsia="es-CO"/>
                    </w:rPr>
                  </w:pPr>
                </w:p>
              </w:tc>
              <w:tc>
                <w:tcPr>
                  <w:tcW w:w="472" w:type="dxa"/>
                  <w:tcBorders>
                    <w:top w:val="nil"/>
                    <w:left w:val="nil"/>
                    <w:bottom w:val="single" w:sz="4" w:space="0" w:color="auto"/>
                    <w:right w:val="single" w:sz="4" w:space="0" w:color="auto"/>
                  </w:tcBorders>
                  <w:shd w:val="clear" w:color="auto" w:fill="auto"/>
                  <w:noWrap/>
                  <w:vAlign w:val="bottom"/>
                  <w:hideMark/>
                </w:tcPr>
                <w:p w:rsidR="008B5655" w:rsidRPr="00384A34" w:rsidRDefault="008B5655" w:rsidP="00291629">
                  <w:pPr>
                    <w:spacing w:line="360" w:lineRule="auto"/>
                    <w:jc w:val="center"/>
                    <w:rPr>
                      <w:rFonts w:cs="Arial"/>
                      <w:color w:val="000000"/>
                      <w:sz w:val="16"/>
                      <w:szCs w:val="16"/>
                      <w:lang w:val="es-CO" w:eastAsia="es-CO"/>
                    </w:rPr>
                  </w:pPr>
                </w:p>
              </w:tc>
              <w:tc>
                <w:tcPr>
                  <w:tcW w:w="871" w:type="dxa"/>
                  <w:tcBorders>
                    <w:top w:val="nil"/>
                    <w:left w:val="nil"/>
                    <w:bottom w:val="single" w:sz="4" w:space="0" w:color="auto"/>
                    <w:right w:val="single" w:sz="4" w:space="0" w:color="auto"/>
                  </w:tcBorders>
                  <w:shd w:val="clear" w:color="auto" w:fill="auto"/>
                  <w:noWrap/>
                  <w:vAlign w:val="bottom"/>
                  <w:hideMark/>
                </w:tcPr>
                <w:p w:rsidR="008B5655" w:rsidRPr="00384A34" w:rsidRDefault="008B5655" w:rsidP="00291629">
                  <w:pPr>
                    <w:spacing w:line="360" w:lineRule="auto"/>
                    <w:jc w:val="center"/>
                    <w:rPr>
                      <w:rFonts w:cs="Arial"/>
                      <w:color w:val="000000"/>
                      <w:sz w:val="16"/>
                      <w:szCs w:val="16"/>
                      <w:lang w:val="es-CO" w:eastAsia="es-CO"/>
                    </w:rPr>
                  </w:pPr>
                </w:p>
              </w:tc>
              <w:tc>
                <w:tcPr>
                  <w:tcW w:w="485" w:type="dxa"/>
                  <w:tcBorders>
                    <w:top w:val="nil"/>
                    <w:left w:val="nil"/>
                    <w:bottom w:val="single" w:sz="4" w:space="0" w:color="auto"/>
                    <w:right w:val="single" w:sz="8" w:space="0" w:color="auto"/>
                  </w:tcBorders>
                  <w:shd w:val="clear" w:color="auto" w:fill="auto"/>
                  <w:noWrap/>
                  <w:vAlign w:val="bottom"/>
                  <w:hideMark/>
                </w:tcPr>
                <w:p w:rsidR="008B5655" w:rsidRPr="00384A34" w:rsidRDefault="008B5655" w:rsidP="00291629">
                  <w:pPr>
                    <w:spacing w:line="360" w:lineRule="auto"/>
                    <w:jc w:val="center"/>
                    <w:rPr>
                      <w:rFonts w:cs="Arial"/>
                      <w:color w:val="000000"/>
                      <w:sz w:val="16"/>
                      <w:szCs w:val="16"/>
                      <w:lang w:val="es-CO" w:eastAsia="es-CO"/>
                    </w:rPr>
                  </w:pPr>
                </w:p>
              </w:tc>
              <w:tc>
                <w:tcPr>
                  <w:tcW w:w="472" w:type="dxa"/>
                  <w:tcBorders>
                    <w:top w:val="nil"/>
                    <w:left w:val="nil"/>
                    <w:bottom w:val="single" w:sz="4" w:space="0" w:color="auto"/>
                    <w:right w:val="single" w:sz="4" w:space="0" w:color="auto"/>
                  </w:tcBorders>
                  <w:shd w:val="clear" w:color="auto" w:fill="auto"/>
                  <w:noWrap/>
                  <w:vAlign w:val="bottom"/>
                  <w:hideMark/>
                </w:tcPr>
                <w:p w:rsidR="008B5655" w:rsidRPr="00384A34" w:rsidRDefault="008B5655" w:rsidP="00291629">
                  <w:pPr>
                    <w:spacing w:line="360" w:lineRule="auto"/>
                    <w:jc w:val="center"/>
                    <w:rPr>
                      <w:rFonts w:cs="Arial"/>
                      <w:color w:val="000000"/>
                      <w:sz w:val="16"/>
                      <w:szCs w:val="16"/>
                      <w:lang w:val="es-CO" w:eastAsia="es-CO"/>
                    </w:rPr>
                  </w:pPr>
                </w:p>
              </w:tc>
              <w:tc>
                <w:tcPr>
                  <w:tcW w:w="871" w:type="dxa"/>
                  <w:tcBorders>
                    <w:top w:val="nil"/>
                    <w:left w:val="nil"/>
                    <w:bottom w:val="single" w:sz="4" w:space="0" w:color="auto"/>
                    <w:right w:val="single" w:sz="4" w:space="0" w:color="auto"/>
                  </w:tcBorders>
                  <w:shd w:val="clear" w:color="auto" w:fill="auto"/>
                  <w:noWrap/>
                  <w:vAlign w:val="bottom"/>
                  <w:hideMark/>
                </w:tcPr>
                <w:p w:rsidR="008B5655" w:rsidRPr="00384A34" w:rsidRDefault="008B5655" w:rsidP="00291629">
                  <w:pPr>
                    <w:spacing w:line="360" w:lineRule="auto"/>
                    <w:jc w:val="center"/>
                    <w:rPr>
                      <w:rFonts w:cs="Arial"/>
                      <w:color w:val="000000"/>
                      <w:sz w:val="16"/>
                      <w:szCs w:val="16"/>
                      <w:lang w:val="es-CO" w:eastAsia="es-CO"/>
                    </w:rPr>
                  </w:pPr>
                </w:p>
              </w:tc>
              <w:tc>
                <w:tcPr>
                  <w:tcW w:w="479" w:type="dxa"/>
                  <w:tcBorders>
                    <w:top w:val="nil"/>
                    <w:left w:val="nil"/>
                    <w:bottom w:val="single" w:sz="4" w:space="0" w:color="auto"/>
                    <w:right w:val="single" w:sz="4" w:space="0" w:color="auto"/>
                  </w:tcBorders>
                  <w:shd w:val="clear" w:color="auto" w:fill="auto"/>
                  <w:noWrap/>
                  <w:vAlign w:val="bottom"/>
                  <w:hideMark/>
                </w:tcPr>
                <w:p w:rsidR="008B5655" w:rsidRPr="00384A34" w:rsidRDefault="008B5655" w:rsidP="00291629">
                  <w:pPr>
                    <w:spacing w:line="360" w:lineRule="auto"/>
                    <w:jc w:val="center"/>
                    <w:rPr>
                      <w:rFonts w:cs="Arial"/>
                      <w:color w:val="000000"/>
                      <w:sz w:val="16"/>
                      <w:szCs w:val="16"/>
                      <w:lang w:val="es-CO" w:eastAsia="es-CO"/>
                    </w:rPr>
                  </w:pPr>
                </w:p>
              </w:tc>
              <w:tc>
                <w:tcPr>
                  <w:tcW w:w="1103" w:type="dxa"/>
                  <w:tcBorders>
                    <w:top w:val="single" w:sz="8" w:space="0" w:color="auto"/>
                    <w:left w:val="single" w:sz="8" w:space="0" w:color="auto"/>
                    <w:bottom w:val="single" w:sz="4" w:space="0" w:color="auto"/>
                    <w:right w:val="nil"/>
                  </w:tcBorders>
                  <w:shd w:val="clear" w:color="auto" w:fill="auto"/>
                  <w:noWrap/>
                  <w:vAlign w:val="bottom"/>
                  <w:hideMark/>
                </w:tcPr>
                <w:p w:rsidR="008B5655" w:rsidRPr="00384A34" w:rsidRDefault="002A7B2D" w:rsidP="00291629">
                  <w:pPr>
                    <w:spacing w:line="360" w:lineRule="auto"/>
                    <w:jc w:val="center"/>
                    <w:rPr>
                      <w:rFonts w:cs="Arial"/>
                      <w:color w:val="000000"/>
                      <w:sz w:val="16"/>
                      <w:szCs w:val="16"/>
                      <w:lang w:val="es-CO" w:eastAsia="es-CO"/>
                    </w:rPr>
                  </w:pPr>
                  <w:r>
                    <w:rPr>
                      <w:rFonts w:cs="Arial"/>
                      <w:color w:val="000000"/>
                      <w:sz w:val="16"/>
                      <w:szCs w:val="16"/>
                      <w:lang w:val="es-CO" w:eastAsia="es-CO"/>
                    </w:rPr>
                    <w:t>0</w:t>
                  </w:r>
                </w:p>
              </w:tc>
              <w:tc>
                <w:tcPr>
                  <w:tcW w:w="1552" w:type="dxa"/>
                  <w:vMerge w:val="restart"/>
                  <w:tcBorders>
                    <w:top w:val="single" w:sz="8" w:space="0" w:color="auto"/>
                    <w:left w:val="single" w:sz="8" w:space="0" w:color="auto"/>
                    <w:right w:val="single" w:sz="8" w:space="0" w:color="auto"/>
                  </w:tcBorders>
                  <w:vAlign w:val="center"/>
                  <w:hideMark/>
                </w:tcPr>
                <w:p w:rsidR="008B5655" w:rsidRPr="00384A34" w:rsidRDefault="00B90364" w:rsidP="00291629">
                  <w:pPr>
                    <w:spacing w:line="360" w:lineRule="auto"/>
                    <w:jc w:val="center"/>
                    <w:rPr>
                      <w:rFonts w:cs="Arial"/>
                      <w:b/>
                      <w:bCs/>
                      <w:color w:val="000000"/>
                      <w:sz w:val="16"/>
                      <w:szCs w:val="16"/>
                      <w:lang w:val="es-CO" w:eastAsia="es-CO"/>
                    </w:rPr>
                  </w:pPr>
                  <w:r w:rsidRPr="00384A34">
                    <w:rPr>
                      <w:rFonts w:cs="Arial"/>
                      <w:b/>
                      <w:bCs/>
                      <w:color w:val="000000"/>
                      <w:sz w:val="16"/>
                      <w:szCs w:val="16"/>
                      <w:lang w:val="es-CO" w:eastAsia="es-CO"/>
                    </w:rPr>
                    <w:t>8</w:t>
                  </w:r>
                </w:p>
              </w:tc>
            </w:tr>
            <w:tr w:rsidR="00200524" w:rsidRPr="00384A34" w:rsidTr="00200524">
              <w:trPr>
                <w:trHeight w:val="29"/>
              </w:trPr>
              <w:tc>
                <w:tcPr>
                  <w:tcW w:w="1465" w:type="dxa"/>
                  <w:vMerge/>
                  <w:tcBorders>
                    <w:left w:val="single" w:sz="8" w:space="0" w:color="auto"/>
                    <w:right w:val="single" w:sz="8" w:space="0" w:color="auto"/>
                  </w:tcBorders>
                  <w:vAlign w:val="center"/>
                  <w:hideMark/>
                </w:tcPr>
                <w:p w:rsidR="008B5655" w:rsidRPr="00384A34" w:rsidRDefault="008B5655" w:rsidP="00291629">
                  <w:pPr>
                    <w:spacing w:line="360" w:lineRule="auto"/>
                    <w:jc w:val="left"/>
                    <w:rPr>
                      <w:rFonts w:cs="Arial"/>
                      <w:color w:val="000000"/>
                      <w:sz w:val="16"/>
                      <w:szCs w:val="16"/>
                      <w:lang w:val="es-CO" w:eastAsia="es-CO"/>
                    </w:rPr>
                  </w:pPr>
                </w:p>
              </w:tc>
              <w:tc>
                <w:tcPr>
                  <w:tcW w:w="1016" w:type="dxa"/>
                  <w:tcBorders>
                    <w:top w:val="nil"/>
                    <w:left w:val="nil"/>
                    <w:bottom w:val="single" w:sz="4" w:space="0" w:color="auto"/>
                    <w:right w:val="single" w:sz="4" w:space="0" w:color="auto"/>
                  </w:tcBorders>
                  <w:shd w:val="clear" w:color="auto" w:fill="auto"/>
                  <w:noWrap/>
                  <w:vAlign w:val="bottom"/>
                  <w:hideMark/>
                </w:tcPr>
                <w:p w:rsidR="008B5655" w:rsidRPr="00384A34" w:rsidRDefault="0061723C" w:rsidP="00291629">
                  <w:pPr>
                    <w:spacing w:line="360" w:lineRule="auto"/>
                    <w:jc w:val="left"/>
                    <w:rPr>
                      <w:rFonts w:cs="Arial"/>
                      <w:color w:val="000000"/>
                      <w:sz w:val="16"/>
                      <w:szCs w:val="16"/>
                      <w:lang w:val="es-CO" w:eastAsia="es-CO"/>
                    </w:rPr>
                  </w:pPr>
                  <w:r w:rsidRPr="00384A34">
                    <w:rPr>
                      <w:rFonts w:cs="Arial"/>
                      <w:color w:val="000000"/>
                      <w:sz w:val="16"/>
                      <w:szCs w:val="16"/>
                      <w:lang w:val="es-CO" w:eastAsia="es-CO"/>
                    </w:rPr>
                    <w:t>cumplimiento</w:t>
                  </w:r>
                </w:p>
              </w:tc>
              <w:tc>
                <w:tcPr>
                  <w:tcW w:w="1128" w:type="dxa"/>
                  <w:tcBorders>
                    <w:top w:val="nil"/>
                    <w:left w:val="nil"/>
                    <w:bottom w:val="single" w:sz="4" w:space="0" w:color="auto"/>
                    <w:right w:val="single" w:sz="4" w:space="0" w:color="auto"/>
                  </w:tcBorders>
                  <w:shd w:val="clear" w:color="auto" w:fill="auto"/>
                  <w:noWrap/>
                  <w:vAlign w:val="bottom"/>
                  <w:hideMark/>
                </w:tcPr>
                <w:p w:rsidR="008B5655" w:rsidRPr="00384A34" w:rsidRDefault="008B5655" w:rsidP="00291629">
                  <w:pPr>
                    <w:spacing w:line="360" w:lineRule="auto"/>
                    <w:jc w:val="center"/>
                    <w:rPr>
                      <w:rFonts w:cs="Arial"/>
                      <w:color w:val="000000"/>
                      <w:sz w:val="16"/>
                      <w:szCs w:val="16"/>
                      <w:lang w:val="es-CO" w:eastAsia="es-CO"/>
                    </w:rPr>
                  </w:pPr>
                </w:p>
              </w:tc>
              <w:tc>
                <w:tcPr>
                  <w:tcW w:w="472" w:type="dxa"/>
                  <w:tcBorders>
                    <w:top w:val="nil"/>
                    <w:left w:val="nil"/>
                    <w:bottom w:val="single" w:sz="4" w:space="0" w:color="auto"/>
                    <w:right w:val="single" w:sz="4" w:space="0" w:color="auto"/>
                  </w:tcBorders>
                  <w:shd w:val="clear" w:color="auto" w:fill="auto"/>
                  <w:noWrap/>
                  <w:vAlign w:val="bottom"/>
                  <w:hideMark/>
                </w:tcPr>
                <w:p w:rsidR="008B5655" w:rsidRPr="00384A34" w:rsidRDefault="008B5655" w:rsidP="00291629">
                  <w:pPr>
                    <w:spacing w:line="360" w:lineRule="auto"/>
                    <w:jc w:val="center"/>
                    <w:rPr>
                      <w:rFonts w:cs="Arial"/>
                      <w:color w:val="000000"/>
                      <w:sz w:val="16"/>
                      <w:szCs w:val="16"/>
                      <w:lang w:val="es-CO" w:eastAsia="es-CO"/>
                    </w:rPr>
                  </w:pPr>
                </w:p>
              </w:tc>
              <w:tc>
                <w:tcPr>
                  <w:tcW w:w="871" w:type="dxa"/>
                  <w:tcBorders>
                    <w:top w:val="nil"/>
                    <w:left w:val="nil"/>
                    <w:bottom w:val="single" w:sz="4" w:space="0" w:color="auto"/>
                    <w:right w:val="single" w:sz="4" w:space="0" w:color="auto"/>
                  </w:tcBorders>
                  <w:shd w:val="clear" w:color="auto" w:fill="FFFF00"/>
                  <w:noWrap/>
                  <w:vAlign w:val="bottom"/>
                  <w:hideMark/>
                </w:tcPr>
                <w:p w:rsidR="008B5655" w:rsidRPr="00384A34" w:rsidRDefault="00B90364"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485" w:type="dxa"/>
                  <w:tcBorders>
                    <w:top w:val="nil"/>
                    <w:left w:val="nil"/>
                    <w:bottom w:val="single" w:sz="4" w:space="0" w:color="auto"/>
                    <w:right w:val="single" w:sz="8" w:space="0" w:color="auto"/>
                  </w:tcBorders>
                  <w:shd w:val="clear" w:color="auto" w:fill="auto"/>
                  <w:noWrap/>
                  <w:vAlign w:val="bottom"/>
                  <w:hideMark/>
                </w:tcPr>
                <w:p w:rsidR="008B5655" w:rsidRPr="00384A34" w:rsidRDefault="008B5655" w:rsidP="00291629">
                  <w:pPr>
                    <w:spacing w:line="360" w:lineRule="auto"/>
                    <w:jc w:val="center"/>
                    <w:rPr>
                      <w:rFonts w:cs="Arial"/>
                      <w:color w:val="000000"/>
                      <w:sz w:val="16"/>
                      <w:szCs w:val="16"/>
                      <w:lang w:val="es-CO" w:eastAsia="es-CO"/>
                    </w:rPr>
                  </w:pPr>
                </w:p>
              </w:tc>
              <w:tc>
                <w:tcPr>
                  <w:tcW w:w="472" w:type="dxa"/>
                  <w:tcBorders>
                    <w:top w:val="nil"/>
                    <w:left w:val="nil"/>
                    <w:bottom w:val="single" w:sz="4" w:space="0" w:color="auto"/>
                    <w:right w:val="single" w:sz="4" w:space="0" w:color="auto"/>
                  </w:tcBorders>
                  <w:shd w:val="clear" w:color="auto" w:fill="auto"/>
                  <w:noWrap/>
                  <w:vAlign w:val="bottom"/>
                  <w:hideMark/>
                </w:tcPr>
                <w:p w:rsidR="008B5655" w:rsidRPr="00384A34" w:rsidRDefault="008B5655" w:rsidP="00291629">
                  <w:pPr>
                    <w:spacing w:line="360" w:lineRule="auto"/>
                    <w:jc w:val="center"/>
                    <w:rPr>
                      <w:rFonts w:cs="Arial"/>
                      <w:color w:val="000000"/>
                      <w:sz w:val="16"/>
                      <w:szCs w:val="16"/>
                      <w:lang w:val="es-CO" w:eastAsia="es-CO"/>
                    </w:rPr>
                  </w:pPr>
                </w:p>
              </w:tc>
              <w:tc>
                <w:tcPr>
                  <w:tcW w:w="871" w:type="dxa"/>
                  <w:tcBorders>
                    <w:top w:val="nil"/>
                    <w:left w:val="nil"/>
                    <w:bottom w:val="single" w:sz="4" w:space="0" w:color="auto"/>
                    <w:right w:val="single" w:sz="4" w:space="0" w:color="auto"/>
                  </w:tcBorders>
                  <w:shd w:val="clear" w:color="auto" w:fill="FFFF00"/>
                  <w:noWrap/>
                  <w:vAlign w:val="bottom"/>
                  <w:hideMark/>
                </w:tcPr>
                <w:p w:rsidR="008B5655" w:rsidRPr="00384A34" w:rsidRDefault="00353203" w:rsidP="00291629">
                  <w:pPr>
                    <w:spacing w:line="360" w:lineRule="auto"/>
                    <w:jc w:val="center"/>
                    <w:rPr>
                      <w:rFonts w:cs="Arial"/>
                      <w:color w:val="000000"/>
                      <w:sz w:val="16"/>
                      <w:szCs w:val="16"/>
                      <w:lang w:val="es-CO" w:eastAsia="es-CO"/>
                    </w:rPr>
                  </w:pPr>
                  <w:r>
                    <w:rPr>
                      <w:rFonts w:cs="Arial"/>
                      <w:color w:val="000000"/>
                      <w:sz w:val="16"/>
                      <w:szCs w:val="16"/>
                      <w:lang w:val="es-CO" w:eastAsia="es-CO"/>
                    </w:rPr>
                    <w:t>1</w:t>
                  </w:r>
                </w:p>
              </w:tc>
              <w:tc>
                <w:tcPr>
                  <w:tcW w:w="479" w:type="dxa"/>
                  <w:tcBorders>
                    <w:top w:val="nil"/>
                    <w:left w:val="nil"/>
                    <w:bottom w:val="single" w:sz="4" w:space="0" w:color="auto"/>
                    <w:right w:val="single" w:sz="4" w:space="0" w:color="auto"/>
                  </w:tcBorders>
                  <w:shd w:val="clear" w:color="auto" w:fill="92D050"/>
                  <w:noWrap/>
                  <w:vAlign w:val="bottom"/>
                  <w:hideMark/>
                </w:tcPr>
                <w:p w:rsidR="008B5655" w:rsidRPr="00384A34" w:rsidRDefault="00B90364"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1103" w:type="dxa"/>
                  <w:tcBorders>
                    <w:top w:val="single" w:sz="8" w:space="0" w:color="auto"/>
                    <w:left w:val="single" w:sz="8" w:space="0" w:color="auto"/>
                    <w:bottom w:val="single" w:sz="4" w:space="0" w:color="auto"/>
                    <w:right w:val="nil"/>
                  </w:tcBorders>
                  <w:shd w:val="clear" w:color="auto" w:fill="auto"/>
                  <w:noWrap/>
                  <w:vAlign w:val="bottom"/>
                  <w:hideMark/>
                </w:tcPr>
                <w:p w:rsidR="008B5655" w:rsidRPr="00384A34" w:rsidRDefault="00B90364"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1</w:t>
                  </w:r>
                </w:p>
              </w:tc>
              <w:tc>
                <w:tcPr>
                  <w:tcW w:w="1552" w:type="dxa"/>
                  <w:vMerge/>
                  <w:tcBorders>
                    <w:left w:val="single" w:sz="8" w:space="0" w:color="auto"/>
                    <w:right w:val="single" w:sz="8" w:space="0" w:color="auto"/>
                  </w:tcBorders>
                  <w:vAlign w:val="center"/>
                  <w:hideMark/>
                </w:tcPr>
                <w:p w:rsidR="008B5655" w:rsidRPr="00384A34" w:rsidRDefault="008B5655" w:rsidP="00291629">
                  <w:pPr>
                    <w:spacing w:line="360" w:lineRule="auto"/>
                    <w:jc w:val="left"/>
                    <w:rPr>
                      <w:rFonts w:cs="Arial"/>
                      <w:b/>
                      <w:bCs/>
                      <w:color w:val="000000"/>
                      <w:sz w:val="16"/>
                      <w:szCs w:val="16"/>
                      <w:lang w:val="es-CO" w:eastAsia="es-CO"/>
                    </w:rPr>
                  </w:pPr>
                </w:p>
              </w:tc>
            </w:tr>
            <w:tr w:rsidR="00200524" w:rsidRPr="00384A34" w:rsidTr="00200524">
              <w:trPr>
                <w:trHeight w:val="29"/>
              </w:trPr>
              <w:tc>
                <w:tcPr>
                  <w:tcW w:w="1465" w:type="dxa"/>
                  <w:vMerge/>
                  <w:tcBorders>
                    <w:left w:val="single" w:sz="8" w:space="0" w:color="auto"/>
                    <w:right w:val="single" w:sz="8" w:space="0" w:color="auto"/>
                  </w:tcBorders>
                  <w:vAlign w:val="center"/>
                  <w:hideMark/>
                </w:tcPr>
                <w:p w:rsidR="008B5655" w:rsidRPr="00384A34" w:rsidRDefault="008B5655" w:rsidP="00291629">
                  <w:pPr>
                    <w:spacing w:line="360" w:lineRule="auto"/>
                    <w:jc w:val="left"/>
                    <w:rPr>
                      <w:rFonts w:cs="Arial"/>
                      <w:color w:val="000000"/>
                      <w:sz w:val="16"/>
                      <w:szCs w:val="16"/>
                      <w:lang w:val="es-CO" w:eastAsia="es-CO"/>
                    </w:rPr>
                  </w:pPr>
                </w:p>
              </w:tc>
              <w:tc>
                <w:tcPr>
                  <w:tcW w:w="1016" w:type="dxa"/>
                  <w:tcBorders>
                    <w:top w:val="nil"/>
                    <w:left w:val="nil"/>
                    <w:bottom w:val="single" w:sz="4" w:space="0" w:color="auto"/>
                    <w:right w:val="single" w:sz="4" w:space="0" w:color="auto"/>
                  </w:tcBorders>
                  <w:shd w:val="clear" w:color="auto" w:fill="auto"/>
                  <w:noWrap/>
                  <w:vAlign w:val="bottom"/>
                  <w:hideMark/>
                </w:tcPr>
                <w:p w:rsidR="008B5655" w:rsidRPr="00384A34" w:rsidRDefault="0061723C" w:rsidP="00291629">
                  <w:pPr>
                    <w:spacing w:line="360" w:lineRule="auto"/>
                    <w:jc w:val="left"/>
                    <w:rPr>
                      <w:rFonts w:cs="Arial"/>
                      <w:color w:val="000000"/>
                      <w:sz w:val="16"/>
                      <w:szCs w:val="16"/>
                      <w:lang w:val="es-CO" w:eastAsia="es-CO"/>
                    </w:rPr>
                  </w:pPr>
                  <w:r w:rsidRPr="00384A34">
                    <w:rPr>
                      <w:rFonts w:cs="Arial"/>
                      <w:color w:val="000000"/>
                      <w:sz w:val="16"/>
                      <w:szCs w:val="16"/>
                      <w:lang w:val="es-CO" w:eastAsia="es-CO"/>
                    </w:rPr>
                    <w:t>operativo</w:t>
                  </w:r>
                </w:p>
              </w:tc>
              <w:tc>
                <w:tcPr>
                  <w:tcW w:w="1128" w:type="dxa"/>
                  <w:tcBorders>
                    <w:top w:val="nil"/>
                    <w:left w:val="nil"/>
                    <w:bottom w:val="single" w:sz="4" w:space="0" w:color="auto"/>
                    <w:right w:val="single" w:sz="4" w:space="0" w:color="auto"/>
                  </w:tcBorders>
                  <w:shd w:val="clear" w:color="auto" w:fill="auto"/>
                  <w:noWrap/>
                  <w:vAlign w:val="bottom"/>
                  <w:hideMark/>
                </w:tcPr>
                <w:p w:rsidR="008B5655" w:rsidRPr="00384A34" w:rsidRDefault="008B5655" w:rsidP="00291629">
                  <w:pPr>
                    <w:spacing w:line="360" w:lineRule="auto"/>
                    <w:jc w:val="center"/>
                    <w:rPr>
                      <w:rFonts w:cs="Arial"/>
                      <w:color w:val="000000"/>
                      <w:sz w:val="16"/>
                      <w:szCs w:val="16"/>
                      <w:lang w:val="es-CO" w:eastAsia="es-CO"/>
                    </w:rPr>
                  </w:pPr>
                </w:p>
              </w:tc>
              <w:tc>
                <w:tcPr>
                  <w:tcW w:w="472" w:type="dxa"/>
                  <w:tcBorders>
                    <w:top w:val="nil"/>
                    <w:left w:val="nil"/>
                    <w:bottom w:val="single" w:sz="4" w:space="0" w:color="auto"/>
                    <w:right w:val="single" w:sz="4" w:space="0" w:color="auto"/>
                  </w:tcBorders>
                  <w:shd w:val="clear" w:color="auto" w:fill="FFC000"/>
                  <w:noWrap/>
                  <w:vAlign w:val="bottom"/>
                  <w:hideMark/>
                </w:tcPr>
                <w:p w:rsidR="008B5655" w:rsidRPr="00384A34" w:rsidRDefault="00B90364"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2</w:t>
                  </w:r>
                </w:p>
              </w:tc>
              <w:tc>
                <w:tcPr>
                  <w:tcW w:w="871" w:type="dxa"/>
                  <w:tcBorders>
                    <w:top w:val="nil"/>
                    <w:left w:val="nil"/>
                    <w:bottom w:val="single" w:sz="4" w:space="0" w:color="auto"/>
                    <w:right w:val="single" w:sz="4" w:space="0" w:color="auto"/>
                  </w:tcBorders>
                  <w:shd w:val="clear" w:color="auto" w:fill="auto"/>
                  <w:noWrap/>
                  <w:vAlign w:val="bottom"/>
                  <w:hideMark/>
                </w:tcPr>
                <w:p w:rsidR="008B5655" w:rsidRPr="00384A34" w:rsidRDefault="008B5655" w:rsidP="00291629">
                  <w:pPr>
                    <w:spacing w:line="360" w:lineRule="auto"/>
                    <w:jc w:val="center"/>
                    <w:rPr>
                      <w:rFonts w:cs="Arial"/>
                      <w:color w:val="000000"/>
                      <w:sz w:val="16"/>
                      <w:szCs w:val="16"/>
                      <w:lang w:val="es-CO" w:eastAsia="es-CO"/>
                    </w:rPr>
                  </w:pPr>
                </w:p>
              </w:tc>
              <w:tc>
                <w:tcPr>
                  <w:tcW w:w="485" w:type="dxa"/>
                  <w:tcBorders>
                    <w:top w:val="nil"/>
                    <w:left w:val="nil"/>
                    <w:bottom w:val="single" w:sz="4" w:space="0" w:color="auto"/>
                    <w:right w:val="single" w:sz="8" w:space="0" w:color="auto"/>
                  </w:tcBorders>
                  <w:shd w:val="clear" w:color="auto" w:fill="auto"/>
                  <w:noWrap/>
                  <w:vAlign w:val="bottom"/>
                  <w:hideMark/>
                </w:tcPr>
                <w:p w:rsidR="008B5655" w:rsidRPr="00384A34" w:rsidRDefault="008B5655" w:rsidP="00291629">
                  <w:pPr>
                    <w:spacing w:line="360" w:lineRule="auto"/>
                    <w:jc w:val="center"/>
                    <w:rPr>
                      <w:rFonts w:cs="Arial"/>
                      <w:color w:val="000000"/>
                      <w:sz w:val="16"/>
                      <w:szCs w:val="16"/>
                      <w:lang w:val="es-CO" w:eastAsia="es-CO"/>
                    </w:rPr>
                  </w:pPr>
                </w:p>
              </w:tc>
              <w:tc>
                <w:tcPr>
                  <w:tcW w:w="472" w:type="dxa"/>
                  <w:tcBorders>
                    <w:top w:val="nil"/>
                    <w:left w:val="nil"/>
                    <w:bottom w:val="single" w:sz="4" w:space="0" w:color="auto"/>
                    <w:right w:val="single" w:sz="4" w:space="0" w:color="auto"/>
                  </w:tcBorders>
                  <w:shd w:val="clear" w:color="auto" w:fill="auto"/>
                  <w:noWrap/>
                  <w:vAlign w:val="bottom"/>
                  <w:hideMark/>
                </w:tcPr>
                <w:p w:rsidR="008B5655" w:rsidRPr="00384A34" w:rsidRDefault="008B5655" w:rsidP="00291629">
                  <w:pPr>
                    <w:spacing w:line="360" w:lineRule="auto"/>
                    <w:jc w:val="center"/>
                    <w:rPr>
                      <w:rFonts w:cs="Arial"/>
                      <w:color w:val="000000"/>
                      <w:sz w:val="16"/>
                      <w:szCs w:val="16"/>
                      <w:lang w:val="es-CO" w:eastAsia="es-CO"/>
                    </w:rPr>
                  </w:pPr>
                </w:p>
              </w:tc>
              <w:tc>
                <w:tcPr>
                  <w:tcW w:w="871" w:type="dxa"/>
                  <w:tcBorders>
                    <w:top w:val="nil"/>
                    <w:left w:val="nil"/>
                    <w:bottom w:val="single" w:sz="4" w:space="0" w:color="auto"/>
                    <w:right w:val="single" w:sz="4" w:space="0" w:color="auto"/>
                  </w:tcBorders>
                  <w:shd w:val="clear" w:color="auto" w:fill="auto"/>
                  <w:noWrap/>
                  <w:vAlign w:val="bottom"/>
                  <w:hideMark/>
                </w:tcPr>
                <w:p w:rsidR="008B5655" w:rsidRPr="00384A34" w:rsidRDefault="008B5655" w:rsidP="00291629">
                  <w:pPr>
                    <w:spacing w:line="360" w:lineRule="auto"/>
                    <w:jc w:val="center"/>
                    <w:rPr>
                      <w:rFonts w:cs="Arial"/>
                      <w:color w:val="000000"/>
                      <w:sz w:val="16"/>
                      <w:szCs w:val="16"/>
                      <w:lang w:val="es-CO" w:eastAsia="es-CO"/>
                    </w:rPr>
                  </w:pPr>
                </w:p>
              </w:tc>
              <w:tc>
                <w:tcPr>
                  <w:tcW w:w="479" w:type="dxa"/>
                  <w:tcBorders>
                    <w:top w:val="nil"/>
                    <w:left w:val="nil"/>
                    <w:bottom w:val="single" w:sz="4" w:space="0" w:color="auto"/>
                    <w:right w:val="single" w:sz="4" w:space="0" w:color="auto"/>
                  </w:tcBorders>
                  <w:shd w:val="clear" w:color="auto" w:fill="92D050"/>
                  <w:noWrap/>
                  <w:vAlign w:val="bottom"/>
                  <w:hideMark/>
                </w:tcPr>
                <w:p w:rsidR="008B5655" w:rsidRPr="00384A34" w:rsidRDefault="00B90364"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2</w:t>
                  </w:r>
                </w:p>
              </w:tc>
              <w:tc>
                <w:tcPr>
                  <w:tcW w:w="1103" w:type="dxa"/>
                  <w:tcBorders>
                    <w:top w:val="single" w:sz="8" w:space="0" w:color="auto"/>
                    <w:left w:val="single" w:sz="8" w:space="0" w:color="auto"/>
                    <w:bottom w:val="single" w:sz="4" w:space="0" w:color="auto"/>
                    <w:right w:val="nil"/>
                  </w:tcBorders>
                  <w:shd w:val="clear" w:color="auto" w:fill="auto"/>
                  <w:noWrap/>
                  <w:vAlign w:val="bottom"/>
                  <w:hideMark/>
                </w:tcPr>
                <w:p w:rsidR="008B5655" w:rsidRPr="00384A34" w:rsidRDefault="00B90364"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2</w:t>
                  </w:r>
                </w:p>
              </w:tc>
              <w:tc>
                <w:tcPr>
                  <w:tcW w:w="1552" w:type="dxa"/>
                  <w:vMerge/>
                  <w:tcBorders>
                    <w:left w:val="single" w:sz="8" w:space="0" w:color="auto"/>
                    <w:right w:val="single" w:sz="8" w:space="0" w:color="auto"/>
                  </w:tcBorders>
                  <w:vAlign w:val="center"/>
                  <w:hideMark/>
                </w:tcPr>
                <w:p w:rsidR="008B5655" w:rsidRPr="00384A34" w:rsidRDefault="008B5655" w:rsidP="00291629">
                  <w:pPr>
                    <w:spacing w:line="360" w:lineRule="auto"/>
                    <w:jc w:val="left"/>
                    <w:rPr>
                      <w:rFonts w:cs="Arial"/>
                      <w:b/>
                      <w:bCs/>
                      <w:color w:val="000000"/>
                      <w:sz w:val="16"/>
                      <w:szCs w:val="16"/>
                      <w:lang w:val="es-CO" w:eastAsia="es-CO"/>
                    </w:rPr>
                  </w:pPr>
                </w:p>
              </w:tc>
            </w:tr>
            <w:tr w:rsidR="00200524" w:rsidRPr="00384A34" w:rsidTr="00200524">
              <w:trPr>
                <w:trHeight w:val="29"/>
              </w:trPr>
              <w:tc>
                <w:tcPr>
                  <w:tcW w:w="1465" w:type="dxa"/>
                  <w:vMerge/>
                  <w:tcBorders>
                    <w:left w:val="single" w:sz="8" w:space="0" w:color="auto"/>
                    <w:right w:val="single" w:sz="8" w:space="0" w:color="auto"/>
                  </w:tcBorders>
                  <w:vAlign w:val="center"/>
                  <w:hideMark/>
                </w:tcPr>
                <w:p w:rsidR="008B5655" w:rsidRPr="00384A34" w:rsidRDefault="008B5655" w:rsidP="00291629">
                  <w:pPr>
                    <w:spacing w:line="360" w:lineRule="auto"/>
                    <w:jc w:val="left"/>
                    <w:rPr>
                      <w:rFonts w:cs="Arial"/>
                      <w:color w:val="000000"/>
                      <w:sz w:val="16"/>
                      <w:szCs w:val="16"/>
                      <w:lang w:val="es-CO" w:eastAsia="es-CO"/>
                    </w:rPr>
                  </w:pPr>
                </w:p>
              </w:tc>
              <w:tc>
                <w:tcPr>
                  <w:tcW w:w="1016" w:type="dxa"/>
                  <w:tcBorders>
                    <w:top w:val="nil"/>
                    <w:left w:val="nil"/>
                    <w:bottom w:val="single" w:sz="4" w:space="0" w:color="auto"/>
                    <w:right w:val="single" w:sz="4" w:space="0" w:color="auto"/>
                  </w:tcBorders>
                  <w:shd w:val="clear" w:color="auto" w:fill="auto"/>
                  <w:noWrap/>
                  <w:vAlign w:val="bottom"/>
                  <w:hideMark/>
                </w:tcPr>
                <w:p w:rsidR="008B5655" w:rsidRPr="00384A34" w:rsidRDefault="0061723C" w:rsidP="00291629">
                  <w:pPr>
                    <w:spacing w:line="360" w:lineRule="auto"/>
                    <w:jc w:val="left"/>
                    <w:rPr>
                      <w:rFonts w:cs="Arial"/>
                      <w:color w:val="000000"/>
                      <w:sz w:val="16"/>
                      <w:szCs w:val="16"/>
                      <w:lang w:val="es-CO" w:eastAsia="es-CO"/>
                    </w:rPr>
                  </w:pPr>
                  <w:r w:rsidRPr="00384A34">
                    <w:rPr>
                      <w:rFonts w:cs="Arial"/>
                      <w:color w:val="000000"/>
                      <w:sz w:val="16"/>
                      <w:szCs w:val="16"/>
                      <w:lang w:val="es-CO" w:eastAsia="es-CO"/>
                    </w:rPr>
                    <w:t>corrupción</w:t>
                  </w:r>
                </w:p>
              </w:tc>
              <w:tc>
                <w:tcPr>
                  <w:tcW w:w="1128" w:type="dxa"/>
                  <w:tcBorders>
                    <w:top w:val="nil"/>
                    <w:left w:val="nil"/>
                    <w:bottom w:val="single" w:sz="4" w:space="0" w:color="auto"/>
                    <w:right w:val="single" w:sz="4" w:space="0" w:color="auto"/>
                  </w:tcBorders>
                  <w:shd w:val="clear" w:color="auto" w:fill="auto"/>
                  <w:noWrap/>
                  <w:vAlign w:val="bottom"/>
                  <w:hideMark/>
                </w:tcPr>
                <w:p w:rsidR="008B5655" w:rsidRPr="00384A34" w:rsidRDefault="008B5655" w:rsidP="00291629">
                  <w:pPr>
                    <w:spacing w:line="360" w:lineRule="auto"/>
                    <w:jc w:val="center"/>
                    <w:rPr>
                      <w:rFonts w:cs="Arial"/>
                      <w:color w:val="000000"/>
                      <w:sz w:val="16"/>
                      <w:szCs w:val="16"/>
                      <w:lang w:val="es-CO" w:eastAsia="es-CO"/>
                    </w:rPr>
                  </w:pPr>
                </w:p>
              </w:tc>
              <w:tc>
                <w:tcPr>
                  <w:tcW w:w="472" w:type="dxa"/>
                  <w:tcBorders>
                    <w:top w:val="nil"/>
                    <w:left w:val="nil"/>
                    <w:bottom w:val="single" w:sz="4" w:space="0" w:color="auto"/>
                    <w:right w:val="single" w:sz="4" w:space="0" w:color="auto"/>
                  </w:tcBorders>
                  <w:shd w:val="clear" w:color="auto" w:fill="FFC000"/>
                  <w:noWrap/>
                  <w:vAlign w:val="bottom"/>
                  <w:hideMark/>
                </w:tcPr>
                <w:p w:rsidR="008B5655" w:rsidRPr="00384A34" w:rsidRDefault="00B90364"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5</w:t>
                  </w:r>
                </w:p>
              </w:tc>
              <w:tc>
                <w:tcPr>
                  <w:tcW w:w="871" w:type="dxa"/>
                  <w:tcBorders>
                    <w:top w:val="nil"/>
                    <w:left w:val="nil"/>
                    <w:bottom w:val="single" w:sz="4" w:space="0" w:color="auto"/>
                    <w:right w:val="single" w:sz="4" w:space="0" w:color="auto"/>
                  </w:tcBorders>
                  <w:shd w:val="clear" w:color="auto" w:fill="auto"/>
                  <w:noWrap/>
                  <w:vAlign w:val="bottom"/>
                  <w:hideMark/>
                </w:tcPr>
                <w:p w:rsidR="008B5655" w:rsidRPr="00384A34" w:rsidRDefault="008B5655" w:rsidP="00291629">
                  <w:pPr>
                    <w:spacing w:line="360" w:lineRule="auto"/>
                    <w:jc w:val="center"/>
                    <w:rPr>
                      <w:rFonts w:cs="Arial"/>
                      <w:color w:val="000000"/>
                      <w:sz w:val="16"/>
                      <w:szCs w:val="16"/>
                      <w:lang w:val="es-CO" w:eastAsia="es-CO"/>
                    </w:rPr>
                  </w:pPr>
                </w:p>
              </w:tc>
              <w:tc>
                <w:tcPr>
                  <w:tcW w:w="485" w:type="dxa"/>
                  <w:tcBorders>
                    <w:top w:val="nil"/>
                    <w:left w:val="nil"/>
                    <w:bottom w:val="single" w:sz="4" w:space="0" w:color="auto"/>
                    <w:right w:val="single" w:sz="8" w:space="0" w:color="auto"/>
                  </w:tcBorders>
                  <w:shd w:val="clear" w:color="auto" w:fill="auto"/>
                  <w:noWrap/>
                  <w:vAlign w:val="bottom"/>
                  <w:hideMark/>
                </w:tcPr>
                <w:p w:rsidR="008B5655" w:rsidRPr="00384A34" w:rsidRDefault="008B5655" w:rsidP="00291629">
                  <w:pPr>
                    <w:spacing w:line="360" w:lineRule="auto"/>
                    <w:jc w:val="center"/>
                    <w:rPr>
                      <w:rFonts w:cs="Arial"/>
                      <w:color w:val="000000"/>
                      <w:sz w:val="16"/>
                      <w:szCs w:val="16"/>
                      <w:lang w:val="es-CO" w:eastAsia="es-CO"/>
                    </w:rPr>
                  </w:pPr>
                </w:p>
              </w:tc>
              <w:tc>
                <w:tcPr>
                  <w:tcW w:w="472" w:type="dxa"/>
                  <w:tcBorders>
                    <w:top w:val="nil"/>
                    <w:left w:val="nil"/>
                    <w:bottom w:val="single" w:sz="4" w:space="0" w:color="auto"/>
                    <w:right w:val="single" w:sz="4" w:space="0" w:color="auto"/>
                  </w:tcBorders>
                  <w:shd w:val="clear" w:color="auto" w:fill="FFC000"/>
                  <w:noWrap/>
                  <w:vAlign w:val="bottom"/>
                  <w:hideMark/>
                </w:tcPr>
                <w:p w:rsidR="008B5655" w:rsidRPr="00384A34" w:rsidRDefault="00B90364"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5</w:t>
                  </w:r>
                </w:p>
              </w:tc>
              <w:tc>
                <w:tcPr>
                  <w:tcW w:w="871" w:type="dxa"/>
                  <w:tcBorders>
                    <w:top w:val="nil"/>
                    <w:left w:val="nil"/>
                    <w:bottom w:val="single" w:sz="4" w:space="0" w:color="auto"/>
                    <w:right w:val="single" w:sz="4" w:space="0" w:color="auto"/>
                  </w:tcBorders>
                  <w:shd w:val="clear" w:color="auto" w:fill="auto"/>
                  <w:noWrap/>
                  <w:vAlign w:val="bottom"/>
                  <w:hideMark/>
                </w:tcPr>
                <w:p w:rsidR="008B5655" w:rsidRPr="00384A34" w:rsidRDefault="008B5655" w:rsidP="00291629">
                  <w:pPr>
                    <w:spacing w:line="360" w:lineRule="auto"/>
                    <w:jc w:val="center"/>
                    <w:rPr>
                      <w:rFonts w:cs="Arial"/>
                      <w:color w:val="000000"/>
                      <w:sz w:val="16"/>
                      <w:szCs w:val="16"/>
                      <w:lang w:val="es-CO" w:eastAsia="es-CO"/>
                    </w:rPr>
                  </w:pPr>
                </w:p>
              </w:tc>
              <w:tc>
                <w:tcPr>
                  <w:tcW w:w="479" w:type="dxa"/>
                  <w:tcBorders>
                    <w:top w:val="nil"/>
                    <w:left w:val="nil"/>
                    <w:bottom w:val="single" w:sz="4" w:space="0" w:color="auto"/>
                    <w:right w:val="single" w:sz="4" w:space="0" w:color="auto"/>
                  </w:tcBorders>
                  <w:shd w:val="clear" w:color="auto" w:fill="auto"/>
                  <w:noWrap/>
                  <w:vAlign w:val="bottom"/>
                  <w:hideMark/>
                </w:tcPr>
                <w:p w:rsidR="008B5655" w:rsidRPr="00384A34" w:rsidRDefault="008B5655" w:rsidP="00291629">
                  <w:pPr>
                    <w:spacing w:line="360" w:lineRule="auto"/>
                    <w:jc w:val="center"/>
                    <w:rPr>
                      <w:rFonts w:cs="Arial"/>
                      <w:color w:val="000000"/>
                      <w:sz w:val="16"/>
                      <w:szCs w:val="16"/>
                      <w:lang w:val="es-CO" w:eastAsia="es-CO"/>
                    </w:rPr>
                  </w:pPr>
                </w:p>
              </w:tc>
              <w:tc>
                <w:tcPr>
                  <w:tcW w:w="1103" w:type="dxa"/>
                  <w:tcBorders>
                    <w:top w:val="single" w:sz="8" w:space="0" w:color="auto"/>
                    <w:left w:val="single" w:sz="8" w:space="0" w:color="auto"/>
                    <w:bottom w:val="single" w:sz="4" w:space="0" w:color="auto"/>
                    <w:right w:val="nil"/>
                  </w:tcBorders>
                  <w:shd w:val="clear" w:color="auto" w:fill="auto"/>
                  <w:noWrap/>
                  <w:vAlign w:val="bottom"/>
                  <w:hideMark/>
                </w:tcPr>
                <w:p w:rsidR="008B5655" w:rsidRPr="00384A34" w:rsidRDefault="00B90364" w:rsidP="00291629">
                  <w:pPr>
                    <w:spacing w:line="360" w:lineRule="auto"/>
                    <w:jc w:val="center"/>
                    <w:rPr>
                      <w:rFonts w:cs="Arial"/>
                      <w:color w:val="000000"/>
                      <w:sz w:val="16"/>
                      <w:szCs w:val="16"/>
                      <w:lang w:val="es-CO" w:eastAsia="es-CO"/>
                    </w:rPr>
                  </w:pPr>
                  <w:r w:rsidRPr="00384A34">
                    <w:rPr>
                      <w:rFonts w:cs="Arial"/>
                      <w:color w:val="000000"/>
                      <w:sz w:val="16"/>
                      <w:szCs w:val="16"/>
                      <w:lang w:val="es-CO" w:eastAsia="es-CO"/>
                    </w:rPr>
                    <w:t>5</w:t>
                  </w:r>
                </w:p>
              </w:tc>
              <w:tc>
                <w:tcPr>
                  <w:tcW w:w="1552" w:type="dxa"/>
                  <w:vMerge/>
                  <w:tcBorders>
                    <w:left w:val="single" w:sz="8" w:space="0" w:color="auto"/>
                    <w:right w:val="single" w:sz="8" w:space="0" w:color="auto"/>
                  </w:tcBorders>
                  <w:vAlign w:val="center"/>
                  <w:hideMark/>
                </w:tcPr>
                <w:p w:rsidR="008B5655" w:rsidRPr="00384A34" w:rsidRDefault="008B5655" w:rsidP="00291629">
                  <w:pPr>
                    <w:spacing w:line="360" w:lineRule="auto"/>
                    <w:jc w:val="left"/>
                    <w:rPr>
                      <w:rFonts w:cs="Arial"/>
                      <w:b/>
                      <w:bCs/>
                      <w:color w:val="000000"/>
                      <w:sz w:val="16"/>
                      <w:szCs w:val="16"/>
                      <w:lang w:val="es-CO" w:eastAsia="es-CO"/>
                    </w:rPr>
                  </w:pPr>
                </w:p>
              </w:tc>
            </w:tr>
            <w:tr w:rsidR="00200524" w:rsidRPr="00384A34" w:rsidTr="00200524">
              <w:trPr>
                <w:trHeight w:val="29"/>
              </w:trPr>
              <w:tc>
                <w:tcPr>
                  <w:tcW w:w="1465" w:type="dxa"/>
                  <w:vMerge/>
                  <w:tcBorders>
                    <w:left w:val="single" w:sz="8" w:space="0" w:color="auto"/>
                    <w:right w:val="single" w:sz="8" w:space="0" w:color="auto"/>
                  </w:tcBorders>
                  <w:vAlign w:val="center"/>
                  <w:hideMark/>
                </w:tcPr>
                <w:p w:rsidR="008B5655" w:rsidRPr="00384A34" w:rsidRDefault="008B5655" w:rsidP="00291629">
                  <w:pPr>
                    <w:spacing w:line="360" w:lineRule="auto"/>
                    <w:jc w:val="left"/>
                    <w:rPr>
                      <w:rFonts w:cs="Arial"/>
                      <w:color w:val="000000"/>
                      <w:sz w:val="16"/>
                      <w:szCs w:val="16"/>
                      <w:lang w:val="es-CO" w:eastAsia="es-CO"/>
                    </w:rPr>
                  </w:pPr>
                </w:p>
              </w:tc>
              <w:tc>
                <w:tcPr>
                  <w:tcW w:w="1016" w:type="dxa"/>
                  <w:tcBorders>
                    <w:top w:val="nil"/>
                    <w:left w:val="nil"/>
                    <w:bottom w:val="single" w:sz="4" w:space="0" w:color="auto"/>
                    <w:right w:val="single" w:sz="4" w:space="0" w:color="auto"/>
                  </w:tcBorders>
                  <w:shd w:val="clear" w:color="auto" w:fill="auto"/>
                  <w:noWrap/>
                  <w:vAlign w:val="bottom"/>
                  <w:hideMark/>
                </w:tcPr>
                <w:p w:rsidR="008B5655" w:rsidRPr="00384A34" w:rsidRDefault="0061723C" w:rsidP="00291629">
                  <w:pPr>
                    <w:spacing w:line="360" w:lineRule="auto"/>
                    <w:jc w:val="left"/>
                    <w:rPr>
                      <w:rFonts w:cs="Arial"/>
                      <w:color w:val="000000"/>
                      <w:sz w:val="16"/>
                      <w:szCs w:val="16"/>
                      <w:lang w:val="es-CO" w:eastAsia="es-CO"/>
                    </w:rPr>
                  </w:pPr>
                  <w:r w:rsidRPr="00384A34">
                    <w:rPr>
                      <w:rFonts w:cs="Arial"/>
                      <w:color w:val="000000"/>
                      <w:sz w:val="16"/>
                      <w:szCs w:val="16"/>
                      <w:lang w:val="es-CO" w:eastAsia="es-CO"/>
                    </w:rPr>
                    <w:t>imagen</w:t>
                  </w:r>
                </w:p>
              </w:tc>
              <w:tc>
                <w:tcPr>
                  <w:tcW w:w="1128" w:type="dxa"/>
                  <w:tcBorders>
                    <w:top w:val="nil"/>
                    <w:left w:val="nil"/>
                    <w:bottom w:val="single" w:sz="4" w:space="0" w:color="auto"/>
                    <w:right w:val="single" w:sz="4" w:space="0" w:color="auto"/>
                  </w:tcBorders>
                  <w:shd w:val="clear" w:color="auto" w:fill="auto"/>
                  <w:noWrap/>
                  <w:vAlign w:val="bottom"/>
                  <w:hideMark/>
                </w:tcPr>
                <w:p w:rsidR="008B5655" w:rsidRPr="00384A34" w:rsidRDefault="008B5655" w:rsidP="00291629">
                  <w:pPr>
                    <w:spacing w:line="360" w:lineRule="auto"/>
                    <w:jc w:val="center"/>
                    <w:rPr>
                      <w:rFonts w:cs="Arial"/>
                      <w:color w:val="000000"/>
                      <w:sz w:val="16"/>
                      <w:szCs w:val="16"/>
                      <w:lang w:val="es-CO" w:eastAsia="es-CO"/>
                    </w:rPr>
                  </w:pPr>
                </w:p>
              </w:tc>
              <w:tc>
                <w:tcPr>
                  <w:tcW w:w="472" w:type="dxa"/>
                  <w:tcBorders>
                    <w:top w:val="nil"/>
                    <w:left w:val="nil"/>
                    <w:bottom w:val="single" w:sz="4" w:space="0" w:color="auto"/>
                    <w:right w:val="single" w:sz="4" w:space="0" w:color="auto"/>
                  </w:tcBorders>
                  <w:shd w:val="clear" w:color="auto" w:fill="auto"/>
                  <w:noWrap/>
                  <w:vAlign w:val="bottom"/>
                  <w:hideMark/>
                </w:tcPr>
                <w:p w:rsidR="008B5655" w:rsidRPr="00384A34" w:rsidRDefault="008B5655" w:rsidP="00291629">
                  <w:pPr>
                    <w:spacing w:line="360" w:lineRule="auto"/>
                    <w:jc w:val="center"/>
                    <w:rPr>
                      <w:rFonts w:cs="Arial"/>
                      <w:color w:val="000000"/>
                      <w:sz w:val="16"/>
                      <w:szCs w:val="16"/>
                      <w:lang w:val="es-CO" w:eastAsia="es-CO"/>
                    </w:rPr>
                  </w:pPr>
                </w:p>
              </w:tc>
              <w:tc>
                <w:tcPr>
                  <w:tcW w:w="871" w:type="dxa"/>
                  <w:tcBorders>
                    <w:top w:val="nil"/>
                    <w:left w:val="nil"/>
                    <w:bottom w:val="single" w:sz="4" w:space="0" w:color="auto"/>
                    <w:right w:val="single" w:sz="4" w:space="0" w:color="auto"/>
                  </w:tcBorders>
                  <w:shd w:val="clear" w:color="auto" w:fill="auto"/>
                  <w:noWrap/>
                  <w:vAlign w:val="bottom"/>
                  <w:hideMark/>
                </w:tcPr>
                <w:p w:rsidR="008B5655" w:rsidRPr="00384A34" w:rsidRDefault="008B5655" w:rsidP="00291629">
                  <w:pPr>
                    <w:spacing w:line="360" w:lineRule="auto"/>
                    <w:jc w:val="center"/>
                    <w:rPr>
                      <w:rFonts w:cs="Arial"/>
                      <w:color w:val="000000"/>
                      <w:sz w:val="16"/>
                      <w:szCs w:val="16"/>
                      <w:lang w:val="es-CO" w:eastAsia="es-CO"/>
                    </w:rPr>
                  </w:pPr>
                </w:p>
              </w:tc>
              <w:tc>
                <w:tcPr>
                  <w:tcW w:w="485" w:type="dxa"/>
                  <w:tcBorders>
                    <w:top w:val="nil"/>
                    <w:left w:val="nil"/>
                    <w:bottom w:val="single" w:sz="4" w:space="0" w:color="auto"/>
                    <w:right w:val="single" w:sz="8" w:space="0" w:color="auto"/>
                  </w:tcBorders>
                  <w:shd w:val="clear" w:color="auto" w:fill="auto"/>
                  <w:noWrap/>
                  <w:vAlign w:val="bottom"/>
                  <w:hideMark/>
                </w:tcPr>
                <w:p w:rsidR="008B5655" w:rsidRPr="00384A34" w:rsidRDefault="008B5655" w:rsidP="00291629">
                  <w:pPr>
                    <w:spacing w:line="360" w:lineRule="auto"/>
                    <w:jc w:val="center"/>
                    <w:rPr>
                      <w:rFonts w:cs="Arial"/>
                      <w:color w:val="000000"/>
                      <w:sz w:val="16"/>
                      <w:szCs w:val="16"/>
                      <w:lang w:val="es-CO" w:eastAsia="es-CO"/>
                    </w:rPr>
                  </w:pPr>
                </w:p>
              </w:tc>
              <w:tc>
                <w:tcPr>
                  <w:tcW w:w="472" w:type="dxa"/>
                  <w:tcBorders>
                    <w:top w:val="nil"/>
                    <w:left w:val="nil"/>
                    <w:bottom w:val="single" w:sz="4" w:space="0" w:color="auto"/>
                    <w:right w:val="single" w:sz="4" w:space="0" w:color="auto"/>
                  </w:tcBorders>
                  <w:shd w:val="clear" w:color="auto" w:fill="auto"/>
                  <w:noWrap/>
                  <w:vAlign w:val="bottom"/>
                  <w:hideMark/>
                </w:tcPr>
                <w:p w:rsidR="008B5655" w:rsidRPr="00384A34" w:rsidRDefault="008B5655" w:rsidP="00291629">
                  <w:pPr>
                    <w:spacing w:line="360" w:lineRule="auto"/>
                    <w:jc w:val="center"/>
                    <w:rPr>
                      <w:rFonts w:cs="Arial"/>
                      <w:color w:val="000000"/>
                      <w:sz w:val="16"/>
                      <w:szCs w:val="16"/>
                      <w:lang w:val="es-CO" w:eastAsia="es-CO"/>
                    </w:rPr>
                  </w:pPr>
                </w:p>
              </w:tc>
              <w:tc>
                <w:tcPr>
                  <w:tcW w:w="871" w:type="dxa"/>
                  <w:tcBorders>
                    <w:top w:val="nil"/>
                    <w:left w:val="nil"/>
                    <w:bottom w:val="single" w:sz="4" w:space="0" w:color="auto"/>
                    <w:right w:val="single" w:sz="4" w:space="0" w:color="auto"/>
                  </w:tcBorders>
                  <w:shd w:val="clear" w:color="auto" w:fill="auto"/>
                  <w:noWrap/>
                  <w:vAlign w:val="bottom"/>
                  <w:hideMark/>
                </w:tcPr>
                <w:p w:rsidR="008B5655" w:rsidRPr="00384A34" w:rsidRDefault="008B5655" w:rsidP="00291629">
                  <w:pPr>
                    <w:spacing w:line="360" w:lineRule="auto"/>
                    <w:jc w:val="center"/>
                    <w:rPr>
                      <w:rFonts w:cs="Arial"/>
                      <w:color w:val="000000"/>
                      <w:sz w:val="16"/>
                      <w:szCs w:val="16"/>
                      <w:lang w:val="es-CO" w:eastAsia="es-CO"/>
                    </w:rPr>
                  </w:pPr>
                </w:p>
              </w:tc>
              <w:tc>
                <w:tcPr>
                  <w:tcW w:w="479" w:type="dxa"/>
                  <w:tcBorders>
                    <w:top w:val="nil"/>
                    <w:left w:val="nil"/>
                    <w:bottom w:val="single" w:sz="4" w:space="0" w:color="auto"/>
                    <w:right w:val="single" w:sz="4" w:space="0" w:color="auto"/>
                  </w:tcBorders>
                  <w:shd w:val="clear" w:color="auto" w:fill="auto"/>
                  <w:noWrap/>
                  <w:vAlign w:val="bottom"/>
                  <w:hideMark/>
                </w:tcPr>
                <w:p w:rsidR="008B5655" w:rsidRPr="00384A34" w:rsidRDefault="008B5655" w:rsidP="00291629">
                  <w:pPr>
                    <w:spacing w:line="360" w:lineRule="auto"/>
                    <w:jc w:val="center"/>
                    <w:rPr>
                      <w:rFonts w:cs="Arial"/>
                      <w:color w:val="000000"/>
                      <w:sz w:val="16"/>
                      <w:szCs w:val="16"/>
                      <w:lang w:val="es-CO" w:eastAsia="es-CO"/>
                    </w:rPr>
                  </w:pPr>
                </w:p>
              </w:tc>
              <w:tc>
                <w:tcPr>
                  <w:tcW w:w="1103" w:type="dxa"/>
                  <w:tcBorders>
                    <w:top w:val="single" w:sz="8" w:space="0" w:color="auto"/>
                    <w:left w:val="single" w:sz="8" w:space="0" w:color="auto"/>
                    <w:bottom w:val="single" w:sz="4" w:space="0" w:color="auto"/>
                    <w:right w:val="nil"/>
                  </w:tcBorders>
                  <w:shd w:val="clear" w:color="auto" w:fill="auto"/>
                  <w:noWrap/>
                  <w:vAlign w:val="bottom"/>
                  <w:hideMark/>
                </w:tcPr>
                <w:p w:rsidR="008B5655" w:rsidRPr="00384A34" w:rsidRDefault="002A7B2D" w:rsidP="00291629">
                  <w:pPr>
                    <w:spacing w:line="360" w:lineRule="auto"/>
                    <w:jc w:val="center"/>
                    <w:rPr>
                      <w:rFonts w:cs="Arial"/>
                      <w:color w:val="000000"/>
                      <w:sz w:val="16"/>
                      <w:szCs w:val="16"/>
                      <w:lang w:val="es-CO" w:eastAsia="es-CO"/>
                    </w:rPr>
                  </w:pPr>
                  <w:r>
                    <w:rPr>
                      <w:rFonts w:cs="Arial"/>
                      <w:color w:val="000000"/>
                      <w:sz w:val="16"/>
                      <w:szCs w:val="16"/>
                      <w:lang w:val="es-CO" w:eastAsia="es-CO"/>
                    </w:rPr>
                    <w:t>0</w:t>
                  </w:r>
                </w:p>
              </w:tc>
              <w:tc>
                <w:tcPr>
                  <w:tcW w:w="1552" w:type="dxa"/>
                  <w:vMerge/>
                  <w:tcBorders>
                    <w:left w:val="single" w:sz="8" w:space="0" w:color="auto"/>
                    <w:right w:val="single" w:sz="8" w:space="0" w:color="auto"/>
                  </w:tcBorders>
                  <w:vAlign w:val="center"/>
                  <w:hideMark/>
                </w:tcPr>
                <w:p w:rsidR="008B5655" w:rsidRPr="00384A34" w:rsidRDefault="008B5655" w:rsidP="00291629">
                  <w:pPr>
                    <w:spacing w:line="360" w:lineRule="auto"/>
                    <w:jc w:val="left"/>
                    <w:rPr>
                      <w:rFonts w:cs="Arial"/>
                      <w:b/>
                      <w:bCs/>
                      <w:color w:val="000000"/>
                      <w:sz w:val="16"/>
                      <w:szCs w:val="16"/>
                      <w:lang w:val="es-CO" w:eastAsia="es-CO"/>
                    </w:rPr>
                  </w:pPr>
                </w:p>
              </w:tc>
            </w:tr>
            <w:tr w:rsidR="00200524" w:rsidRPr="00384A34" w:rsidTr="00200524">
              <w:trPr>
                <w:trHeight w:val="90"/>
              </w:trPr>
              <w:tc>
                <w:tcPr>
                  <w:tcW w:w="1465" w:type="dxa"/>
                  <w:vMerge/>
                  <w:tcBorders>
                    <w:left w:val="single" w:sz="8" w:space="0" w:color="auto"/>
                    <w:bottom w:val="single" w:sz="4" w:space="0" w:color="auto"/>
                    <w:right w:val="single" w:sz="8" w:space="0" w:color="auto"/>
                  </w:tcBorders>
                  <w:vAlign w:val="center"/>
                  <w:hideMark/>
                </w:tcPr>
                <w:p w:rsidR="008B5655" w:rsidRPr="00384A34" w:rsidRDefault="008B5655" w:rsidP="00291629">
                  <w:pPr>
                    <w:spacing w:line="360" w:lineRule="auto"/>
                    <w:jc w:val="left"/>
                    <w:rPr>
                      <w:rFonts w:cs="Arial"/>
                      <w:color w:val="000000"/>
                      <w:sz w:val="16"/>
                      <w:szCs w:val="16"/>
                      <w:lang w:val="es-CO" w:eastAsia="es-CO"/>
                    </w:rPr>
                  </w:pPr>
                </w:p>
              </w:tc>
              <w:tc>
                <w:tcPr>
                  <w:tcW w:w="1016" w:type="dxa"/>
                  <w:tcBorders>
                    <w:top w:val="nil"/>
                    <w:left w:val="nil"/>
                    <w:bottom w:val="single" w:sz="4" w:space="0" w:color="auto"/>
                    <w:right w:val="single" w:sz="4" w:space="0" w:color="auto"/>
                  </w:tcBorders>
                  <w:shd w:val="clear" w:color="auto" w:fill="auto"/>
                  <w:noWrap/>
                  <w:vAlign w:val="bottom"/>
                  <w:hideMark/>
                </w:tcPr>
                <w:p w:rsidR="008B5655" w:rsidRPr="00384A34" w:rsidRDefault="0061723C" w:rsidP="00291629">
                  <w:pPr>
                    <w:spacing w:line="360" w:lineRule="auto"/>
                    <w:jc w:val="left"/>
                    <w:rPr>
                      <w:rFonts w:cs="Arial"/>
                      <w:color w:val="000000"/>
                      <w:sz w:val="16"/>
                      <w:szCs w:val="16"/>
                      <w:lang w:val="es-CO" w:eastAsia="es-CO"/>
                    </w:rPr>
                  </w:pPr>
                  <w:r w:rsidRPr="00384A34">
                    <w:rPr>
                      <w:rFonts w:cs="Arial"/>
                      <w:color w:val="000000"/>
                      <w:sz w:val="16"/>
                      <w:szCs w:val="16"/>
                      <w:lang w:val="es-CO" w:eastAsia="es-CO"/>
                    </w:rPr>
                    <w:t>tecnología</w:t>
                  </w:r>
                </w:p>
              </w:tc>
              <w:tc>
                <w:tcPr>
                  <w:tcW w:w="1128" w:type="dxa"/>
                  <w:tcBorders>
                    <w:top w:val="nil"/>
                    <w:left w:val="nil"/>
                    <w:bottom w:val="single" w:sz="4" w:space="0" w:color="auto"/>
                    <w:right w:val="single" w:sz="4" w:space="0" w:color="auto"/>
                  </w:tcBorders>
                  <w:shd w:val="clear" w:color="auto" w:fill="auto"/>
                  <w:noWrap/>
                  <w:vAlign w:val="bottom"/>
                  <w:hideMark/>
                </w:tcPr>
                <w:p w:rsidR="008B5655" w:rsidRPr="00384A34" w:rsidRDefault="008B5655" w:rsidP="00291629">
                  <w:pPr>
                    <w:spacing w:line="360" w:lineRule="auto"/>
                    <w:jc w:val="center"/>
                    <w:rPr>
                      <w:rFonts w:cs="Arial"/>
                      <w:color w:val="000000"/>
                      <w:sz w:val="16"/>
                      <w:szCs w:val="16"/>
                      <w:lang w:val="es-CO" w:eastAsia="es-CO"/>
                    </w:rPr>
                  </w:pPr>
                </w:p>
              </w:tc>
              <w:tc>
                <w:tcPr>
                  <w:tcW w:w="472" w:type="dxa"/>
                  <w:tcBorders>
                    <w:top w:val="nil"/>
                    <w:left w:val="nil"/>
                    <w:bottom w:val="single" w:sz="4" w:space="0" w:color="auto"/>
                    <w:right w:val="single" w:sz="4" w:space="0" w:color="auto"/>
                  </w:tcBorders>
                  <w:shd w:val="clear" w:color="auto" w:fill="auto"/>
                  <w:noWrap/>
                  <w:vAlign w:val="bottom"/>
                  <w:hideMark/>
                </w:tcPr>
                <w:p w:rsidR="008B5655" w:rsidRPr="00384A34" w:rsidRDefault="008B5655" w:rsidP="00291629">
                  <w:pPr>
                    <w:spacing w:line="360" w:lineRule="auto"/>
                    <w:jc w:val="center"/>
                    <w:rPr>
                      <w:rFonts w:cs="Arial"/>
                      <w:color w:val="000000"/>
                      <w:sz w:val="16"/>
                      <w:szCs w:val="16"/>
                      <w:lang w:val="es-CO" w:eastAsia="es-CO"/>
                    </w:rPr>
                  </w:pPr>
                </w:p>
              </w:tc>
              <w:tc>
                <w:tcPr>
                  <w:tcW w:w="871" w:type="dxa"/>
                  <w:tcBorders>
                    <w:top w:val="nil"/>
                    <w:left w:val="nil"/>
                    <w:bottom w:val="single" w:sz="4" w:space="0" w:color="auto"/>
                    <w:right w:val="single" w:sz="4" w:space="0" w:color="auto"/>
                  </w:tcBorders>
                  <w:shd w:val="clear" w:color="auto" w:fill="auto"/>
                  <w:noWrap/>
                  <w:vAlign w:val="bottom"/>
                  <w:hideMark/>
                </w:tcPr>
                <w:p w:rsidR="008B5655" w:rsidRPr="00384A34" w:rsidRDefault="008B5655" w:rsidP="00291629">
                  <w:pPr>
                    <w:spacing w:line="360" w:lineRule="auto"/>
                    <w:jc w:val="center"/>
                    <w:rPr>
                      <w:rFonts w:cs="Arial"/>
                      <w:color w:val="000000"/>
                      <w:sz w:val="16"/>
                      <w:szCs w:val="16"/>
                      <w:lang w:val="es-CO" w:eastAsia="es-CO"/>
                    </w:rPr>
                  </w:pPr>
                </w:p>
              </w:tc>
              <w:tc>
                <w:tcPr>
                  <w:tcW w:w="485" w:type="dxa"/>
                  <w:tcBorders>
                    <w:top w:val="nil"/>
                    <w:left w:val="nil"/>
                    <w:bottom w:val="single" w:sz="4" w:space="0" w:color="auto"/>
                    <w:right w:val="single" w:sz="8" w:space="0" w:color="auto"/>
                  </w:tcBorders>
                  <w:shd w:val="clear" w:color="auto" w:fill="auto"/>
                  <w:noWrap/>
                  <w:vAlign w:val="bottom"/>
                  <w:hideMark/>
                </w:tcPr>
                <w:p w:rsidR="008B5655" w:rsidRPr="00384A34" w:rsidRDefault="008B5655" w:rsidP="00291629">
                  <w:pPr>
                    <w:spacing w:line="360" w:lineRule="auto"/>
                    <w:jc w:val="center"/>
                    <w:rPr>
                      <w:rFonts w:cs="Arial"/>
                      <w:color w:val="000000"/>
                      <w:sz w:val="16"/>
                      <w:szCs w:val="16"/>
                      <w:lang w:val="es-CO" w:eastAsia="es-CO"/>
                    </w:rPr>
                  </w:pPr>
                </w:p>
              </w:tc>
              <w:tc>
                <w:tcPr>
                  <w:tcW w:w="472" w:type="dxa"/>
                  <w:tcBorders>
                    <w:top w:val="nil"/>
                    <w:left w:val="nil"/>
                    <w:bottom w:val="single" w:sz="4" w:space="0" w:color="auto"/>
                    <w:right w:val="single" w:sz="4" w:space="0" w:color="auto"/>
                  </w:tcBorders>
                  <w:shd w:val="clear" w:color="auto" w:fill="auto"/>
                  <w:noWrap/>
                  <w:vAlign w:val="bottom"/>
                  <w:hideMark/>
                </w:tcPr>
                <w:p w:rsidR="008B5655" w:rsidRPr="00384A34" w:rsidRDefault="008B5655" w:rsidP="00291629">
                  <w:pPr>
                    <w:spacing w:line="360" w:lineRule="auto"/>
                    <w:jc w:val="center"/>
                    <w:rPr>
                      <w:rFonts w:cs="Arial"/>
                      <w:color w:val="000000"/>
                      <w:sz w:val="16"/>
                      <w:szCs w:val="16"/>
                      <w:lang w:val="es-CO" w:eastAsia="es-CO"/>
                    </w:rPr>
                  </w:pPr>
                </w:p>
              </w:tc>
              <w:tc>
                <w:tcPr>
                  <w:tcW w:w="871" w:type="dxa"/>
                  <w:tcBorders>
                    <w:top w:val="nil"/>
                    <w:left w:val="nil"/>
                    <w:bottom w:val="single" w:sz="4" w:space="0" w:color="auto"/>
                    <w:right w:val="single" w:sz="4" w:space="0" w:color="auto"/>
                  </w:tcBorders>
                  <w:shd w:val="clear" w:color="auto" w:fill="auto"/>
                  <w:noWrap/>
                  <w:vAlign w:val="bottom"/>
                  <w:hideMark/>
                </w:tcPr>
                <w:p w:rsidR="008B5655" w:rsidRPr="00384A34" w:rsidRDefault="008B5655" w:rsidP="00291629">
                  <w:pPr>
                    <w:spacing w:line="360" w:lineRule="auto"/>
                    <w:jc w:val="center"/>
                    <w:rPr>
                      <w:rFonts w:cs="Arial"/>
                      <w:color w:val="000000"/>
                      <w:sz w:val="16"/>
                      <w:szCs w:val="16"/>
                      <w:lang w:val="es-CO" w:eastAsia="es-CO"/>
                    </w:rPr>
                  </w:pPr>
                </w:p>
              </w:tc>
              <w:tc>
                <w:tcPr>
                  <w:tcW w:w="479" w:type="dxa"/>
                  <w:tcBorders>
                    <w:top w:val="nil"/>
                    <w:left w:val="nil"/>
                    <w:bottom w:val="single" w:sz="4" w:space="0" w:color="auto"/>
                    <w:right w:val="single" w:sz="4" w:space="0" w:color="auto"/>
                  </w:tcBorders>
                  <w:shd w:val="clear" w:color="auto" w:fill="auto"/>
                  <w:noWrap/>
                  <w:vAlign w:val="bottom"/>
                  <w:hideMark/>
                </w:tcPr>
                <w:p w:rsidR="008B5655" w:rsidRPr="00384A34" w:rsidRDefault="008B5655" w:rsidP="00291629">
                  <w:pPr>
                    <w:spacing w:line="360" w:lineRule="auto"/>
                    <w:jc w:val="center"/>
                    <w:rPr>
                      <w:rFonts w:cs="Arial"/>
                      <w:color w:val="000000"/>
                      <w:sz w:val="16"/>
                      <w:szCs w:val="16"/>
                      <w:lang w:val="es-CO" w:eastAsia="es-CO"/>
                    </w:rPr>
                  </w:pPr>
                </w:p>
              </w:tc>
              <w:tc>
                <w:tcPr>
                  <w:tcW w:w="1103" w:type="dxa"/>
                  <w:tcBorders>
                    <w:top w:val="single" w:sz="8" w:space="0" w:color="auto"/>
                    <w:left w:val="single" w:sz="8" w:space="0" w:color="auto"/>
                    <w:bottom w:val="single" w:sz="4" w:space="0" w:color="auto"/>
                    <w:right w:val="nil"/>
                  </w:tcBorders>
                  <w:shd w:val="clear" w:color="auto" w:fill="auto"/>
                  <w:noWrap/>
                  <w:vAlign w:val="bottom"/>
                  <w:hideMark/>
                </w:tcPr>
                <w:p w:rsidR="008B5655" w:rsidRPr="00384A34" w:rsidRDefault="002A7B2D" w:rsidP="00291629">
                  <w:pPr>
                    <w:spacing w:line="360" w:lineRule="auto"/>
                    <w:jc w:val="center"/>
                    <w:rPr>
                      <w:rFonts w:cs="Arial"/>
                      <w:color w:val="000000"/>
                      <w:sz w:val="16"/>
                      <w:szCs w:val="16"/>
                      <w:lang w:val="es-CO" w:eastAsia="es-CO"/>
                    </w:rPr>
                  </w:pPr>
                  <w:r>
                    <w:rPr>
                      <w:rFonts w:cs="Arial"/>
                      <w:color w:val="000000"/>
                      <w:sz w:val="16"/>
                      <w:szCs w:val="16"/>
                      <w:lang w:val="es-CO" w:eastAsia="es-CO"/>
                    </w:rPr>
                    <w:t>0</w:t>
                  </w:r>
                </w:p>
              </w:tc>
              <w:tc>
                <w:tcPr>
                  <w:tcW w:w="1552" w:type="dxa"/>
                  <w:vMerge/>
                  <w:tcBorders>
                    <w:left w:val="single" w:sz="8" w:space="0" w:color="auto"/>
                    <w:bottom w:val="single" w:sz="4" w:space="0" w:color="auto"/>
                    <w:right w:val="single" w:sz="8" w:space="0" w:color="auto"/>
                  </w:tcBorders>
                  <w:vAlign w:val="center"/>
                  <w:hideMark/>
                </w:tcPr>
                <w:p w:rsidR="008B5655" w:rsidRPr="00384A34" w:rsidRDefault="008B5655" w:rsidP="00291629">
                  <w:pPr>
                    <w:spacing w:line="360" w:lineRule="auto"/>
                    <w:jc w:val="left"/>
                    <w:rPr>
                      <w:rFonts w:cs="Arial"/>
                      <w:b/>
                      <w:bCs/>
                      <w:color w:val="000000"/>
                      <w:sz w:val="16"/>
                      <w:szCs w:val="16"/>
                      <w:lang w:val="es-CO" w:eastAsia="es-CO"/>
                    </w:rPr>
                  </w:pPr>
                </w:p>
              </w:tc>
            </w:tr>
            <w:tr w:rsidR="00200524" w:rsidRPr="00384A34" w:rsidTr="00200524">
              <w:trPr>
                <w:trHeight w:val="29"/>
              </w:trPr>
              <w:tc>
                <w:tcPr>
                  <w:tcW w:w="1465" w:type="dxa"/>
                  <w:tcBorders>
                    <w:top w:val="single" w:sz="4" w:space="0" w:color="auto"/>
                    <w:left w:val="single" w:sz="4" w:space="0" w:color="auto"/>
                    <w:bottom w:val="single" w:sz="4" w:space="0" w:color="auto"/>
                    <w:right w:val="nil"/>
                  </w:tcBorders>
                  <w:shd w:val="clear" w:color="auto" w:fill="auto"/>
                  <w:noWrap/>
                  <w:vAlign w:val="bottom"/>
                  <w:hideMark/>
                </w:tcPr>
                <w:p w:rsidR="008556CE" w:rsidRPr="00384A34" w:rsidRDefault="008556CE" w:rsidP="00291629">
                  <w:pPr>
                    <w:spacing w:line="360" w:lineRule="auto"/>
                    <w:jc w:val="left"/>
                    <w:rPr>
                      <w:rFonts w:cs="Arial"/>
                      <w:color w:val="000000"/>
                      <w:sz w:val="16"/>
                      <w:szCs w:val="16"/>
                      <w:lang w:val="es-CO" w:eastAsia="es-CO"/>
                    </w:rPr>
                  </w:pPr>
                  <w:r w:rsidRPr="00384A34">
                    <w:rPr>
                      <w:rFonts w:cs="Arial"/>
                      <w:color w:val="000000"/>
                      <w:sz w:val="16"/>
                      <w:szCs w:val="16"/>
                      <w:lang w:val="es-CO" w:eastAsia="es-CO"/>
                    </w:rPr>
                    <w:t> </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left"/>
                    <w:rPr>
                      <w:rFonts w:cs="Arial"/>
                      <w:b/>
                      <w:bCs/>
                      <w:color w:val="000000"/>
                      <w:sz w:val="16"/>
                      <w:szCs w:val="16"/>
                      <w:lang w:val="es-CO" w:eastAsia="es-CO"/>
                    </w:rPr>
                  </w:pPr>
                  <w:r w:rsidRPr="00384A34">
                    <w:rPr>
                      <w:rFonts w:cs="Arial"/>
                      <w:b/>
                      <w:bCs/>
                      <w:color w:val="000000"/>
                      <w:sz w:val="16"/>
                      <w:szCs w:val="16"/>
                      <w:lang w:val="es-CO" w:eastAsia="es-CO"/>
                    </w:rPr>
                    <w:t>TOTALES</w:t>
                  </w:r>
                </w:p>
              </w:tc>
              <w:tc>
                <w:tcPr>
                  <w:tcW w:w="1128" w:type="dxa"/>
                  <w:tcBorders>
                    <w:top w:val="single" w:sz="4" w:space="0" w:color="auto"/>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b/>
                      <w:bCs/>
                      <w:color w:val="000000"/>
                      <w:sz w:val="16"/>
                      <w:szCs w:val="16"/>
                      <w:lang w:val="es-CO" w:eastAsia="es-CO"/>
                    </w:rPr>
                  </w:pPr>
                </w:p>
              </w:tc>
              <w:tc>
                <w:tcPr>
                  <w:tcW w:w="472" w:type="dxa"/>
                  <w:tcBorders>
                    <w:top w:val="single" w:sz="4" w:space="0" w:color="auto"/>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b/>
                      <w:bCs/>
                      <w:color w:val="000000"/>
                      <w:sz w:val="16"/>
                      <w:szCs w:val="16"/>
                      <w:lang w:val="es-CO" w:eastAsia="es-CO"/>
                    </w:rPr>
                  </w:pPr>
                </w:p>
              </w:tc>
              <w:tc>
                <w:tcPr>
                  <w:tcW w:w="871" w:type="dxa"/>
                  <w:tcBorders>
                    <w:top w:val="single" w:sz="4" w:space="0" w:color="auto"/>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b/>
                      <w:bCs/>
                      <w:color w:val="000000"/>
                      <w:sz w:val="16"/>
                      <w:szCs w:val="16"/>
                      <w:lang w:val="es-CO" w:eastAsia="es-CO"/>
                    </w:rPr>
                  </w:pPr>
                </w:p>
              </w:tc>
              <w:tc>
                <w:tcPr>
                  <w:tcW w:w="485" w:type="dxa"/>
                  <w:tcBorders>
                    <w:top w:val="single" w:sz="4" w:space="0" w:color="auto"/>
                    <w:left w:val="nil"/>
                    <w:bottom w:val="single" w:sz="4" w:space="0" w:color="auto"/>
                    <w:right w:val="single" w:sz="8" w:space="0" w:color="auto"/>
                  </w:tcBorders>
                  <w:shd w:val="clear" w:color="auto" w:fill="auto"/>
                  <w:noWrap/>
                  <w:vAlign w:val="bottom"/>
                  <w:hideMark/>
                </w:tcPr>
                <w:p w:rsidR="008556CE" w:rsidRPr="00384A34" w:rsidRDefault="008556CE" w:rsidP="00291629">
                  <w:pPr>
                    <w:spacing w:line="360" w:lineRule="auto"/>
                    <w:jc w:val="center"/>
                    <w:rPr>
                      <w:rFonts w:cs="Arial"/>
                      <w:b/>
                      <w:bCs/>
                      <w:color w:val="000000"/>
                      <w:sz w:val="16"/>
                      <w:szCs w:val="16"/>
                      <w:lang w:val="es-CO" w:eastAsia="es-CO"/>
                    </w:rPr>
                  </w:pPr>
                </w:p>
              </w:tc>
              <w:tc>
                <w:tcPr>
                  <w:tcW w:w="472" w:type="dxa"/>
                  <w:tcBorders>
                    <w:top w:val="single" w:sz="4" w:space="0" w:color="auto"/>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b/>
                      <w:bCs/>
                      <w:color w:val="000000"/>
                      <w:sz w:val="16"/>
                      <w:szCs w:val="16"/>
                      <w:lang w:val="es-CO" w:eastAsia="es-CO"/>
                    </w:rPr>
                  </w:pPr>
                </w:p>
              </w:tc>
              <w:tc>
                <w:tcPr>
                  <w:tcW w:w="871" w:type="dxa"/>
                  <w:tcBorders>
                    <w:top w:val="single" w:sz="4" w:space="0" w:color="auto"/>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b/>
                      <w:bCs/>
                      <w:color w:val="000000"/>
                      <w:sz w:val="16"/>
                      <w:szCs w:val="16"/>
                      <w:lang w:val="es-CO" w:eastAsia="es-CO"/>
                    </w:rPr>
                  </w:pPr>
                </w:p>
              </w:tc>
              <w:tc>
                <w:tcPr>
                  <w:tcW w:w="479" w:type="dxa"/>
                  <w:tcBorders>
                    <w:top w:val="single" w:sz="4" w:space="0" w:color="auto"/>
                    <w:left w:val="nil"/>
                    <w:bottom w:val="single" w:sz="4" w:space="0" w:color="auto"/>
                    <w:right w:val="single" w:sz="4" w:space="0" w:color="auto"/>
                  </w:tcBorders>
                  <w:shd w:val="clear" w:color="auto" w:fill="auto"/>
                  <w:noWrap/>
                  <w:vAlign w:val="bottom"/>
                  <w:hideMark/>
                </w:tcPr>
                <w:p w:rsidR="008556CE" w:rsidRPr="00384A34" w:rsidRDefault="008556CE" w:rsidP="00291629">
                  <w:pPr>
                    <w:spacing w:line="360" w:lineRule="auto"/>
                    <w:jc w:val="center"/>
                    <w:rPr>
                      <w:rFonts w:cs="Arial"/>
                      <w:b/>
                      <w:bCs/>
                      <w:color w:val="000000"/>
                      <w:sz w:val="16"/>
                      <w:szCs w:val="16"/>
                      <w:lang w:val="es-CO" w:eastAsia="es-CO"/>
                    </w:rPr>
                  </w:pPr>
                </w:p>
              </w:tc>
              <w:tc>
                <w:tcPr>
                  <w:tcW w:w="1103" w:type="dxa"/>
                  <w:tcBorders>
                    <w:top w:val="single" w:sz="4" w:space="0" w:color="auto"/>
                    <w:left w:val="nil"/>
                    <w:bottom w:val="single" w:sz="4" w:space="0" w:color="auto"/>
                    <w:right w:val="single" w:sz="4" w:space="0" w:color="auto"/>
                  </w:tcBorders>
                  <w:shd w:val="clear" w:color="auto" w:fill="auto"/>
                  <w:noWrap/>
                  <w:vAlign w:val="bottom"/>
                  <w:hideMark/>
                </w:tcPr>
                <w:p w:rsidR="008556CE" w:rsidRPr="00384A34" w:rsidRDefault="006F6618" w:rsidP="00291629">
                  <w:pPr>
                    <w:spacing w:line="360" w:lineRule="auto"/>
                    <w:jc w:val="center"/>
                    <w:rPr>
                      <w:rFonts w:cs="Arial"/>
                      <w:b/>
                      <w:bCs/>
                      <w:color w:val="000000"/>
                      <w:sz w:val="16"/>
                      <w:szCs w:val="16"/>
                      <w:lang w:val="es-CO" w:eastAsia="es-CO"/>
                    </w:rPr>
                  </w:pPr>
                  <w:r>
                    <w:rPr>
                      <w:rFonts w:cs="Arial"/>
                      <w:b/>
                      <w:bCs/>
                      <w:color w:val="000000"/>
                      <w:sz w:val="16"/>
                      <w:szCs w:val="16"/>
                      <w:lang w:val="es-CO" w:eastAsia="es-CO"/>
                    </w:rPr>
                    <w:fldChar w:fldCharType="begin"/>
                  </w:r>
                  <w:r w:rsidR="00707B18">
                    <w:rPr>
                      <w:rFonts w:cs="Arial"/>
                      <w:b/>
                      <w:bCs/>
                      <w:color w:val="000000"/>
                      <w:sz w:val="16"/>
                      <w:szCs w:val="16"/>
                      <w:lang w:val="es-CO" w:eastAsia="es-CO"/>
                    </w:rPr>
                    <w:instrText xml:space="preserve"> =SUM(ABOVE) </w:instrText>
                  </w:r>
                  <w:r>
                    <w:rPr>
                      <w:rFonts w:cs="Arial"/>
                      <w:b/>
                      <w:bCs/>
                      <w:color w:val="000000"/>
                      <w:sz w:val="16"/>
                      <w:szCs w:val="16"/>
                      <w:lang w:val="es-CO" w:eastAsia="es-CO"/>
                    </w:rPr>
                    <w:fldChar w:fldCharType="separate"/>
                  </w:r>
                  <w:r w:rsidR="00707B18">
                    <w:rPr>
                      <w:rFonts w:cs="Arial"/>
                      <w:b/>
                      <w:bCs/>
                      <w:noProof/>
                      <w:color w:val="000000"/>
                      <w:sz w:val="16"/>
                      <w:szCs w:val="16"/>
                      <w:lang w:val="es-CO" w:eastAsia="es-CO"/>
                    </w:rPr>
                    <w:t>59</w:t>
                  </w:r>
                  <w:r>
                    <w:rPr>
                      <w:rFonts w:cs="Arial"/>
                      <w:b/>
                      <w:bCs/>
                      <w:color w:val="000000"/>
                      <w:sz w:val="16"/>
                      <w:szCs w:val="16"/>
                      <w:lang w:val="es-CO" w:eastAsia="es-CO"/>
                    </w:rPr>
                    <w:fldChar w:fldCharType="end"/>
                  </w:r>
                </w:p>
              </w:tc>
              <w:tc>
                <w:tcPr>
                  <w:tcW w:w="1552" w:type="dxa"/>
                  <w:tcBorders>
                    <w:top w:val="single" w:sz="4" w:space="0" w:color="auto"/>
                    <w:left w:val="nil"/>
                    <w:bottom w:val="single" w:sz="4" w:space="0" w:color="auto"/>
                    <w:right w:val="single" w:sz="4" w:space="0" w:color="auto"/>
                  </w:tcBorders>
                  <w:shd w:val="clear" w:color="auto" w:fill="auto"/>
                  <w:noWrap/>
                  <w:vAlign w:val="bottom"/>
                  <w:hideMark/>
                </w:tcPr>
                <w:p w:rsidR="008556CE" w:rsidRPr="00384A34" w:rsidRDefault="006F6618" w:rsidP="00291629">
                  <w:pPr>
                    <w:spacing w:line="360" w:lineRule="auto"/>
                    <w:jc w:val="center"/>
                    <w:rPr>
                      <w:rFonts w:cs="Arial"/>
                      <w:b/>
                      <w:bCs/>
                      <w:color w:val="000000"/>
                      <w:sz w:val="16"/>
                      <w:szCs w:val="16"/>
                      <w:lang w:val="es-CO" w:eastAsia="es-CO"/>
                    </w:rPr>
                  </w:pPr>
                  <w:r>
                    <w:rPr>
                      <w:rFonts w:cs="Arial"/>
                      <w:b/>
                      <w:bCs/>
                      <w:color w:val="000000"/>
                      <w:sz w:val="16"/>
                      <w:szCs w:val="16"/>
                      <w:lang w:val="es-CO" w:eastAsia="es-CO"/>
                    </w:rPr>
                    <w:fldChar w:fldCharType="begin"/>
                  </w:r>
                  <w:r w:rsidR="00707B18">
                    <w:rPr>
                      <w:rFonts w:cs="Arial"/>
                      <w:b/>
                      <w:bCs/>
                      <w:color w:val="000000"/>
                      <w:sz w:val="16"/>
                      <w:szCs w:val="16"/>
                      <w:lang w:val="es-CO" w:eastAsia="es-CO"/>
                    </w:rPr>
                    <w:instrText xml:space="preserve"> =SUM(ABOVE) </w:instrText>
                  </w:r>
                  <w:r>
                    <w:rPr>
                      <w:rFonts w:cs="Arial"/>
                      <w:b/>
                      <w:bCs/>
                      <w:color w:val="000000"/>
                      <w:sz w:val="16"/>
                      <w:szCs w:val="16"/>
                      <w:lang w:val="es-CO" w:eastAsia="es-CO"/>
                    </w:rPr>
                    <w:fldChar w:fldCharType="separate"/>
                  </w:r>
                  <w:r w:rsidR="00707B18">
                    <w:rPr>
                      <w:rFonts w:cs="Arial"/>
                      <w:b/>
                      <w:bCs/>
                      <w:noProof/>
                      <w:color w:val="000000"/>
                      <w:sz w:val="16"/>
                      <w:szCs w:val="16"/>
                      <w:lang w:val="es-CO" w:eastAsia="es-CO"/>
                    </w:rPr>
                    <w:t>59</w:t>
                  </w:r>
                  <w:r>
                    <w:rPr>
                      <w:rFonts w:cs="Arial"/>
                      <w:b/>
                      <w:bCs/>
                      <w:color w:val="000000"/>
                      <w:sz w:val="16"/>
                      <w:szCs w:val="16"/>
                      <w:lang w:val="es-CO" w:eastAsia="es-CO"/>
                    </w:rPr>
                    <w:fldChar w:fldCharType="end"/>
                  </w:r>
                </w:p>
              </w:tc>
            </w:tr>
          </w:tbl>
          <w:p w:rsidR="008556CE" w:rsidRPr="00CD7ED8" w:rsidRDefault="00A11434" w:rsidP="00CD7ED8">
            <w:pPr>
              <w:pStyle w:val="Sinespaciado"/>
              <w:rPr>
                <w:rFonts w:ascii="Arial" w:hAnsi="Arial" w:cs="Arial"/>
                <w:sz w:val="18"/>
                <w:szCs w:val="18"/>
              </w:rPr>
            </w:pPr>
            <w:r w:rsidRPr="00CD7ED8">
              <w:rPr>
                <w:rFonts w:ascii="Arial" w:hAnsi="Arial" w:cs="Arial"/>
                <w:sz w:val="18"/>
                <w:szCs w:val="18"/>
              </w:rPr>
              <w:t>Fuente: FPI-04 MAPA DE RIE</w:t>
            </w:r>
            <w:r w:rsidR="003A5CC3">
              <w:rPr>
                <w:rFonts w:ascii="Arial" w:hAnsi="Arial" w:cs="Arial"/>
                <w:sz w:val="18"/>
                <w:szCs w:val="18"/>
              </w:rPr>
              <w:t>SGOS.  2024</w:t>
            </w:r>
            <w:r w:rsidRPr="00CD7ED8">
              <w:rPr>
                <w:rFonts w:ascii="Arial" w:hAnsi="Arial" w:cs="Arial"/>
                <w:sz w:val="18"/>
                <w:szCs w:val="18"/>
              </w:rPr>
              <w:t xml:space="preserve">. </w:t>
            </w:r>
            <w:r w:rsidR="00AC50D0">
              <w:rPr>
                <w:rFonts w:ascii="Arial" w:hAnsi="Arial" w:cs="Arial"/>
                <w:sz w:val="18"/>
                <w:szCs w:val="18"/>
              </w:rPr>
              <w:t>SGC Papeles de trabajo del Auditor</w:t>
            </w:r>
            <w:r w:rsidRPr="00CD7ED8">
              <w:rPr>
                <w:rFonts w:ascii="Arial" w:hAnsi="Arial" w:cs="Arial"/>
                <w:sz w:val="18"/>
                <w:szCs w:val="18"/>
              </w:rPr>
              <w:t>.</w:t>
            </w:r>
          </w:p>
          <w:p w:rsidR="00A11434" w:rsidRPr="00CD7ED8" w:rsidRDefault="00A11434" w:rsidP="00CD7ED8">
            <w:pPr>
              <w:pStyle w:val="Sinespaciado"/>
              <w:rPr>
                <w:rFonts w:ascii="Arial" w:hAnsi="Arial" w:cs="Arial"/>
                <w:sz w:val="18"/>
                <w:szCs w:val="18"/>
              </w:rPr>
            </w:pPr>
            <w:r w:rsidRPr="00CD7ED8">
              <w:rPr>
                <w:rFonts w:ascii="Arial" w:hAnsi="Arial" w:cs="Arial"/>
                <w:sz w:val="18"/>
                <w:szCs w:val="18"/>
              </w:rPr>
              <w:t>Elaboró:  Arley de J Ramírez Patiño-Jefe Oficina de Control Interno</w:t>
            </w:r>
          </w:p>
          <w:p w:rsidR="00A11434" w:rsidRPr="00291629" w:rsidRDefault="00A11434" w:rsidP="00291629">
            <w:pPr>
              <w:spacing w:line="360" w:lineRule="auto"/>
              <w:rPr>
                <w:rFonts w:cs="Arial"/>
                <w:bCs/>
                <w:szCs w:val="24"/>
              </w:rPr>
            </w:pPr>
          </w:p>
          <w:p w:rsidR="000F1E03" w:rsidRPr="00291629" w:rsidRDefault="000F1E03" w:rsidP="00291629">
            <w:pPr>
              <w:pStyle w:val="Prrafodelista"/>
              <w:numPr>
                <w:ilvl w:val="0"/>
                <w:numId w:val="21"/>
              </w:numPr>
              <w:spacing w:line="360" w:lineRule="auto"/>
              <w:rPr>
                <w:rFonts w:ascii="Arial" w:hAnsi="Arial" w:cs="Arial"/>
                <w:b/>
                <w:bCs/>
                <w:sz w:val="24"/>
                <w:szCs w:val="24"/>
              </w:rPr>
            </w:pPr>
            <w:r w:rsidRPr="00291629">
              <w:rPr>
                <w:rFonts w:ascii="Arial" w:hAnsi="Arial" w:cs="Arial"/>
                <w:b/>
                <w:bCs/>
                <w:sz w:val="24"/>
                <w:szCs w:val="24"/>
              </w:rPr>
              <w:t>PLANEACIÓN INSTITUCIONAL:</w:t>
            </w:r>
          </w:p>
          <w:p w:rsidR="000F1E03" w:rsidRDefault="000F1E03" w:rsidP="00291629">
            <w:pPr>
              <w:spacing w:line="360" w:lineRule="auto"/>
              <w:rPr>
                <w:rFonts w:cs="Arial"/>
                <w:bCs/>
                <w:szCs w:val="24"/>
              </w:rPr>
            </w:pPr>
            <w:r w:rsidRPr="00291629">
              <w:rPr>
                <w:rFonts w:cs="Arial"/>
                <w:bCs/>
                <w:szCs w:val="24"/>
              </w:rPr>
              <w:t xml:space="preserve">El proceso de </w:t>
            </w:r>
            <w:r w:rsidRPr="00291629">
              <w:rPr>
                <w:rFonts w:cs="Arial"/>
                <w:b/>
                <w:bCs/>
                <w:szCs w:val="24"/>
              </w:rPr>
              <w:t>Planeación</w:t>
            </w:r>
            <w:r w:rsidR="00D41A51" w:rsidRPr="00291629">
              <w:rPr>
                <w:rFonts w:cs="Arial"/>
                <w:b/>
                <w:bCs/>
                <w:szCs w:val="24"/>
              </w:rPr>
              <w:t xml:space="preserve"> tiene 5</w:t>
            </w:r>
            <w:r w:rsidRPr="00291629">
              <w:rPr>
                <w:rFonts w:cs="Arial"/>
                <w:b/>
                <w:bCs/>
                <w:szCs w:val="24"/>
              </w:rPr>
              <w:t xml:space="preserve"> riesgos</w:t>
            </w:r>
            <w:r w:rsidRPr="00291629">
              <w:rPr>
                <w:rFonts w:cs="Arial"/>
                <w:bCs/>
                <w:szCs w:val="24"/>
              </w:rPr>
              <w:t xml:space="preserve">, 1 estratégico, 1 de cumplimiento , 1 operativo y 3 de corrupción, descritos a continuación: </w:t>
            </w:r>
          </w:p>
          <w:p w:rsidR="00273C18" w:rsidRDefault="00273C18" w:rsidP="00291629">
            <w:pPr>
              <w:spacing w:line="360" w:lineRule="auto"/>
              <w:rPr>
                <w:rFonts w:cs="Arial"/>
                <w:bCs/>
                <w:szCs w:val="24"/>
              </w:rPr>
            </w:pPr>
          </w:p>
          <w:p w:rsidR="00273C18" w:rsidRPr="002057C9" w:rsidRDefault="00273C18" w:rsidP="00273C18">
            <w:pPr>
              <w:spacing w:line="360" w:lineRule="auto"/>
              <w:rPr>
                <w:rFonts w:cs="Arial"/>
                <w:bCs/>
                <w:szCs w:val="24"/>
              </w:rPr>
            </w:pPr>
            <w:r w:rsidRPr="002057C9">
              <w:rPr>
                <w:rFonts w:cs="Arial"/>
                <w:bCs/>
                <w:szCs w:val="24"/>
              </w:rPr>
              <w:t>1</w:t>
            </w:r>
            <w:r w:rsidRPr="002057C9">
              <w:rPr>
                <w:rFonts w:cs="Arial"/>
                <w:bCs/>
                <w:szCs w:val="24"/>
              </w:rPr>
              <w:tab/>
              <w:t>Posibilidad de materialización de los riesgos identificados en los procesos.</w:t>
            </w:r>
            <w:r w:rsidRPr="002057C9">
              <w:rPr>
                <w:rFonts w:cs="Arial"/>
                <w:bCs/>
                <w:szCs w:val="24"/>
              </w:rPr>
              <w:tab/>
              <w:t>Riesgo Estratégico</w:t>
            </w:r>
          </w:p>
          <w:p w:rsidR="00273C18" w:rsidRPr="002057C9" w:rsidRDefault="00273C18" w:rsidP="00273C18">
            <w:pPr>
              <w:spacing w:line="360" w:lineRule="auto"/>
              <w:rPr>
                <w:rFonts w:cs="Arial"/>
                <w:bCs/>
                <w:szCs w:val="24"/>
              </w:rPr>
            </w:pPr>
            <w:r w:rsidRPr="002057C9">
              <w:rPr>
                <w:rFonts w:cs="Arial"/>
                <w:bCs/>
                <w:szCs w:val="24"/>
              </w:rPr>
              <w:t>2</w:t>
            </w:r>
            <w:r w:rsidRPr="002057C9">
              <w:rPr>
                <w:rFonts w:cs="Arial"/>
                <w:bCs/>
                <w:szCs w:val="24"/>
              </w:rPr>
              <w:tab/>
              <w:t xml:space="preserve">Posibilidad de que las actividades programadas no se realicen de conformidad con los planes de acción y metas institucionales. </w:t>
            </w:r>
            <w:r w:rsidRPr="002057C9">
              <w:rPr>
                <w:rFonts w:cs="Arial"/>
                <w:bCs/>
                <w:szCs w:val="24"/>
              </w:rPr>
              <w:tab/>
              <w:t>Riesgo de Cumplimiento</w:t>
            </w:r>
          </w:p>
          <w:p w:rsidR="00273C18" w:rsidRPr="002057C9" w:rsidRDefault="00273C18" w:rsidP="00273C18">
            <w:pPr>
              <w:spacing w:line="360" w:lineRule="auto"/>
              <w:rPr>
                <w:rFonts w:cs="Arial"/>
                <w:bCs/>
                <w:szCs w:val="24"/>
              </w:rPr>
            </w:pPr>
            <w:r w:rsidRPr="002057C9">
              <w:rPr>
                <w:rFonts w:cs="Arial"/>
                <w:bCs/>
                <w:szCs w:val="24"/>
              </w:rPr>
              <w:t>3</w:t>
            </w:r>
            <w:r w:rsidRPr="002057C9">
              <w:rPr>
                <w:rFonts w:cs="Arial"/>
                <w:bCs/>
                <w:szCs w:val="24"/>
              </w:rPr>
              <w:tab/>
              <w:t>Posibilidad de desarticulación del Sistema Gestión Calidad con el Sistema MIPG</w:t>
            </w:r>
            <w:r w:rsidRPr="002057C9">
              <w:rPr>
                <w:rFonts w:cs="Arial"/>
                <w:bCs/>
                <w:szCs w:val="24"/>
              </w:rPr>
              <w:lastRenderedPageBreak/>
              <w:tab/>
              <w:t>Riesgo Operativo</w:t>
            </w:r>
          </w:p>
          <w:p w:rsidR="00273C18" w:rsidRPr="002057C9" w:rsidRDefault="00273C18" w:rsidP="00273C18">
            <w:pPr>
              <w:spacing w:line="360" w:lineRule="auto"/>
              <w:rPr>
                <w:rFonts w:cs="Arial"/>
                <w:bCs/>
                <w:szCs w:val="24"/>
              </w:rPr>
            </w:pPr>
            <w:r w:rsidRPr="002057C9">
              <w:rPr>
                <w:rFonts w:cs="Arial"/>
                <w:bCs/>
                <w:szCs w:val="24"/>
              </w:rPr>
              <w:t>4</w:t>
            </w:r>
            <w:r w:rsidRPr="002057C9">
              <w:rPr>
                <w:rFonts w:cs="Arial"/>
                <w:bCs/>
                <w:szCs w:val="24"/>
              </w:rPr>
              <w:tab/>
              <w:t>Usar en forma  indebida jurídicamente  y/o apropiarse   de recursos de la entidad para favorecimiento propio o ajeno.</w:t>
            </w:r>
            <w:r w:rsidRPr="002057C9">
              <w:rPr>
                <w:rFonts w:cs="Arial"/>
                <w:bCs/>
                <w:szCs w:val="24"/>
              </w:rPr>
              <w:tab/>
              <w:t>Riesgo de Corrupción</w:t>
            </w:r>
          </w:p>
          <w:p w:rsidR="00273C18" w:rsidRPr="002057C9" w:rsidRDefault="00273C18" w:rsidP="00273C18">
            <w:pPr>
              <w:spacing w:line="360" w:lineRule="auto"/>
              <w:rPr>
                <w:rFonts w:cs="Arial"/>
                <w:bCs/>
                <w:szCs w:val="24"/>
              </w:rPr>
            </w:pPr>
            <w:r w:rsidRPr="002057C9">
              <w:rPr>
                <w:rFonts w:cs="Arial"/>
                <w:bCs/>
                <w:szCs w:val="24"/>
              </w:rPr>
              <w:t>5</w:t>
            </w:r>
            <w:r w:rsidRPr="002057C9">
              <w:rPr>
                <w:rFonts w:cs="Arial"/>
                <w:bCs/>
                <w:szCs w:val="24"/>
              </w:rPr>
              <w:tab/>
              <w:t>Ocultar a la ciudadanía la información considerada pública con La intención de obtener beneficio propio o ajeno</w:t>
            </w:r>
            <w:r w:rsidRPr="002057C9">
              <w:rPr>
                <w:rFonts w:cs="Arial"/>
                <w:bCs/>
                <w:szCs w:val="24"/>
              </w:rPr>
              <w:tab/>
              <w:t>Riesgo de Corrupción</w:t>
            </w:r>
          </w:p>
          <w:p w:rsidR="00C02494" w:rsidRPr="00291629" w:rsidRDefault="00C02494" w:rsidP="00291629">
            <w:pPr>
              <w:spacing w:line="360" w:lineRule="auto"/>
              <w:rPr>
                <w:rFonts w:cs="Arial"/>
                <w:bCs/>
                <w:szCs w:val="24"/>
              </w:rPr>
            </w:pPr>
            <w:r>
              <w:rPr>
                <w:rFonts w:cs="Arial"/>
                <w:bCs/>
                <w:noProof/>
                <w:szCs w:val="24"/>
              </w:rPr>
              <w:drawing>
                <wp:inline distT="0" distB="0" distL="0" distR="0">
                  <wp:extent cx="6257925" cy="2428875"/>
                  <wp:effectExtent l="19050" t="0" r="9525" b="0"/>
                  <wp:docPr id="1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6257925" cy="2428875"/>
                          </a:xfrm>
                          <a:prstGeom prst="rect">
                            <a:avLst/>
                          </a:prstGeom>
                          <a:noFill/>
                          <a:ln w="9525">
                            <a:noFill/>
                            <a:miter lim="800000"/>
                            <a:headEnd/>
                            <a:tailEnd/>
                          </a:ln>
                        </pic:spPr>
                      </pic:pic>
                    </a:graphicData>
                  </a:graphic>
                </wp:inline>
              </w:drawing>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Fuent</w:t>
            </w:r>
            <w:r w:rsidR="003A5CC3">
              <w:rPr>
                <w:rFonts w:ascii="Arial" w:hAnsi="Arial" w:cs="Arial"/>
                <w:sz w:val="18"/>
                <w:szCs w:val="18"/>
              </w:rPr>
              <w:t>e: FPI-04 MAPA DE RIESGOS.  2024</w:t>
            </w:r>
            <w:r w:rsidRPr="00CD7ED8">
              <w:rPr>
                <w:rFonts w:ascii="Arial" w:hAnsi="Arial" w:cs="Arial"/>
                <w:sz w:val="18"/>
                <w:szCs w:val="18"/>
              </w:rPr>
              <w:t xml:space="preserve">. </w:t>
            </w:r>
            <w:r w:rsidR="00AC50D0">
              <w:rPr>
                <w:rFonts w:ascii="Arial" w:hAnsi="Arial" w:cs="Arial"/>
                <w:sz w:val="18"/>
                <w:szCs w:val="18"/>
              </w:rPr>
              <w:t>SGC</w:t>
            </w:r>
            <w:r w:rsidRPr="00CD7ED8">
              <w:rPr>
                <w:rFonts w:ascii="Arial" w:hAnsi="Arial" w:cs="Arial"/>
                <w:sz w:val="18"/>
                <w:szCs w:val="18"/>
              </w:rPr>
              <w:t>.</w:t>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Elaboró:  Arley de J Ramírez Patiño-Jefe Oficina de Control Interno</w:t>
            </w:r>
          </w:p>
          <w:p w:rsidR="002057C9" w:rsidRDefault="002057C9" w:rsidP="00291629">
            <w:pPr>
              <w:spacing w:line="360" w:lineRule="auto"/>
              <w:rPr>
                <w:rFonts w:cs="Arial"/>
                <w:bCs/>
                <w:szCs w:val="24"/>
              </w:rPr>
            </w:pPr>
          </w:p>
          <w:p w:rsidR="00BD1389" w:rsidRPr="00291629" w:rsidRDefault="00C02494" w:rsidP="00291629">
            <w:pPr>
              <w:spacing w:line="360" w:lineRule="auto"/>
              <w:rPr>
                <w:rFonts w:cs="Arial"/>
                <w:bCs/>
                <w:szCs w:val="24"/>
              </w:rPr>
            </w:pPr>
            <w:r w:rsidRPr="00C02494">
              <w:rPr>
                <w:rFonts w:cs="Arial"/>
                <w:bCs/>
                <w:szCs w:val="24"/>
              </w:rPr>
              <w:t>30/03/2024  Se realizo el seguimiento trimestral a los planes de acción, y se evidencia que no se ha materializado el riesgo.</w:t>
            </w:r>
            <w:r w:rsidR="00BD1389" w:rsidRPr="00291629">
              <w:rPr>
                <w:rFonts w:cs="Arial"/>
                <w:bCs/>
                <w:szCs w:val="24"/>
              </w:rPr>
              <w:t xml:space="preserve">, de igual manera menciona que no se materializó ningún riesgo </w:t>
            </w:r>
            <w:r w:rsidR="00965B50">
              <w:rPr>
                <w:rFonts w:cs="Arial"/>
                <w:bCs/>
                <w:szCs w:val="24"/>
              </w:rPr>
              <w:t>durante</w:t>
            </w:r>
            <w:r w:rsidR="00496EC0">
              <w:rPr>
                <w:rFonts w:cs="Arial"/>
                <w:bCs/>
                <w:szCs w:val="24"/>
              </w:rPr>
              <w:t xml:space="preserve"> el primer semestre de </w:t>
            </w:r>
            <w:r w:rsidR="00965B50">
              <w:rPr>
                <w:rFonts w:cs="Arial"/>
                <w:bCs/>
                <w:szCs w:val="24"/>
              </w:rPr>
              <w:t xml:space="preserve"> la vigencia 2024</w:t>
            </w:r>
            <w:r w:rsidR="00C0570B" w:rsidRPr="00291629">
              <w:rPr>
                <w:rFonts w:cs="Arial"/>
                <w:bCs/>
                <w:szCs w:val="24"/>
              </w:rPr>
              <w:t>.</w:t>
            </w:r>
          </w:p>
          <w:p w:rsidR="000F1E03" w:rsidRPr="00273C18" w:rsidRDefault="00273C18" w:rsidP="00291629">
            <w:pPr>
              <w:spacing w:line="360" w:lineRule="auto"/>
              <w:rPr>
                <w:rFonts w:cs="Arial"/>
                <w:bCs/>
                <w:szCs w:val="24"/>
              </w:rPr>
            </w:pPr>
            <w:r w:rsidRPr="00273C18">
              <w:rPr>
                <w:rFonts w:cs="Arial"/>
                <w:bCs/>
                <w:szCs w:val="24"/>
              </w:rPr>
              <w:t>30/04/2024  se tiene como  indicador 0% en  fallos judiciales o administrativos contra funcionarios dentro de los primeros  4 meses, por lo tanto no se materializó el riesgo</w:t>
            </w:r>
          </w:p>
          <w:p w:rsidR="00965B50" w:rsidRDefault="00965B50" w:rsidP="00291629">
            <w:pPr>
              <w:spacing w:line="360" w:lineRule="auto"/>
              <w:rPr>
                <w:rFonts w:cs="Arial"/>
                <w:b/>
                <w:bCs/>
                <w:szCs w:val="24"/>
              </w:rPr>
            </w:pPr>
          </w:p>
          <w:p w:rsidR="00965B50" w:rsidRPr="00291629" w:rsidRDefault="00965B50" w:rsidP="00291629">
            <w:pPr>
              <w:spacing w:line="360" w:lineRule="auto"/>
              <w:rPr>
                <w:rFonts w:cs="Arial"/>
                <w:b/>
                <w:bCs/>
                <w:szCs w:val="24"/>
              </w:rPr>
            </w:pPr>
          </w:p>
          <w:p w:rsidR="000F1E03" w:rsidRPr="00291629" w:rsidRDefault="000F1E03" w:rsidP="00291629">
            <w:pPr>
              <w:pStyle w:val="Prrafodelista"/>
              <w:numPr>
                <w:ilvl w:val="0"/>
                <w:numId w:val="21"/>
              </w:numPr>
              <w:spacing w:line="360" w:lineRule="auto"/>
              <w:rPr>
                <w:rFonts w:ascii="Arial" w:hAnsi="Arial" w:cs="Arial"/>
                <w:b/>
                <w:bCs/>
                <w:sz w:val="24"/>
                <w:szCs w:val="24"/>
              </w:rPr>
            </w:pPr>
            <w:r w:rsidRPr="00291629">
              <w:rPr>
                <w:rFonts w:ascii="Arial" w:hAnsi="Arial" w:cs="Arial"/>
                <w:b/>
                <w:bCs/>
                <w:sz w:val="24"/>
                <w:szCs w:val="24"/>
              </w:rPr>
              <w:t>ATENCIÓN AL CIUDADANO:</w:t>
            </w:r>
          </w:p>
          <w:p w:rsidR="000F1E03" w:rsidRDefault="000F1E03" w:rsidP="00291629">
            <w:pPr>
              <w:spacing w:line="360" w:lineRule="auto"/>
              <w:rPr>
                <w:rFonts w:cs="Arial"/>
                <w:bCs/>
                <w:szCs w:val="24"/>
              </w:rPr>
            </w:pPr>
            <w:r w:rsidRPr="00291629">
              <w:rPr>
                <w:rFonts w:cs="Arial"/>
                <w:bCs/>
                <w:szCs w:val="24"/>
              </w:rPr>
              <w:t xml:space="preserve">El proceso de atención al ciudadano tiene </w:t>
            </w:r>
            <w:r w:rsidR="0036512A">
              <w:rPr>
                <w:rFonts w:cs="Arial"/>
                <w:bCs/>
                <w:szCs w:val="24"/>
              </w:rPr>
              <w:t>(</w:t>
            </w:r>
            <w:r w:rsidR="00726487">
              <w:rPr>
                <w:rFonts w:cs="Arial"/>
                <w:bCs/>
                <w:szCs w:val="24"/>
              </w:rPr>
              <w:t>4</w:t>
            </w:r>
            <w:r w:rsidR="0036512A">
              <w:rPr>
                <w:rFonts w:cs="Arial"/>
                <w:bCs/>
                <w:szCs w:val="24"/>
              </w:rPr>
              <w:t>)</w:t>
            </w:r>
            <w:r w:rsidRPr="00291629">
              <w:rPr>
                <w:rFonts w:cs="Arial"/>
                <w:bCs/>
                <w:szCs w:val="24"/>
              </w:rPr>
              <w:t xml:space="preserve"> riesgos</w:t>
            </w:r>
            <w:r w:rsidR="0036512A">
              <w:rPr>
                <w:rFonts w:cs="Arial"/>
                <w:bCs/>
                <w:szCs w:val="24"/>
              </w:rPr>
              <w:t>;</w:t>
            </w:r>
            <w:r w:rsidR="00726487">
              <w:rPr>
                <w:rFonts w:cs="Arial"/>
                <w:bCs/>
                <w:szCs w:val="24"/>
              </w:rPr>
              <w:t xml:space="preserve"> un 1 operativo, uno 1 de cumplimiento 2 de corrupción </w:t>
            </w:r>
            <w:r w:rsidRPr="00291629">
              <w:rPr>
                <w:rFonts w:cs="Arial"/>
                <w:bCs/>
                <w:szCs w:val="24"/>
              </w:rPr>
              <w:t xml:space="preserve"> descritos a continuación:</w:t>
            </w:r>
          </w:p>
          <w:p w:rsidR="0036512A" w:rsidRPr="00291629" w:rsidRDefault="0036512A" w:rsidP="00291629">
            <w:pPr>
              <w:spacing w:line="360" w:lineRule="auto"/>
              <w:rPr>
                <w:rFonts w:cs="Arial"/>
                <w:bCs/>
                <w:szCs w:val="24"/>
              </w:rPr>
            </w:pPr>
          </w:p>
          <w:p w:rsidR="000F1E03" w:rsidRPr="00291629" w:rsidRDefault="00832B61" w:rsidP="00291629">
            <w:pPr>
              <w:spacing w:line="360" w:lineRule="auto"/>
              <w:rPr>
                <w:rFonts w:cs="Arial"/>
                <w:bCs/>
                <w:szCs w:val="24"/>
              </w:rPr>
            </w:pPr>
            <w:r>
              <w:rPr>
                <w:rFonts w:cs="Arial"/>
                <w:bCs/>
                <w:noProof/>
                <w:szCs w:val="24"/>
              </w:rPr>
              <w:lastRenderedPageBreak/>
              <w:drawing>
                <wp:inline distT="0" distB="0" distL="0" distR="0">
                  <wp:extent cx="6387465" cy="2920365"/>
                  <wp:effectExtent l="19050" t="0" r="0" b="0"/>
                  <wp:docPr id="1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6387465" cy="2920365"/>
                          </a:xfrm>
                          <a:prstGeom prst="rect">
                            <a:avLst/>
                          </a:prstGeom>
                          <a:noFill/>
                          <a:ln w="9525">
                            <a:noFill/>
                            <a:miter lim="800000"/>
                            <a:headEnd/>
                            <a:tailEnd/>
                          </a:ln>
                        </pic:spPr>
                      </pic:pic>
                    </a:graphicData>
                  </a:graphic>
                </wp:inline>
              </w:drawing>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Fuent</w:t>
            </w:r>
            <w:r w:rsidR="003A5CC3">
              <w:rPr>
                <w:rFonts w:ascii="Arial" w:hAnsi="Arial" w:cs="Arial"/>
                <w:sz w:val="18"/>
                <w:szCs w:val="18"/>
              </w:rPr>
              <w:t>e: FPI-04 MAPA DE RIESGOS.  2024</w:t>
            </w:r>
            <w:r w:rsidRPr="00CD7ED8">
              <w:rPr>
                <w:rFonts w:ascii="Arial" w:hAnsi="Arial" w:cs="Arial"/>
                <w:sz w:val="18"/>
                <w:szCs w:val="18"/>
              </w:rPr>
              <w:t xml:space="preserve">. </w:t>
            </w:r>
            <w:r w:rsidR="00AC50D0">
              <w:rPr>
                <w:rFonts w:ascii="Arial" w:hAnsi="Arial" w:cs="Arial"/>
                <w:sz w:val="18"/>
                <w:szCs w:val="18"/>
              </w:rPr>
              <w:t>SGC</w:t>
            </w:r>
            <w:r w:rsidRPr="00CD7ED8">
              <w:rPr>
                <w:rFonts w:ascii="Arial" w:hAnsi="Arial" w:cs="Arial"/>
                <w:sz w:val="18"/>
                <w:szCs w:val="18"/>
              </w:rPr>
              <w:t>.</w:t>
            </w:r>
          </w:p>
          <w:p w:rsidR="00CD7ED8" w:rsidRDefault="00CD7ED8" w:rsidP="00CD7ED8">
            <w:pPr>
              <w:pStyle w:val="Sinespaciado"/>
              <w:rPr>
                <w:rFonts w:ascii="Arial" w:hAnsi="Arial" w:cs="Arial"/>
                <w:sz w:val="18"/>
                <w:szCs w:val="18"/>
              </w:rPr>
            </w:pPr>
            <w:r w:rsidRPr="00CD7ED8">
              <w:rPr>
                <w:rFonts w:ascii="Arial" w:hAnsi="Arial" w:cs="Arial"/>
                <w:sz w:val="18"/>
                <w:szCs w:val="18"/>
              </w:rPr>
              <w:t>Elaboró:  Arley de J Ramírez Patiño-Jefe Oficina de Control Interno</w:t>
            </w:r>
          </w:p>
          <w:p w:rsidR="0036512A" w:rsidRDefault="0036512A" w:rsidP="00CD7ED8">
            <w:pPr>
              <w:pStyle w:val="Sinespaciado"/>
              <w:rPr>
                <w:rFonts w:ascii="Arial" w:hAnsi="Arial" w:cs="Arial"/>
                <w:sz w:val="18"/>
                <w:szCs w:val="18"/>
              </w:rPr>
            </w:pPr>
          </w:p>
          <w:p w:rsidR="00965B50" w:rsidRDefault="00965B50" w:rsidP="00CD7ED8">
            <w:pPr>
              <w:pStyle w:val="Sinespaciado"/>
              <w:rPr>
                <w:rFonts w:ascii="Arial" w:hAnsi="Arial" w:cs="Arial"/>
                <w:sz w:val="18"/>
                <w:szCs w:val="18"/>
              </w:rPr>
            </w:pPr>
          </w:p>
          <w:p w:rsidR="00832B61" w:rsidRPr="00832B61" w:rsidRDefault="00832B61" w:rsidP="00832B61">
            <w:pPr>
              <w:pStyle w:val="Sinespaciado"/>
              <w:spacing w:line="360" w:lineRule="auto"/>
              <w:rPr>
                <w:rFonts w:ascii="Arial" w:hAnsi="Arial" w:cs="Arial"/>
                <w:sz w:val="24"/>
                <w:szCs w:val="24"/>
              </w:rPr>
            </w:pPr>
            <w:r w:rsidRPr="00832B61">
              <w:rPr>
                <w:rFonts w:ascii="Arial" w:hAnsi="Arial" w:cs="Arial"/>
                <w:sz w:val="24"/>
                <w:szCs w:val="24"/>
              </w:rPr>
              <w:t>6</w:t>
            </w:r>
            <w:r w:rsidRPr="00832B61">
              <w:rPr>
                <w:rFonts w:ascii="Arial" w:hAnsi="Arial" w:cs="Arial"/>
                <w:sz w:val="24"/>
                <w:szCs w:val="24"/>
              </w:rPr>
              <w:tab/>
              <w:t xml:space="preserve">Posibilidad de demoras en la atención de las PQRDSF recibidas en la entidad mediante los diferentes canales. </w:t>
            </w:r>
            <w:r w:rsidRPr="00832B61">
              <w:rPr>
                <w:rFonts w:ascii="Arial" w:hAnsi="Arial" w:cs="Arial"/>
                <w:sz w:val="24"/>
                <w:szCs w:val="24"/>
              </w:rPr>
              <w:tab/>
              <w:t>Riesgo Operativo</w:t>
            </w:r>
          </w:p>
          <w:p w:rsidR="00832B61" w:rsidRPr="00832B61" w:rsidRDefault="00832B61" w:rsidP="00832B61">
            <w:pPr>
              <w:pStyle w:val="Sinespaciado"/>
              <w:spacing w:line="360" w:lineRule="auto"/>
              <w:rPr>
                <w:rFonts w:ascii="Arial" w:hAnsi="Arial" w:cs="Arial"/>
                <w:sz w:val="24"/>
                <w:szCs w:val="24"/>
              </w:rPr>
            </w:pPr>
            <w:r w:rsidRPr="00832B61">
              <w:rPr>
                <w:rFonts w:ascii="Arial" w:hAnsi="Arial" w:cs="Arial"/>
                <w:sz w:val="24"/>
                <w:szCs w:val="24"/>
              </w:rPr>
              <w:t>7</w:t>
            </w:r>
            <w:r w:rsidRPr="00832B61">
              <w:rPr>
                <w:rFonts w:ascii="Arial" w:hAnsi="Arial" w:cs="Arial"/>
                <w:sz w:val="24"/>
                <w:szCs w:val="24"/>
              </w:rPr>
              <w:tab/>
              <w:t>Posibilidad de no dar Respuesta al asunto de la  PQRDSF</w:t>
            </w:r>
            <w:r>
              <w:rPr>
                <w:rFonts w:ascii="Arial" w:hAnsi="Arial" w:cs="Arial"/>
                <w:sz w:val="24"/>
                <w:szCs w:val="24"/>
              </w:rPr>
              <w:t>.</w:t>
            </w:r>
            <w:r w:rsidRPr="00832B61">
              <w:rPr>
                <w:rFonts w:ascii="Arial" w:hAnsi="Arial" w:cs="Arial"/>
                <w:sz w:val="24"/>
                <w:szCs w:val="24"/>
              </w:rPr>
              <w:tab/>
              <w:t>Riesgo de Cumplimiento</w:t>
            </w:r>
          </w:p>
          <w:p w:rsidR="00832B61" w:rsidRPr="00832B61" w:rsidRDefault="00832B61" w:rsidP="00832B61">
            <w:pPr>
              <w:pStyle w:val="Sinespaciado"/>
              <w:spacing w:line="360" w:lineRule="auto"/>
              <w:rPr>
                <w:rFonts w:ascii="Arial" w:hAnsi="Arial" w:cs="Arial"/>
                <w:sz w:val="24"/>
                <w:szCs w:val="24"/>
              </w:rPr>
            </w:pPr>
            <w:r w:rsidRPr="00832B61">
              <w:rPr>
                <w:rFonts w:ascii="Arial" w:hAnsi="Arial" w:cs="Arial"/>
                <w:sz w:val="24"/>
                <w:szCs w:val="24"/>
              </w:rPr>
              <w:t>8</w:t>
            </w:r>
            <w:r w:rsidRPr="00832B61">
              <w:rPr>
                <w:rFonts w:ascii="Arial" w:hAnsi="Arial" w:cs="Arial"/>
                <w:sz w:val="24"/>
                <w:szCs w:val="24"/>
              </w:rPr>
              <w:tab/>
              <w:t>Posibilidad de ejercer o aceptar Tráfico de influencias, cobrar por realizar acciones por ejercicio de sus funciones amiguismo, persona influyente u otra razón) para obtener un beneficio propio o ajeno.</w:t>
            </w:r>
            <w:r w:rsidRPr="00832B61">
              <w:rPr>
                <w:rFonts w:ascii="Arial" w:hAnsi="Arial" w:cs="Arial"/>
                <w:sz w:val="24"/>
                <w:szCs w:val="24"/>
              </w:rPr>
              <w:tab/>
              <w:t>Riesgo de Corrupción</w:t>
            </w:r>
          </w:p>
          <w:p w:rsidR="0036512A" w:rsidRDefault="00832B61" w:rsidP="00832B61">
            <w:pPr>
              <w:pStyle w:val="Sinespaciado"/>
              <w:spacing w:line="360" w:lineRule="auto"/>
              <w:rPr>
                <w:rFonts w:ascii="Arial" w:hAnsi="Arial" w:cs="Arial"/>
                <w:sz w:val="24"/>
                <w:szCs w:val="24"/>
              </w:rPr>
            </w:pPr>
            <w:r w:rsidRPr="00832B61">
              <w:rPr>
                <w:rFonts w:ascii="Arial" w:hAnsi="Arial" w:cs="Arial"/>
                <w:sz w:val="24"/>
                <w:szCs w:val="24"/>
              </w:rPr>
              <w:t>9</w:t>
            </w:r>
            <w:r w:rsidR="00273C18" w:rsidRPr="00832B61">
              <w:rPr>
                <w:rFonts w:ascii="Arial" w:hAnsi="Arial" w:cs="Arial"/>
                <w:sz w:val="24"/>
                <w:szCs w:val="24"/>
              </w:rPr>
              <w:tab/>
              <w:t>posibilidades de extralimitarse en el ejercicio de funciones, ocultar a la Ciudadanía la información o incurrir en</w:t>
            </w:r>
            <w:r w:rsidRPr="00832B61">
              <w:rPr>
                <w:rFonts w:ascii="Arial" w:hAnsi="Arial" w:cs="Arial"/>
                <w:sz w:val="24"/>
                <w:szCs w:val="24"/>
              </w:rPr>
              <w:t xml:space="preserve"> omisión de funciones para favorecimiento propio o ajeno</w:t>
            </w:r>
            <w:r w:rsidRPr="00832B61">
              <w:rPr>
                <w:rFonts w:ascii="Arial" w:hAnsi="Arial" w:cs="Arial"/>
                <w:sz w:val="24"/>
                <w:szCs w:val="24"/>
              </w:rPr>
              <w:tab/>
              <w:t>Riesgo de Corrupción</w:t>
            </w:r>
            <w:r>
              <w:rPr>
                <w:rFonts w:ascii="Arial" w:hAnsi="Arial" w:cs="Arial"/>
                <w:sz w:val="24"/>
                <w:szCs w:val="24"/>
              </w:rPr>
              <w:t>.</w:t>
            </w:r>
          </w:p>
          <w:p w:rsidR="0036512A" w:rsidRPr="00496EC0" w:rsidRDefault="0036512A" w:rsidP="003A5CC3">
            <w:pPr>
              <w:pStyle w:val="Sinespaciado"/>
              <w:spacing w:line="360" w:lineRule="auto"/>
              <w:rPr>
                <w:rFonts w:cs="Arial"/>
                <w:b/>
                <w:sz w:val="24"/>
                <w:szCs w:val="24"/>
              </w:rPr>
            </w:pPr>
          </w:p>
          <w:p w:rsidR="00C02494" w:rsidRDefault="00496EC0" w:rsidP="00291629">
            <w:pPr>
              <w:spacing w:line="360" w:lineRule="auto"/>
              <w:rPr>
                <w:rFonts w:cs="Arial"/>
                <w:bCs/>
                <w:szCs w:val="24"/>
              </w:rPr>
            </w:pPr>
            <w:r>
              <w:rPr>
                <w:rFonts w:cs="Arial"/>
                <w:bCs/>
                <w:szCs w:val="24"/>
              </w:rPr>
              <w:t>“</w:t>
            </w:r>
            <w:r w:rsidR="00C02494" w:rsidRPr="00C02494">
              <w:rPr>
                <w:rFonts w:cs="Arial"/>
                <w:bCs/>
                <w:szCs w:val="24"/>
              </w:rPr>
              <w:t>30/04/2024  se tiene como  indicador 0% en  fallos judiciales o administrativos contra funcionarios dentro de los primeros  4 meses, por lo tanto no se materializó el riesgo</w:t>
            </w:r>
            <w:r w:rsidR="00C02494">
              <w:rPr>
                <w:rFonts w:cs="Arial"/>
                <w:bCs/>
                <w:szCs w:val="24"/>
              </w:rPr>
              <w:t>.</w:t>
            </w:r>
          </w:p>
          <w:p w:rsidR="00BD1389" w:rsidRPr="00291629" w:rsidRDefault="00496EC0" w:rsidP="00291629">
            <w:pPr>
              <w:spacing w:line="360" w:lineRule="auto"/>
              <w:rPr>
                <w:rFonts w:cs="Arial"/>
                <w:bCs/>
                <w:szCs w:val="24"/>
              </w:rPr>
            </w:pPr>
            <w:r w:rsidRPr="00496EC0">
              <w:rPr>
                <w:rFonts w:cs="Arial"/>
                <w:bCs/>
                <w:szCs w:val="24"/>
              </w:rPr>
              <w:t xml:space="preserve">30/06/2024 En el segundo trimestre se verifico mes por mes las respuestas a las PQRS,  donde se evidencia que se da respuesta conforme a lo solicitado y con calidad en las mismas, por lo que no se materializó el riesgo. </w:t>
            </w:r>
            <w:r w:rsidR="00BD1389" w:rsidRPr="00291629">
              <w:rPr>
                <w:rFonts w:cs="Arial"/>
                <w:bCs/>
                <w:szCs w:val="24"/>
              </w:rPr>
              <w:t xml:space="preserve">Se evidencia que el </w:t>
            </w:r>
            <w:r w:rsidR="0075706D" w:rsidRPr="00291629">
              <w:rPr>
                <w:rFonts w:cs="Arial"/>
                <w:bCs/>
                <w:szCs w:val="24"/>
              </w:rPr>
              <w:t>área realizó</w:t>
            </w:r>
            <w:r w:rsidR="00BD1389" w:rsidRPr="00291629">
              <w:rPr>
                <w:rFonts w:cs="Arial"/>
                <w:bCs/>
                <w:szCs w:val="24"/>
              </w:rPr>
              <w:t xml:space="preserve"> los seguimientos en el Mapa de Riesgos, de igual manera menciona que no se materializó </w:t>
            </w:r>
            <w:r w:rsidR="00BD1389" w:rsidRPr="00291629">
              <w:rPr>
                <w:rFonts w:cs="Arial"/>
                <w:bCs/>
                <w:szCs w:val="24"/>
              </w:rPr>
              <w:lastRenderedPageBreak/>
              <w:t xml:space="preserve">ningún riesgo </w:t>
            </w:r>
            <w:r>
              <w:rPr>
                <w:rFonts w:cs="Arial"/>
                <w:bCs/>
                <w:szCs w:val="24"/>
              </w:rPr>
              <w:t>durante el primer Semestre de la vigencia 2024</w:t>
            </w:r>
            <w:r w:rsidR="00BD1389" w:rsidRPr="00291629">
              <w:rPr>
                <w:rFonts w:cs="Arial"/>
                <w:bCs/>
                <w:szCs w:val="24"/>
              </w:rPr>
              <w:t xml:space="preserve">, así cumpliendo con el seguimiento en las fechas establecidas.  </w:t>
            </w:r>
          </w:p>
          <w:p w:rsidR="000F1E03" w:rsidRPr="00291629" w:rsidRDefault="000F1E03" w:rsidP="00291629">
            <w:pPr>
              <w:spacing w:line="360" w:lineRule="auto"/>
              <w:rPr>
                <w:rFonts w:cs="Arial"/>
                <w:b/>
                <w:bCs/>
                <w:szCs w:val="24"/>
              </w:rPr>
            </w:pPr>
          </w:p>
          <w:p w:rsidR="000F1E03" w:rsidRPr="00291629" w:rsidRDefault="00B036D9" w:rsidP="00291629">
            <w:pPr>
              <w:pStyle w:val="Prrafodelista"/>
              <w:numPr>
                <w:ilvl w:val="0"/>
                <w:numId w:val="21"/>
              </w:numPr>
              <w:spacing w:line="360" w:lineRule="auto"/>
              <w:rPr>
                <w:rFonts w:ascii="Arial" w:hAnsi="Arial" w:cs="Arial"/>
                <w:b/>
                <w:bCs/>
                <w:sz w:val="24"/>
                <w:szCs w:val="24"/>
              </w:rPr>
            </w:pPr>
            <w:r w:rsidRPr="00291629">
              <w:rPr>
                <w:rFonts w:ascii="Arial" w:hAnsi="Arial" w:cs="Arial"/>
                <w:b/>
                <w:bCs/>
                <w:sz w:val="24"/>
                <w:szCs w:val="24"/>
              </w:rPr>
              <w:t>PROMOCIÓN Y PROTECCIÓN DE DERECHOS HUMANOS</w:t>
            </w:r>
          </w:p>
          <w:p w:rsidR="000F1E03" w:rsidRPr="00291629" w:rsidRDefault="000F1E03" w:rsidP="00291629">
            <w:pPr>
              <w:spacing w:line="360" w:lineRule="auto"/>
              <w:rPr>
                <w:rFonts w:cs="Arial"/>
                <w:bCs/>
                <w:szCs w:val="24"/>
              </w:rPr>
            </w:pPr>
            <w:r w:rsidRPr="00291629">
              <w:rPr>
                <w:rFonts w:cs="Arial"/>
                <w:bCs/>
                <w:szCs w:val="24"/>
              </w:rPr>
              <w:t xml:space="preserve">El proceso de promoción y protección de derechos humanos presenta </w:t>
            </w:r>
            <w:r w:rsidR="0036512A">
              <w:rPr>
                <w:rFonts w:cs="Arial"/>
                <w:bCs/>
                <w:szCs w:val="24"/>
              </w:rPr>
              <w:t>(</w:t>
            </w:r>
            <w:r w:rsidR="0005007C" w:rsidRPr="00291629">
              <w:rPr>
                <w:rFonts w:cs="Arial"/>
                <w:bCs/>
                <w:szCs w:val="24"/>
              </w:rPr>
              <w:t>4</w:t>
            </w:r>
            <w:r w:rsidR="0036512A">
              <w:rPr>
                <w:rFonts w:cs="Arial"/>
                <w:bCs/>
                <w:szCs w:val="24"/>
              </w:rPr>
              <w:t>)</w:t>
            </w:r>
            <w:r w:rsidR="00B036D9" w:rsidRPr="00291629">
              <w:rPr>
                <w:rFonts w:cs="Arial"/>
                <w:bCs/>
                <w:szCs w:val="24"/>
              </w:rPr>
              <w:t xml:space="preserve"> riesgos</w:t>
            </w:r>
            <w:r w:rsidR="0036512A">
              <w:rPr>
                <w:rFonts w:cs="Arial"/>
                <w:bCs/>
                <w:szCs w:val="24"/>
              </w:rPr>
              <w:t>;</w:t>
            </w:r>
            <w:r w:rsidR="00B036D9" w:rsidRPr="00291629">
              <w:rPr>
                <w:rFonts w:cs="Arial"/>
                <w:bCs/>
                <w:szCs w:val="24"/>
              </w:rPr>
              <w:t xml:space="preserve"> 1 de cumplimiento, 1 operativos y 2</w:t>
            </w:r>
            <w:r w:rsidRPr="00291629">
              <w:rPr>
                <w:rFonts w:cs="Arial"/>
                <w:bCs/>
                <w:szCs w:val="24"/>
              </w:rPr>
              <w:t xml:space="preserve"> de corrupción, los cuales se describen a continuación:</w:t>
            </w:r>
          </w:p>
          <w:p w:rsidR="00B036D9" w:rsidRPr="00291629" w:rsidRDefault="003A5CC3" w:rsidP="00291629">
            <w:pPr>
              <w:spacing w:line="360" w:lineRule="auto"/>
              <w:rPr>
                <w:rFonts w:cs="Arial"/>
                <w:bCs/>
                <w:szCs w:val="24"/>
              </w:rPr>
            </w:pPr>
            <w:r>
              <w:rPr>
                <w:rFonts w:cs="Arial"/>
                <w:bCs/>
                <w:noProof/>
                <w:szCs w:val="24"/>
              </w:rPr>
              <w:drawing>
                <wp:inline distT="0" distB="0" distL="0" distR="0">
                  <wp:extent cx="6343650" cy="3190875"/>
                  <wp:effectExtent l="19050" t="0" r="0" b="0"/>
                  <wp:docPr id="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6343650" cy="3190875"/>
                          </a:xfrm>
                          <a:prstGeom prst="rect">
                            <a:avLst/>
                          </a:prstGeom>
                          <a:noFill/>
                          <a:ln w="9525">
                            <a:noFill/>
                            <a:miter lim="800000"/>
                            <a:headEnd/>
                            <a:tailEnd/>
                          </a:ln>
                        </pic:spPr>
                      </pic:pic>
                    </a:graphicData>
                  </a:graphic>
                </wp:inline>
              </w:drawing>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Fuent</w:t>
            </w:r>
            <w:r w:rsidR="003A5CC3">
              <w:rPr>
                <w:rFonts w:ascii="Arial" w:hAnsi="Arial" w:cs="Arial"/>
                <w:sz w:val="18"/>
                <w:szCs w:val="18"/>
              </w:rPr>
              <w:t>e: FPI-04 MAPA DE RIESGOS.  202</w:t>
            </w:r>
            <w:r w:rsidR="007601F7">
              <w:rPr>
                <w:rFonts w:ascii="Arial" w:hAnsi="Arial" w:cs="Arial"/>
                <w:sz w:val="18"/>
                <w:szCs w:val="18"/>
              </w:rPr>
              <w:t>4</w:t>
            </w:r>
            <w:r w:rsidR="00AC50D0">
              <w:rPr>
                <w:rFonts w:ascii="Arial" w:hAnsi="Arial" w:cs="Arial"/>
                <w:sz w:val="18"/>
                <w:szCs w:val="18"/>
              </w:rPr>
              <w:t>SGC</w:t>
            </w:r>
            <w:r w:rsidRPr="00CD7ED8">
              <w:rPr>
                <w:rFonts w:ascii="Arial" w:hAnsi="Arial" w:cs="Arial"/>
                <w:sz w:val="18"/>
                <w:szCs w:val="18"/>
              </w:rPr>
              <w:t>.</w:t>
            </w:r>
          </w:p>
          <w:p w:rsidR="00CD7ED8" w:rsidRDefault="00CD7ED8" w:rsidP="00CD7ED8">
            <w:pPr>
              <w:pStyle w:val="Sinespaciado"/>
              <w:rPr>
                <w:rFonts w:ascii="Arial" w:hAnsi="Arial" w:cs="Arial"/>
                <w:sz w:val="18"/>
                <w:szCs w:val="18"/>
              </w:rPr>
            </w:pPr>
            <w:r w:rsidRPr="00CD7ED8">
              <w:rPr>
                <w:rFonts w:ascii="Arial" w:hAnsi="Arial" w:cs="Arial"/>
                <w:sz w:val="18"/>
                <w:szCs w:val="18"/>
              </w:rPr>
              <w:t>Elaboró</w:t>
            </w:r>
            <w:r w:rsidR="003A5CC3" w:rsidRPr="00CD7ED8">
              <w:rPr>
                <w:rFonts w:ascii="Arial" w:hAnsi="Arial" w:cs="Arial"/>
                <w:sz w:val="18"/>
                <w:szCs w:val="18"/>
              </w:rPr>
              <w:t>: Arley</w:t>
            </w:r>
            <w:r w:rsidRPr="00CD7ED8">
              <w:rPr>
                <w:rFonts w:ascii="Arial" w:hAnsi="Arial" w:cs="Arial"/>
                <w:sz w:val="18"/>
                <w:szCs w:val="18"/>
              </w:rPr>
              <w:t xml:space="preserve"> de J Ramírez Patiño-Jefe Oficina de Control Interno</w:t>
            </w:r>
            <w:r w:rsidR="003A5CC3">
              <w:rPr>
                <w:rFonts w:ascii="Arial" w:hAnsi="Arial" w:cs="Arial"/>
                <w:sz w:val="18"/>
                <w:szCs w:val="18"/>
              </w:rPr>
              <w:t>.</w:t>
            </w:r>
          </w:p>
          <w:p w:rsidR="003A5CC3" w:rsidRPr="00CD7ED8" w:rsidRDefault="003A5CC3" w:rsidP="00CD7ED8">
            <w:pPr>
              <w:pStyle w:val="Sinespaciado"/>
              <w:rPr>
                <w:rFonts w:ascii="Arial" w:hAnsi="Arial" w:cs="Arial"/>
                <w:sz w:val="18"/>
                <w:szCs w:val="18"/>
              </w:rPr>
            </w:pPr>
          </w:p>
          <w:p w:rsidR="003A5CC3" w:rsidRPr="003A5CC3" w:rsidRDefault="003A5CC3" w:rsidP="003A5CC3">
            <w:pPr>
              <w:spacing w:line="360" w:lineRule="auto"/>
              <w:rPr>
                <w:rFonts w:cs="Arial"/>
                <w:szCs w:val="24"/>
              </w:rPr>
            </w:pPr>
            <w:r w:rsidRPr="003A5CC3">
              <w:rPr>
                <w:rFonts w:cs="Arial"/>
                <w:szCs w:val="24"/>
              </w:rPr>
              <w:t>10</w:t>
            </w:r>
            <w:r w:rsidRPr="003A5CC3">
              <w:rPr>
                <w:rFonts w:cs="Arial"/>
                <w:szCs w:val="24"/>
              </w:rPr>
              <w:tab/>
              <w:t>Posibilidad de no cumplimiento en las metas establecidas  para el proceso</w:t>
            </w:r>
            <w:r w:rsidRPr="003A5CC3">
              <w:rPr>
                <w:rFonts w:cs="Arial"/>
                <w:szCs w:val="24"/>
              </w:rPr>
              <w:tab/>
              <w:t>Riesgo de Cumplimiento</w:t>
            </w:r>
          </w:p>
          <w:p w:rsidR="003A5CC3" w:rsidRPr="003A5CC3" w:rsidRDefault="003A5CC3" w:rsidP="003A5CC3">
            <w:pPr>
              <w:spacing w:line="360" w:lineRule="auto"/>
              <w:rPr>
                <w:rFonts w:cs="Arial"/>
                <w:szCs w:val="24"/>
              </w:rPr>
            </w:pPr>
            <w:r w:rsidRPr="003A5CC3">
              <w:rPr>
                <w:rFonts w:cs="Arial"/>
                <w:szCs w:val="24"/>
              </w:rPr>
              <w:t>11</w:t>
            </w:r>
            <w:r w:rsidRPr="003A5CC3">
              <w:rPr>
                <w:rFonts w:cs="Arial"/>
                <w:szCs w:val="24"/>
              </w:rPr>
              <w:tab/>
              <w:t>Posibilidad de no escoger la acción pertinente  para la protección de los derechos vulnerados</w:t>
            </w:r>
            <w:r w:rsidRPr="003A5CC3">
              <w:rPr>
                <w:rFonts w:cs="Arial"/>
                <w:szCs w:val="24"/>
              </w:rPr>
              <w:tab/>
              <w:t>Riesgo Operativo</w:t>
            </w:r>
          </w:p>
          <w:p w:rsidR="003A5CC3" w:rsidRPr="003A5CC3" w:rsidRDefault="003A5CC3" w:rsidP="003A5CC3">
            <w:pPr>
              <w:spacing w:line="360" w:lineRule="auto"/>
              <w:rPr>
                <w:rFonts w:cs="Arial"/>
                <w:szCs w:val="24"/>
              </w:rPr>
            </w:pPr>
            <w:r w:rsidRPr="003A5CC3">
              <w:rPr>
                <w:rFonts w:cs="Arial"/>
                <w:szCs w:val="24"/>
              </w:rPr>
              <w:t>12</w:t>
            </w:r>
            <w:r w:rsidRPr="003A5CC3">
              <w:rPr>
                <w:rFonts w:cs="Arial"/>
                <w:szCs w:val="24"/>
              </w:rPr>
              <w:tab/>
              <w:t>Posibilidad de abuso del cargo de servidor público para recibir dinero  u otra dividas del usuario a cambio de la prestación del servicio</w:t>
            </w:r>
            <w:r w:rsidRPr="003A5CC3">
              <w:rPr>
                <w:rFonts w:cs="Arial"/>
                <w:szCs w:val="24"/>
              </w:rPr>
              <w:tab/>
              <w:t>Riesgo de Corrupción</w:t>
            </w:r>
          </w:p>
          <w:p w:rsidR="00B036D9" w:rsidRDefault="003A5CC3" w:rsidP="003A5CC3">
            <w:pPr>
              <w:spacing w:line="360" w:lineRule="auto"/>
              <w:rPr>
                <w:rFonts w:cs="Arial"/>
                <w:szCs w:val="24"/>
              </w:rPr>
            </w:pPr>
            <w:r w:rsidRPr="003A5CC3">
              <w:rPr>
                <w:rFonts w:cs="Arial"/>
                <w:szCs w:val="24"/>
              </w:rPr>
              <w:t>13</w:t>
            </w:r>
            <w:r w:rsidRPr="003A5CC3">
              <w:rPr>
                <w:rFonts w:cs="Arial"/>
                <w:szCs w:val="24"/>
              </w:rPr>
              <w:tab/>
              <w:t>Posibilidad de ocultar a la ciudadanía la información  con La intención de obtener beneficio propio o ajeno</w:t>
            </w:r>
            <w:r w:rsidRPr="003A5CC3">
              <w:rPr>
                <w:rFonts w:cs="Arial"/>
                <w:szCs w:val="24"/>
              </w:rPr>
              <w:tab/>
              <w:t>Riesgo de Corrupción</w:t>
            </w:r>
            <w:r w:rsidR="0036512A">
              <w:rPr>
                <w:rFonts w:cs="Arial"/>
                <w:szCs w:val="24"/>
              </w:rPr>
              <w:t>.</w:t>
            </w:r>
          </w:p>
          <w:p w:rsidR="0036512A" w:rsidRDefault="0036512A" w:rsidP="003A5CC3">
            <w:pPr>
              <w:spacing w:line="360" w:lineRule="auto"/>
              <w:rPr>
                <w:rFonts w:cs="Arial"/>
                <w:szCs w:val="24"/>
              </w:rPr>
            </w:pPr>
          </w:p>
          <w:p w:rsidR="00273C18" w:rsidRPr="003A5CC3" w:rsidRDefault="00273C18" w:rsidP="003A5CC3">
            <w:pPr>
              <w:spacing w:line="360" w:lineRule="auto"/>
              <w:rPr>
                <w:rFonts w:cs="Arial"/>
                <w:szCs w:val="24"/>
              </w:rPr>
            </w:pPr>
          </w:p>
          <w:p w:rsidR="007601F7" w:rsidRPr="007601F7" w:rsidRDefault="007601F7" w:rsidP="007601F7">
            <w:pPr>
              <w:spacing w:line="360" w:lineRule="auto"/>
              <w:rPr>
                <w:rFonts w:cs="Arial"/>
                <w:bCs/>
                <w:szCs w:val="24"/>
              </w:rPr>
            </w:pPr>
            <w:r>
              <w:rPr>
                <w:rFonts w:cs="Arial"/>
                <w:bCs/>
                <w:szCs w:val="24"/>
              </w:rPr>
              <w:t>“</w:t>
            </w:r>
            <w:r w:rsidRPr="007601F7">
              <w:rPr>
                <w:rFonts w:cs="Arial"/>
                <w:bCs/>
                <w:szCs w:val="24"/>
              </w:rPr>
              <w:t xml:space="preserve">31/03/2024: Se evidencia mediante control trimestral que se cumplió con el 100% de las metas establecidas, por lo tanto de acuerdo con el indicador: Nro. De actividades cumplidas/ Nro. </w:t>
            </w:r>
            <w:r w:rsidR="00273C18" w:rsidRPr="007601F7">
              <w:rPr>
                <w:rFonts w:cs="Arial"/>
                <w:bCs/>
                <w:szCs w:val="24"/>
              </w:rPr>
              <w:t>De</w:t>
            </w:r>
            <w:r w:rsidRPr="007601F7">
              <w:rPr>
                <w:rFonts w:cs="Arial"/>
                <w:bCs/>
                <w:szCs w:val="24"/>
              </w:rPr>
              <w:t xml:space="preserve"> actividades programadas*100 (9/9) *100), no se materializó el riesgo.</w:t>
            </w:r>
          </w:p>
          <w:p w:rsidR="00BD1389" w:rsidRPr="00291629" w:rsidRDefault="007601F7" w:rsidP="007601F7">
            <w:pPr>
              <w:spacing w:line="360" w:lineRule="auto"/>
              <w:rPr>
                <w:rFonts w:cs="Arial"/>
                <w:bCs/>
                <w:szCs w:val="24"/>
              </w:rPr>
            </w:pPr>
            <w:r w:rsidRPr="007601F7">
              <w:rPr>
                <w:rFonts w:cs="Arial"/>
                <w:bCs/>
                <w:szCs w:val="24"/>
              </w:rPr>
              <w:t>Se realizan las actividades programadas dentro del plan de acción, que se le hace seguimiento de manera mensual, trimestral</w:t>
            </w:r>
            <w:r>
              <w:rPr>
                <w:rFonts w:cs="Arial"/>
                <w:bCs/>
                <w:szCs w:val="24"/>
              </w:rPr>
              <w:t>”</w:t>
            </w:r>
            <w:r w:rsidRPr="007601F7">
              <w:rPr>
                <w:rFonts w:cs="Arial"/>
                <w:bCs/>
                <w:szCs w:val="24"/>
              </w:rPr>
              <w:t xml:space="preserve">, </w:t>
            </w:r>
            <w:r w:rsidR="00BD1389" w:rsidRPr="00291629">
              <w:rPr>
                <w:rFonts w:cs="Arial"/>
                <w:bCs/>
                <w:szCs w:val="24"/>
              </w:rPr>
              <w:t xml:space="preserve">Se evidencia que el área  realizó los seguimientos en el Mapa de Riesgos, de igual manera menciona que no se materializó ningún riesgo </w:t>
            </w:r>
            <w:r w:rsidR="00B036D9" w:rsidRPr="00291629">
              <w:rPr>
                <w:rFonts w:cs="Arial"/>
                <w:bCs/>
                <w:szCs w:val="24"/>
              </w:rPr>
              <w:t>durante la vigencia 2023</w:t>
            </w:r>
            <w:r w:rsidR="00BD1389" w:rsidRPr="00291629">
              <w:rPr>
                <w:rFonts w:cs="Arial"/>
                <w:bCs/>
                <w:szCs w:val="24"/>
              </w:rPr>
              <w:t xml:space="preserve">, así cumpliendo con el seguimiento en las fechas establecidas.  </w:t>
            </w:r>
          </w:p>
          <w:p w:rsidR="000F1E03" w:rsidRPr="00291629" w:rsidRDefault="000F1E03" w:rsidP="00291629">
            <w:pPr>
              <w:spacing w:line="360" w:lineRule="auto"/>
              <w:rPr>
                <w:rFonts w:cs="Arial"/>
                <w:b/>
                <w:bCs/>
                <w:szCs w:val="24"/>
              </w:rPr>
            </w:pPr>
          </w:p>
          <w:p w:rsidR="000F1E03" w:rsidRPr="00291629" w:rsidRDefault="000F1E03" w:rsidP="00291629">
            <w:pPr>
              <w:pStyle w:val="Prrafodelista"/>
              <w:numPr>
                <w:ilvl w:val="0"/>
                <w:numId w:val="21"/>
              </w:numPr>
              <w:spacing w:line="360" w:lineRule="auto"/>
              <w:rPr>
                <w:rFonts w:ascii="Arial" w:hAnsi="Arial" w:cs="Arial"/>
                <w:b/>
                <w:bCs/>
                <w:sz w:val="24"/>
                <w:szCs w:val="24"/>
              </w:rPr>
            </w:pPr>
            <w:r w:rsidRPr="00291629">
              <w:rPr>
                <w:rFonts w:ascii="Arial" w:hAnsi="Arial" w:cs="Arial"/>
                <w:b/>
                <w:bCs/>
                <w:sz w:val="24"/>
                <w:szCs w:val="24"/>
              </w:rPr>
              <w:t>INTERVENCION EN PROCESOS PENALES Y DE FAMILIA</w:t>
            </w:r>
          </w:p>
          <w:p w:rsidR="000F1E03" w:rsidRPr="00291629" w:rsidRDefault="000F1E03" w:rsidP="00291629">
            <w:pPr>
              <w:spacing w:line="360" w:lineRule="auto"/>
              <w:rPr>
                <w:rFonts w:cs="Arial"/>
                <w:bCs/>
                <w:szCs w:val="24"/>
              </w:rPr>
            </w:pPr>
            <w:r w:rsidRPr="00291629">
              <w:rPr>
                <w:rFonts w:cs="Arial"/>
                <w:bCs/>
                <w:szCs w:val="24"/>
              </w:rPr>
              <w:t xml:space="preserve">El proceso de Intervención en proceso Penales y de Familia presenta </w:t>
            </w:r>
            <w:r w:rsidR="0036512A">
              <w:rPr>
                <w:rFonts w:cs="Arial"/>
                <w:bCs/>
                <w:szCs w:val="24"/>
              </w:rPr>
              <w:t>(</w:t>
            </w:r>
            <w:r w:rsidR="00C55AE3" w:rsidRPr="00A46EC3">
              <w:rPr>
                <w:rFonts w:cs="Arial"/>
                <w:bCs/>
                <w:szCs w:val="24"/>
              </w:rPr>
              <w:t>3</w:t>
            </w:r>
            <w:r w:rsidR="0036512A">
              <w:rPr>
                <w:rFonts w:cs="Arial"/>
                <w:bCs/>
                <w:szCs w:val="24"/>
              </w:rPr>
              <w:t>)</w:t>
            </w:r>
            <w:r w:rsidRPr="00A46EC3">
              <w:rPr>
                <w:rFonts w:cs="Arial"/>
                <w:bCs/>
                <w:szCs w:val="24"/>
              </w:rPr>
              <w:t xml:space="preserve"> </w:t>
            </w:r>
            <w:r w:rsidRPr="00291629">
              <w:rPr>
                <w:rFonts w:cs="Arial"/>
                <w:bCs/>
                <w:szCs w:val="24"/>
              </w:rPr>
              <w:t>riesgos</w:t>
            </w:r>
            <w:r w:rsidR="0036512A">
              <w:rPr>
                <w:rFonts w:cs="Arial"/>
                <w:bCs/>
                <w:szCs w:val="24"/>
              </w:rPr>
              <w:t>;</w:t>
            </w:r>
            <w:r w:rsidRPr="00291629">
              <w:rPr>
                <w:rFonts w:cs="Arial"/>
                <w:bCs/>
                <w:szCs w:val="24"/>
              </w:rPr>
              <w:t xml:space="preserve"> 1 </w:t>
            </w:r>
            <w:r w:rsidR="00A46EC3">
              <w:rPr>
                <w:rFonts w:cs="Arial"/>
                <w:bCs/>
                <w:szCs w:val="24"/>
              </w:rPr>
              <w:t>de cumplimiento</w:t>
            </w:r>
            <w:r w:rsidR="0036512A">
              <w:rPr>
                <w:rFonts w:cs="Arial"/>
                <w:bCs/>
                <w:szCs w:val="24"/>
              </w:rPr>
              <w:t>,</w:t>
            </w:r>
            <w:r w:rsidR="00C55AE3" w:rsidRPr="00291629">
              <w:rPr>
                <w:rFonts w:cs="Arial"/>
                <w:bCs/>
                <w:szCs w:val="24"/>
              </w:rPr>
              <w:t xml:space="preserve"> 1 operativo y </w:t>
            </w:r>
            <w:r w:rsidR="00A46EC3">
              <w:rPr>
                <w:rFonts w:cs="Arial"/>
                <w:bCs/>
                <w:szCs w:val="24"/>
              </w:rPr>
              <w:t xml:space="preserve"> uno </w:t>
            </w:r>
            <w:r w:rsidR="00C55AE3" w:rsidRPr="00291629">
              <w:rPr>
                <w:rFonts w:cs="Arial"/>
                <w:bCs/>
                <w:szCs w:val="24"/>
              </w:rPr>
              <w:t>1</w:t>
            </w:r>
            <w:r w:rsidRPr="00291629">
              <w:rPr>
                <w:rFonts w:cs="Arial"/>
                <w:bCs/>
                <w:szCs w:val="24"/>
              </w:rPr>
              <w:t xml:space="preserve"> de corrupción, los cuales se describen a continuación:</w:t>
            </w:r>
          </w:p>
          <w:p w:rsidR="000F1E03" w:rsidRPr="00291629" w:rsidRDefault="00A46EC3" w:rsidP="00291629">
            <w:pPr>
              <w:spacing w:line="360" w:lineRule="auto"/>
              <w:rPr>
                <w:rFonts w:cs="Arial"/>
                <w:b/>
                <w:bCs/>
                <w:szCs w:val="24"/>
              </w:rPr>
            </w:pPr>
            <w:r>
              <w:rPr>
                <w:rFonts w:cs="Arial"/>
                <w:b/>
                <w:bCs/>
                <w:noProof/>
                <w:szCs w:val="24"/>
              </w:rPr>
              <w:drawing>
                <wp:inline distT="0" distB="0" distL="0" distR="0">
                  <wp:extent cx="6308676" cy="2295525"/>
                  <wp:effectExtent l="19050" t="0" r="0" b="0"/>
                  <wp:docPr id="1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6320790" cy="2299933"/>
                          </a:xfrm>
                          <a:prstGeom prst="rect">
                            <a:avLst/>
                          </a:prstGeom>
                          <a:noFill/>
                          <a:ln w="9525">
                            <a:noFill/>
                            <a:miter lim="800000"/>
                            <a:headEnd/>
                            <a:tailEnd/>
                          </a:ln>
                        </pic:spPr>
                      </pic:pic>
                    </a:graphicData>
                  </a:graphic>
                </wp:inline>
              </w:drawing>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Fuent</w:t>
            </w:r>
            <w:r w:rsidR="00A46EC3">
              <w:rPr>
                <w:rFonts w:ascii="Arial" w:hAnsi="Arial" w:cs="Arial"/>
                <w:sz w:val="18"/>
                <w:szCs w:val="18"/>
              </w:rPr>
              <w:t>e: FPI-04 MAPA DE RIESGOS.  2024</w:t>
            </w:r>
            <w:r w:rsidRPr="00CD7ED8">
              <w:rPr>
                <w:rFonts w:ascii="Arial" w:hAnsi="Arial" w:cs="Arial"/>
                <w:sz w:val="18"/>
                <w:szCs w:val="18"/>
              </w:rPr>
              <w:t xml:space="preserve">. </w:t>
            </w:r>
            <w:r w:rsidR="00AC50D0">
              <w:rPr>
                <w:rFonts w:ascii="Arial" w:hAnsi="Arial" w:cs="Arial"/>
                <w:sz w:val="18"/>
                <w:szCs w:val="18"/>
              </w:rPr>
              <w:t>SGC</w:t>
            </w:r>
            <w:r w:rsidRPr="00CD7ED8">
              <w:rPr>
                <w:rFonts w:ascii="Arial" w:hAnsi="Arial" w:cs="Arial"/>
                <w:sz w:val="18"/>
                <w:szCs w:val="18"/>
              </w:rPr>
              <w:t>.</w:t>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Elaboró:  Arley de J Ramírez Patiño-Jefe Oficina de Control Interno</w:t>
            </w:r>
          </w:p>
          <w:p w:rsidR="00C55AE3" w:rsidRPr="00CD7ED8" w:rsidRDefault="00C55AE3" w:rsidP="00CD7ED8">
            <w:pPr>
              <w:spacing w:line="360" w:lineRule="auto"/>
              <w:rPr>
                <w:rFonts w:cs="Arial"/>
                <w:szCs w:val="24"/>
              </w:rPr>
            </w:pPr>
          </w:p>
          <w:p w:rsidR="00A46EC3" w:rsidRPr="00A46EC3" w:rsidRDefault="00A46EC3" w:rsidP="00A46EC3">
            <w:pPr>
              <w:spacing w:line="360" w:lineRule="auto"/>
              <w:rPr>
                <w:rFonts w:cs="Arial"/>
                <w:szCs w:val="24"/>
              </w:rPr>
            </w:pPr>
            <w:r w:rsidRPr="00A46EC3">
              <w:rPr>
                <w:rFonts w:cs="Arial"/>
                <w:szCs w:val="24"/>
              </w:rPr>
              <w:t>14</w:t>
            </w:r>
            <w:r w:rsidRPr="00A46EC3">
              <w:rPr>
                <w:rFonts w:cs="Arial"/>
                <w:szCs w:val="24"/>
              </w:rPr>
              <w:tab/>
              <w:t>Posibilidad de vulnerar derechos humanos en procesos penales y de familia debido al alto volumen de procesos</w:t>
            </w:r>
            <w:r>
              <w:rPr>
                <w:rFonts w:cs="Arial"/>
                <w:szCs w:val="24"/>
              </w:rPr>
              <w:t>.</w:t>
            </w:r>
            <w:r w:rsidRPr="00A46EC3">
              <w:rPr>
                <w:rFonts w:cs="Arial"/>
                <w:szCs w:val="24"/>
              </w:rPr>
              <w:tab/>
              <w:t>Riesgo Operativo</w:t>
            </w:r>
          </w:p>
          <w:p w:rsidR="00A46EC3" w:rsidRPr="00A46EC3" w:rsidRDefault="00A46EC3" w:rsidP="00A46EC3">
            <w:pPr>
              <w:spacing w:line="360" w:lineRule="auto"/>
              <w:rPr>
                <w:rFonts w:cs="Arial"/>
                <w:szCs w:val="24"/>
              </w:rPr>
            </w:pPr>
            <w:r w:rsidRPr="00A46EC3">
              <w:rPr>
                <w:rFonts w:cs="Arial"/>
                <w:szCs w:val="24"/>
              </w:rPr>
              <w:t>15</w:t>
            </w:r>
            <w:r w:rsidRPr="00A46EC3">
              <w:rPr>
                <w:rFonts w:cs="Arial"/>
                <w:szCs w:val="24"/>
              </w:rPr>
              <w:tab/>
              <w:t xml:space="preserve">Posibilidad de incumplir al deber como garantes del debido proceso en las actuaciones judiciales y administrativas por desconocimiento de la norma. </w:t>
            </w:r>
            <w:r w:rsidRPr="00A46EC3">
              <w:rPr>
                <w:rFonts w:cs="Arial"/>
                <w:szCs w:val="24"/>
              </w:rPr>
              <w:tab/>
              <w:t>Riesgo de Cumplimiento</w:t>
            </w:r>
          </w:p>
          <w:p w:rsidR="00C55AE3" w:rsidRPr="00A46EC3" w:rsidRDefault="00A46EC3" w:rsidP="00A46EC3">
            <w:pPr>
              <w:spacing w:line="360" w:lineRule="auto"/>
              <w:rPr>
                <w:rFonts w:cs="Arial"/>
                <w:szCs w:val="24"/>
              </w:rPr>
            </w:pPr>
            <w:r w:rsidRPr="00A46EC3">
              <w:rPr>
                <w:rFonts w:cs="Arial"/>
                <w:szCs w:val="24"/>
              </w:rPr>
              <w:lastRenderedPageBreak/>
              <w:t>16</w:t>
            </w:r>
            <w:r w:rsidRPr="00A46EC3">
              <w:rPr>
                <w:rFonts w:cs="Arial"/>
                <w:szCs w:val="24"/>
              </w:rPr>
              <w:tab/>
              <w:t>Posibilidad de que el Ministerio Público retarde u omita acto propio de su cargo o ejecute algo contrario a sus funciones a cambio de dinero u otra dadiva.</w:t>
            </w:r>
            <w:r w:rsidRPr="00A46EC3">
              <w:rPr>
                <w:rFonts w:cs="Arial"/>
                <w:szCs w:val="24"/>
              </w:rPr>
              <w:tab/>
              <w:t>Riesgo de Corrupción</w:t>
            </w:r>
            <w:r>
              <w:rPr>
                <w:rFonts w:cs="Arial"/>
                <w:szCs w:val="24"/>
              </w:rPr>
              <w:t>.</w:t>
            </w:r>
          </w:p>
          <w:p w:rsidR="00BD1389" w:rsidRPr="00291629" w:rsidRDefault="00BD1389" w:rsidP="00291629">
            <w:pPr>
              <w:spacing w:line="360" w:lineRule="auto"/>
              <w:ind w:left="360"/>
              <w:rPr>
                <w:rFonts w:cs="Arial"/>
                <w:szCs w:val="24"/>
              </w:rPr>
            </w:pPr>
          </w:p>
          <w:p w:rsidR="00BD1389" w:rsidRDefault="00A46EC3" w:rsidP="00291629">
            <w:pPr>
              <w:spacing w:line="360" w:lineRule="auto"/>
              <w:rPr>
                <w:rFonts w:cs="Arial"/>
                <w:bCs/>
                <w:szCs w:val="24"/>
              </w:rPr>
            </w:pPr>
            <w:r>
              <w:rPr>
                <w:rFonts w:cs="Arial"/>
                <w:bCs/>
                <w:szCs w:val="24"/>
              </w:rPr>
              <w:t>“</w:t>
            </w:r>
            <w:r w:rsidRPr="00A46EC3">
              <w:rPr>
                <w:rFonts w:cs="Arial"/>
                <w:bCs/>
                <w:szCs w:val="24"/>
              </w:rPr>
              <w:t>30/06/2024, No se ha materializado este riesgo por parte de la Delegatura Penal y Familia dado que no se presentaron denuncias. Ni se detectaron y tampoco se presumieron violaciones de derechos humanos en las intervenciones de los procesos de Penal y Familia. Meta cumplida 100%  de 108 solicitudes de intervención en procesos Penales y de Familia se realizaron 108 intervenciones (108/108*100) =100%                   30/03/2024, No se ha materializado este riesgo por parte de la Delegatura Penal y Familia dado que no se presentaron denuncias. Ni se detectaron y tampoco se presumieron violaciones de derechos humanos en las intervenciones de los procesos de Penal y Familia. Meta cumplida 100%  de 85 solicitudes de intervención en procesos Penales y de Familia se realizaron 85 intervenciones (85/85*100) =100%</w:t>
            </w:r>
            <w:r>
              <w:rPr>
                <w:rFonts w:cs="Arial"/>
                <w:bCs/>
                <w:szCs w:val="24"/>
              </w:rPr>
              <w:t xml:space="preserve">. </w:t>
            </w:r>
            <w:r w:rsidRPr="00A46EC3">
              <w:rPr>
                <w:rFonts w:cs="Arial"/>
                <w:bCs/>
                <w:szCs w:val="24"/>
              </w:rPr>
              <w:t xml:space="preserve"> </w:t>
            </w:r>
            <w:r w:rsidR="00BD1389" w:rsidRPr="00291629">
              <w:rPr>
                <w:rFonts w:cs="Arial"/>
                <w:bCs/>
                <w:szCs w:val="24"/>
              </w:rPr>
              <w:t xml:space="preserve">Se evidencia que el área  realizó los seguimientos en el Mapa de Riesgos, de igual manera menciona que no se materializó ningún riesgo </w:t>
            </w:r>
            <w:r w:rsidR="00C55AE3" w:rsidRPr="00291629">
              <w:rPr>
                <w:rFonts w:cs="Arial"/>
                <w:bCs/>
                <w:szCs w:val="24"/>
              </w:rPr>
              <w:t xml:space="preserve">durante </w:t>
            </w:r>
            <w:r>
              <w:rPr>
                <w:rFonts w:cs="Arial"/>
                <w:bCs/>
                <w:szCs w:val="24"/>
              </w:rPr>
              <w:t>el primer semestre de la  vigencia 2024</w:t>
            </w:r>
            <w:r w:rsidR="00BD1389" w:rsidRPr="00291629">
              <w:rPr>
                <w:rFonts w:cs="Arial"/>
                <w:bCs/>
                <w:szCs w:val="24"/>
              </w:rPr>
              <w:t xml:space="preserve">, así cumpliendo con el seguimiento en las fechas establecidas.  </w:t>
            </w:r>
          </w:p>
          <w:p w:rsidR="00A46EC3" w:rsidRPr="00291629" w:rsidRDefault="00A46EC3" w:rsidP="00291629">
            <w:pPr>
              <w:spacing w:line="360" w:lineRule="auto"/>
              <w:rPr>
                <w:rFonts w:cs="Arial"/>
                <w:bCs/>
                <w:szCs w:val="24"/>
              </w:rPr>
            </w:pPr>
          </w:p>
          <w:p w:rsidR="000F1E03" w:rsidRPr="00291629" w:rsidRDefault="000F1E03" w:rsidP="00291629">
            <w:pPr>
              <w:pStyle w:val="Prrafodelista"/>
              <w:numPr>
                <w:ilvl w:val="0"/>
                <w:numId w:val="21"/>
              </w:numPr>
              <w:spacing w:line="360" w:lineRule="auto"/>
              <w:rPr>
                <w:rFonts w:ascii="Arial" w:hAnsi="Arial" w:cs="Arial"/>
                <w:b/>
                <w:bCs/>
                <w:sz w:val="24"/>
                <w:szCs w:val="24"/>
              </w:rPr>
            </w:pPr>
            <w:r w:rsidRPr="00291629">
              <w:rPr>
                <w:rFonts w:ascii="Arial" w:hAnsi="Arial" w:cs="Arial"/>
                <w:b/>
                <w:bCs/>
                <w:sz w:val="24"/>
                <w:szCs w:val="24"/>
              </w:rPr>
              <w:t>VIGILANCIA ADMINISTRATIVA Y DE LA CONDUCTA OFICIAL</w:t>
            </w:r>
          </w:p>
          <w:p w:rsidR="000F1E03" w:rsidRDefault="000F1E03" w:rsidP="00291629">
            <w:pPr>
              <w:spacing w:line="360" w:lineRule="auto"/>
              <w:rPr>
                <w:rFonts w:cs="Arial"/>
                <w:bCs/>
                <w:szCs w:val="24"/>
              </w:rPr>
            </w:pPr>
            <w:r w:rsidRPr="00291629">
              <w:rPr>
                <w:rFonts w:cs="Arial"/>
                <w:bCs/>
                <w:szCs w:val="24"/>
              </w:rPr>
              <w:t xml:space="preserve">El proceso de Vigilancia Administrativa y de la conducta oficial presenta </w:t>
            </w:r>
            <w:r w:rsidR="0036512A">
              <w:rPr>
                <w:rFonts w:cs="Arial"/>
                <w:bCs/>
                <w:szCs w:val="24"/>
              </w:rPr>
              <w:t>(</w:t>
            </w:r>
            <w:r w:rsidR="006466A5" w:rsidRPr="00291629">
              <w:rPr>
                <w:rFonts w:cs="Arial"/>
                <w:bCs/>
                <w:szCs w:val="24"/>
              </w:rPr>
              <w:t>4</w:t>
            </w:r>
            <w:r w:rsidR="0036512A">
              <w:rPr>
                <w:rFonts w:cs="Arial"/>
                <w:bCs/>
                <w:szCs w:val="24"/>
              </w:rPr>
              <w:t>)</w:t>
            </w:r>
            <w:r w:rsidRPr="00291629">
              <w:rPr>
                <w:rFonts w:cs="Arial"/>
                <w:bCs/>
                <w:szCs w:val="24"/>
              </w:rPr>
              <w:t xml:space="preserve"> riesgos</w:t>
            </w:r>
            <w:r w:rsidR="0036512A">
              <w:rPr>
                <w:rFonts w:cs="Arial"/>
                <w:bCs/>
                <w:szCs w:val="24"/>
              </w:rPr>
              <w:t>;</w:t>
            </w:r>
            <w:r w:rsidRPr="00291629">
              <w:rPr>
                <w:rFonts w:cs="Arial"/>
                <w:bCs/>
                <w:szCs w:val="24"/>
              </w:rPr>
              <w:t xml:space="preserve"> </w:t>
            </w:r>
            <w:r w:rsidR="006466A5" w:rsidRPr="00291629">
              <w:rPr>
                <w:rFonts w:cs="Arial"/>
                <w:bCs/>
                <w:szCs w:val="24"/>
              </w:rPr>
              <w:t>2</w:t>
            </w:r>
            <w:r w:rsidRPr="00291629">
              <w:rPr>
                <w:rFonts w:cs="Arial"/>
                <w:bCs/>
                <w:szCs w:val="24"/>
              </w:rPr>
              <w:t xml:space="preserve"> de cumplimiento, y </w:t>
            </w:r>
            <w:r w:rsidR="006466A5" w:rsidRPr="00291629">
              <w:rPr>
                <w:rFonts w:cs="Arial"/>
                <w:bCs/>
                <w:szCs w:val="24"/>
              </w:rPr>
              <w:t>2</w:t>
            </w:r>
            <w:r w:rsidRPr="00291629">
              <w:rPr>
                <w:rFonts w:cs="Arial"/>
                <w:bCs/>
                <w:szCs w:val="24"/>
              </w:rPr>
              <w:t xml:space="preserve"> de corrupción, los cuales se describen a continuación:</w:t>
            </w:r>
          </w:p>
          <w:p w:rsidR="00A46EC3" w:rsidRDefault="00A46EC3" w:rsidP="00291629">
            <w:pPr>
              <w:spacing w:line="360" w:lineRule="auto"/>
              <w:rPr>
                <w:rFonts w:cs="Arial"/>
                <w:bCs/>
                <w:szCs w:val="24"/>
              </w:rPr>
            </w:pPr>
          </w:p>
          <w:p w:rsidR="00A46EC3" w:rsidRPr="00A46EC3" w:rsidRDefault="00A46EC3" w:rsidP="00A46EC3">
            <w:pPr>
              <w:spacing w:line="360" w:lineRule="auto"/>
              <w:rPr>
                <w:rFonts w:cs="Arial"/>
                <w:bCs/>
                <w:szCs w:val="24"/>
              </w:rPr>
            </w:pPr>
            <w:r w:rsidRPr="00A46EC3">
              <w:rPr>
                <w:rFonts w:cs="Arial"/>
                <w:bCs/>
                <w:szCs w:val="24"/>
              </w:rPr>
              <w:t>17</w:t>
            </w:r>
            <w:r w:rsidRPr="00A46EC3">
              <w:rPr>
                <w:rFonts w:cs="Arial"/>
                <w:bCs/>
                <w:szCs w:val="24"/>
              </w:rPr>
              <w:tab/>
              <w:t>Posibilidad del vencimiento de los términos procesales en la etapa de instrucción.</w:t>
            </w:r>
            <w:r w:rsidRPr="00A46EC3">
              <w:rPr>
                <w:rFonts w:cs="Arial"/>
                <w:bCs/>
                <w:szCs w:val="24"/>
              </w:rPr>
              <w:tab/>
              <w:t>Riesgo de Cumplimiento</w:t>
            </w:r>
          </w:p>
          <w:p w:rsidR="00A46EC3" w:rsidRPr="00A46EC3" w:rsidRDefault="00A46EC3" w:rsidP="00A46EC3">
            <w:pPr>
              <w:spacing w:line="360" w:lineRule="auto"/>
              <w:rPr>
                <w:rFonts w:cs="Arial"/>
                <w:bCs/>
                <w:szCs w:val="24"/>
              </w:rPr>
            </w:pPr>
            <w:r w:rsidRPr="00A46EC3">
              <w:rPr>
                <w:rFonts w:cs="Arial"/>
                <w:bCs/>
                <w:szCs w:val="24"/>
              </w:rPr>
              <w:t>18</w:t>
            </w:r>
            <w:r w:rsidRPr="00A46EC3">
              <w:rPr>
                <w:rFonts w:cs="Arial"/>
                <w:bCs/>
                <w:szCs w:val="24"/>
              </w:rPr>
              <w:tab/>
              <w:t>Posibilidad de no respetar el debido proceso.</w:t>
            </w:r>
            <w:r w:rsidRPr="00A46EC3">
              <w:rPr>
                <w:rFonts w:cs="Arial"/>
                <w:bCs/>
                <w:szCs w:val="24"/>
              </w:rPr>
              <w:tab/>
              <w:t>Riesgo de Cumplimiento</w:t>
            </w:r>
          </w:p>
          <w:p w:rsidR="00A46EC3" w:rsidRPr="00A46EC3" w:rsidRDefault="00A46EC3" w:rsidP="00A46EC3">
            <w:pPr>
              <w:spacing w:line="360" w:lineRule="auto"/>
              <w:rPr>
                <w:rFonts w:cs="Arial"/>
                <w:bCs/>
                <w:szCs w:val="24"/>
              </w:rPr>
            </w:pPr>
            <w:r w:rsidRPr="00A46EC3">
              <w:rPr>
                <w:rFonts w:cs="Arial"/>
                <w:bCs/>
                <w:szCs w:val="24"/>
              </w:rPr>
              <w:t>19</w:t>
            </w:r>
            <w:r w:rsidRPr="00A46EC3">
              <w:rPr>
                <w:rFonts w:cs="Arial"/>
                <w:bCs/>
                <w:szCs w:val="24"/>
              </w:rPr>
              <w:tab/>
              <w:t>Posibilidad de solicitar dádivas o favores o cualquier otra clase de beneficios por parte de los implicados a cambio de favorecimiento en el proceso disciplinario</w:t>
            </w:r>
            <w:r w:rsidRPr="00A46EC3">
              <w:rPr>
                <w:rFonts w:cs="Arial"/>
                <w:bCs/>
                <w:szCs w:val="24"/>
              </w:rPr>
              <w:tab/>
              <w:t>Riesgo de Corrupción</w:t>
            </w:r>
          </w:p>
          <w:p w:rsidR="00A46EC3" w:rsidRDefault="00A46EC3" w:rsidP="00A46EC3">
            <w:pPr>
              <w:spacing w:line="360" w:lineRule="auto"/>
              <w:rPr>
                <w:rFonts w:cs="Arial"/>
                <w:bCs/>
                <w:szCs w:val="24"/>
              </w:rPr>
            </w:pPr>
            <w:r w:rsidRPr="00A46EC3">
              <w:rPr>
                <w:rFonts w:cs="Arial"/>
                <w:bCs/>
                <w:szCs w:val="24"/>
              </w:rPr>
              <w:t>20</w:t>
            </w:r>
            <w:r w:rsidRPr="00A46EC3">
              <w:rPr>
                <w:rFonts w:cs="Arial"/>
                <w:bCs/>
                <w:szCs w:val="24"/>
              </w:rPr>
              <w:tab/>
              <w:t xml:space="preserve">Posibilidad de violación de la reserva procesal. </w:t>
            </w:r>
            <w:r w:rsidRPr="00A46EC3">
              <w:rPr>
                <w:rFonts w:cs="Arial"/>
                <w:bCs/>
                <w:szCs w:val="24"/>
              </w:rPr>
              <w:tab/>
              <w:t>Riesgo de Corrupción</w:t>
            </w:r>
          </w:p>
          <w:p w:rsidR="00A46EC3" w:rsidRDefault="00A46EC3" w:rsidP="00291629">
            <w:pPr>
              <w:spacing w:line="360" w:lineRule="auto"/>
              <w:rPr>
                <w:rFonts w:cs="Arial"/>
                <w:bCs/>
                <w:szCs w:val="24"/>
              </w:rPr>
            </w:pPr>
          </w:p>
          <w:p w:rsidR="000F1E03" w:rsidRPr="00291629" w:rsidRDefault="00A46EC3" w:rsidP="00291629">
            <w:pPr>
              <w:spacing w:line="360" w:lineRule="auto"/>
              <w:rPr>
                <w:rFonts w:cs="Arial"/>
                <w:b/>
                <w:bCs/>
                <w:szCs w:val="24"/>
              </w:rPr>
            </w:pPr>
            <w:r>
              <w:rPr>
                <w:rFonts w:cs="Arial"/>
                <w:b/>
                <w:bCs/>
                <w:noProof/>
                <w:szCs w:val="24"/>
              </w:rPr>
              <w:drawing>
                <wp:inline distT="0" distB="0" distL="0" distR="0">
                  <wp:extent cx="6257925" cy="2179931"/>
                  <wp:effectExtent l="19050" t="0" r="9525" b="0"/>
                  <wp:docPr id="2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6257925" cy="2179931"/>
                          </a:xfrm>
                          <a:prstGeom prst="rect">
                            <a:avLst/>
                          </a:prstGeom>
                          <a:noFill/>
                          <a:ln w="9525">
                            <a:noFill/>
                            <a:miter lim="800000"/>
                            <a:headEnd/>
                            <a:tailEnd/>
                          </a:ln>
                        </pic:spPr>
                      </pic:pic>
                    </a:graphicData>
                  </a:graphic>
                </wp:inline>
              </w:drawing>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Fuent</w:t>
            </w:r>
            <w:r w:rsidR="00A46EC3">
              <w:rPr>
                <w:rFonts w:ascii="Arial" w:hAnsi="Arial" w:cs="Arial"/>
                <w:sz w:val="18"/>
                <w:szCs w:val="18"/>
              </w:rPr>
              <w:t>e: FPI-04 MAPA DE RIESGOS.  2024</w:t>
            </w:r>
            <w:r w:rsidRPr="00CD7ED8">
              <w:rPr>
                <w:rFonts w:ascii="Arial" w:hAnsi="Arial" w:cs="Arial"/>
                <w:sz w:val="18"/>
                <w:szCs w:val="18"/>
              </w:rPr>
              <w:t xml:space="preserve">. </w:t>
            </w:r>
            <w:r w:rsidR="00AC50D0">
              <w:rPr>
                <w:rFonts w:ascii="Arial" w:hAnsi="Arial" w:cs="Arial"/>
                <w:sz w:val="18"/>
                <w:szCs w:val="18"/>
              </w:rPr>
              <w:t>SGC</w:t>
            </w:r>
            <w:r w:rsidRPr="00CD7ED8">
              <w:rPr>
                <w:rFonts w:ascii="Arial" w:hAnsi="Arial" w:cs="Arial"/>
                <w:sz w:val="18"/>
                <w:szCs w:val="18"/>
              </w:rPr>
              <w:t>.</w:t>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Elaboró:  Arley de J Ramírez Patiño-Jefe Oficina de Control Interno</w:t>
            </w:r>
          </w:p>
          <w:p w:rsidR="00C616AE" w:rsidRDefault="00C616AE" w:rsidP="00291629">
            <w:pPr>
              <w:spacing w:line="360" w:lineRule="auto"/>
              <w:rPr>
                <w:rFonts w:cs="Arial"/>
                <w:bCs/>
                <w:szCs w:val="24"/>
              </w:rPr>
            </w:pPr>
          </w:p>
          <w:p w:rsidR="000F1E03" w:rsidRPr="00291629" w:rsidRDefault="00C616AE" w:rsidP="00291629">
            <w:pPr>
              <w:spacing w:line="360" w:lineRule="auto"/>
              <w:rPr>
                <w:rFonts w:cs="Arial"/>
                <w:bCs/>
                <w:szCs w:val="24"/>
              </w:rPr>
            </w:pPr>
            <w:r>
              <w:rPr>
                <w:rFonts w:cs="Arial"/>
                <w:bCs/>
                <w:szCs w:val="24"/>
              </w:rPr>
              <w:t>30/06</w:t>
            </w:r>
            <w:r w:rsidRPr="00C616AE">
              <w:rPr>
                <w:rFonts w:cs="Arial"/>
                <w:bCs/>
                <w:szCs w:val="24"/>
              </w:rPr>
              <w:t>/2024 No se emite ningún acto de nulidad, toda vez que en las diferentes actuaciones no se presenta violación al debido proceso de los sujetos procesales.  NO SE MATERIALIZA EL RIESGO.</w:t>
            </w:r>
            <w:r>
              <w:rPr>
                <w:rFonts w:cs="Arial"/>
                <w:bCs/>
                <w:szCs w:val="24"/>
              </w:rPr>
              <w:t>30/06</w:t>
            </w:r>
            <w:r w:rsidRPr="00C616AE">
              <w:rPr>
                <w:rFonts w:cs="Arial"/>
                <w:bCs/>
                <w:szCs w:val="24"/>
              </w:rPr>
              <w:t xml:space="preserve">/2024 NO SE MATERIALIZA EL RIESGO NI SE PRESENTA LA PRESCRIPCION. </w:t>
            </w:r>
            <w:r w:rsidR="000F1E03" w:rsidRPr="00291629">
              <w:rPr>
                <w:rFonts w:cs="Arial"/>
                <w:bCs/>
                <w:szCs w:val="24"/>
              </w:rPr>
              <w:t xml:space="preserve">Se evidencia que el área  realizó los seguimientos en el Mapa de Riesgos, de igual manera menciona que no se materializó ningún riesgo </w:t>
            </w:r>
            <w:r w:rsidR="006466A5" w:rsidRPr="00291629">
              <w:rPr>
                <w:rFonts w:cs="Arial"/>
                <w:bCs/>
                <w:szCs w:val="24"/>
              </w:rPr>
              <w:t>durante la vigencia 2023</w:t>
            </w:r>
            <w:r w:rsidR="000F1E03" w:rsidRPr="00291629">
              <w:rPr>
                <w:rFonts w:cs="Arial"/>
                <w:bCs/>
                <w:szCs w:val="24"/>
              </w:rPr>
              <w:t xml:space="preserve">, así cumpliendo con el seguimiento en las fechas establecidas.  </w:t>
            </w:r>
          </w:p>
          <w:p w:rsidR="00167CD6" w:rsidRPr="00291629" w:rsidRDefault="00167CD6" w:rsidP="00291629">
            <w:pPr>
              <w:spacing w:line="360" w:lineRule="auto"/>
              <w:rPr>
                <w:rFonts w:cs="Arial"/>
                <w:b/>
                <w:bCs/>
                <w:szCs w:val="24"/>
              </w:rPr>
            </w:pPr>
          </w:p>
          <w:p w:rsidR="000F1E03" w:rsidRPr="00291629" w:rsidRDefault="006466A5" w:rsidP="00291629">
            <w:pPr>
              <w:pStyle w:val="Prrafodelista"/>
              <w:numPr>
                <w:ilvl w:val="0"/>
                <w:numId w:val="21"/>
              </w:numPr>
              <w:spacing w:line="360" w:lineRule="auto"/>
              <w:rPr>
                <w:rFonts w:ascii="Arial" w:hAnsi="Arial" w:cs="Arial"/>
                <w:b/>
                <w:bCs/>
                <w:sz w:val="24"/>
                <w:szCs w:val="24"/>
              </w:rPr>
            </w:pPr>
            <w:r w:rsidRPr="00291629">
              <w:rPr>
                <w:rFonts w:ascii="Arial" w:hAnsi="Arial" w:cs="Arial"/>
                <w:b/>
                <w:bCs/>
                <w:sz w:val="24"/>
                <w:szCs w:val="24"/>
              </w:rPr>
              <w:t>GESTION DE LAS COMUNICACIONES</w:t>
            </w:r>
          </w:p>
          <w:p w:rsidR="000F1E03" w:rsidRDefault="000F1E03" w:rsidP="00291629">
            <w:pPr>
              <w:spacing w:line="360" w:lineRule="auto"/>
              <w:rPr>
                <w:rFonts w:cs="Arial"/>
                <w:bCs/>
                <w:szCs w:val="24"/>
              </w:rPr>
            </w:pPr>
            <w:r w:rsidRPr="00291629">
              <w:rPr>
                <w:rFonts w:cs="Arial"/>
                <w:bCs/>
                <w:szCs w:val="24"/>
              </w:rPr>
              <w:t xml:space="preserve">El proceso de </w:t>
            </w:r>
            <w:r w:rsidR="006466A5" w:rsidRPr="00291629">
              <w:rPr>
                <w:rFonts w:cs="Arial"/>
                <w:bCs/>
                <w:szCs w:val="24"/>
              </w:rPr>
              <w:t>convivencia ciudadana presenta 3 riesgos 1 de cumplimiento, 2 operativo, 1 estratégico y 1</w:t>
            </w:r>
            <w:r w:rsidRPr="00291629">
              <w:rPr>
                <w:rFonts w:cs="Arial"/>
                <w:bCs/>
                <w:szCs w:val="24"/>
              </w:rPr>
              <w:t xml:space="preserve"> de corrupción, los cuales se describen a continuación:</w:t>
            </w:r>
          </w:p>
          <w:p w:rsidR="006533E3" w:rsidRDefault="006533E3" w:rsidP="00291629">
            <w:pPr>
              <w:spacing w:line="360" w:lineRule="auto"/>
              <w:rPr>
                <w:rFonts w:cs="Arial"/>
                <w:bCs/>
                <w:szCs w:val="24"/>
              </w:rPr>
            </w:pPr>
          </w:p>
          <w:p w:rsidR="006533E3" w:rsidRPr="006533E3" w:rsidRDefault="006533E3" w:rsidP="006533E3">
            <w:pPr>
              <w:spacing w:line="360" w:lineRule="auto"/>
              <w:rPr>
                <w:rFonts w:cs="Arial"/>
                <w:bCs/>
                <w:szCs w:val="24"/>
              </w:rPr>
            </w:pPr>
            <w:r w:rsidRPr="006533E3">
              <w:rPr>
                <w:rFonts w:cs="Arial"/>
                <w:bCs/>
                <w:szCs w:val="24"/>
              </w:rPr>
              <w:t>21</w:t>
            </w:r>
            <w:r w:rsidRPr="006533E3">
              <w:rPr>
                <w:rFonts w:cs="Arial"/>
                <w:bCs/>
                <w:szCs w:val="24"/>
              </w:rPr>
              <w:tab/>
              <w:t>"Posibilidad de publicar información errada en las diferentes plataformas de comunicaciones tanto internas como externas de la entidad. Riesgo Operativo</w:t>
            </w:r>
          </w:p>
          <w:p w:rsidR="006533E3" w:rsidRPr="006533E3" w:rsidRDefault="006533E3" w:rsidP="006533E3">
            <w:pPr>
              <w:spacing w:line="360" w:lineRule="auto"/>
              <w:rPr>
                <w:rFonts w:cs="Arial"/>
                <w:bCs/>
                <w:szCs w:val="24"/>
              </w:rPr>
            </w:pPr>
            <w:r w:rsidRPr="006533E3">
              <w:rPr>
                <w:rFonts w:cs="Arial"/>
                <w:bCs/>
                <w:szCs w:val="24"/>
              </w:rPr>
              <w:t>22</w:t>
            </w:r>
            <w:r w:rsidRPr="006533E3">
              <w:rPr>
                <w:rFonts w:cs="Arial"/>
                <w:bCs/>
                <w:szCs w:val="24"/>
              </w:rPr>
              <w:tab/>
              <w:t xml:space="preserve">Posibilidad de retrasos en la  publicación de la  información  interna y externa. </w:t>
            </w:r>
            <w:r w:rsidRPr="006533E3">
              <w:rPr>
                <w:rFonts w:cs="Arial"/>
                <w:bCs/>
                <w:szCs w:val="24"/>
              </w:rPr>
              <w:tab/>
              <w:t>Riesgo de Cumplimiento</w:t>
            </w:r>
          </w:p>
          <w:p w:rsidR="006533E3" w:rsidRDefault="006533E3" w:rsidP="006533E3">
            <w:pPr>
              <w:spacing w:line="360" w:lineRule="auto"/>
              <w:rPr>
                <w:rFonts w:cs="Arial"/>
                <w:bCs/>
                <w:szCs w:val="24"/>
              </w:rPr>
            </w:pPr>
            <w:r w:rsidRPr="006533E3">
              <w:rPr>
                <w:rFonts w:cs="Arial"/>
                <w:bCs/>
                <w:szCs w:val="24"/>
              </w:rPr>
              <w:t>23</w:t>
            </w:r>
            <w:r w:rsidRPr="006533E3">
              <w:rPr>
                <w:rFonts w:cs="Arial"/>
                <w:bCs/>
                <w:szCs w:val="24"/>
              </w:rPr>
              <w:tab/>
              <w:t>posibilidades de utilización indebida por expertos informáticos de la información publicada en redes.</w:t>
            </w:r>
            <w:r w:rsidRPr="006533E3">
              <w:rPr>
                <w:rFonts w:cs="Arial"/>
                <w:bCs/>
                <w:szCs w:val="24"/>
              </w:rPr>
              <w:tab/>
              <w:t>Riesgo de Corrupción</w:t>
            </w:r>
          </w:p>
          <w:p w:rsidR="006533E3" w:rsidRPr="00291629" w:rsidRDefault="006533E3" w:rsidP="00291629">
            <w:pPr>
              <w:spacing w:line="360" w:lineRule="auto"/>
              <w:rPr>
                <w:rFonts w:cs="Arial"/>
                <w:bCs/>
                <w:szCs w:val="24"/>
              </w:rPr>
            </w:pPr>
          </w:p>
          <w:p w:rsidR="000F1E03" w:rsidRPr="00291629" w:rsidRDefault="006533E3" w:rsidP="00291629">
            <w:pPr>
              <w:spacing w:line="360" w:lineRule="auto"/>
              <w:rPr>
                <w:rFonts w:cs="Arial"/>
                <w:b/>
                <w:bCs/>
                <w:szCs w:val="24"/>
              </w:rPr>
            </w:pPr>
            <w:r>
              <w:rPr>
                <w:rFonts w:cs="Arial"/>
                <w:b/>
                <w:bCs/>
                <w:noProof/>
                <w:szCs w:val="24"/>
              </w:rPr>
              <w:drawing>
                <wp:inline distT="0" distB="0" distL="0" distR="0">
                  <wp:extent cx="6257925" cy="1895475"/>
                  <wp:effectExtent l="19050" t="0" r="9525" b="0"/>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6257925" cy="1895475"/>
                          </a:xfrm>
                          <a:prstGeom prst="rect">
                            <a:avLst/>
                          </a:prstGeom>
                          <a:noFill/>
                          <a:ln w="9525">
                            <a:noFill/>
                            <a:miter lim="800000"/>
                            <a:headEnd/>
                            <a:tailEnd/>
                          </a:ln>
                        </pic:spPr>
                      </pic:pic>
                    </a:graphicData>
                  </a:graphic>
                </wp:inline>
              </w:drawing>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Fuente: FPI-04 MAPA DE RIESGOS.  202</w:t>
            </w:r>
            <w:r w:rsidR="006533E3">
              <w:rPr>
                <w:rFonts w:ascii="Arial" w:hAnsi="Arial" w:cs="Arial"/>
                <w:sz w:val="18"/>
                <w:szCs w:val="18"/>
              </w:rPr>
              <w:t>4</w:t>
            </w:r>
            <w:r w:rsidRPr="00CD7ED8">
              <w:rPr>
                <w:rFonts w:ascii="Arial" w:hAnsi="Arial" w:cs="Arial"/>
                <w:sz w:val="18"/>
                <w:szCs w:val="18"/>
              </w:rPr>
              <w:t xml:space="preserve">. </w:t>
            </w:r>
            <w:r w:rsidR="00AC50D0">
              <w:rPr>
                <w:rFonts w:ascii="Arial" w:hAnsi="Arial" w:cs="Arial"/>
                <w:sz w:val="18"/>
                <w:szCs w:val="18"/>
              </w:rPr>
              <w:t>SGC</w:t>
            </w:r>
            <w:r w:rsidRPr="00CD7ED8">
              <w:rPr>
                <w:rFonts w:ascii="Arial" w:hAnsi="Arial" w:cs="Arial"/>
                <w:sz w:val="18"/>
                <w:szCs w:val="18"/>
              </w:rPr>
              <w:t>.</w:t>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Elaboró:  Arley de J Ramírez Patiño-Jefe Oficina de Control Interno</w:t>
            </w:r>
          </w:p>
          <w:p w:rsidR="006466A5" w:rsidRPr="00CD7ED8" w:rsidRDefault="006466A5" w:rsidP="00CD7ED8">
            <w:pPr>
              <w:spacing w:line="360" w:lineRule="auto"/>
              <w:rPr>
                <w:rFonts w:cs="Arial"/>
                <w:bCs/>
                <w:szCs w:val="24"/>
              </w:rPr>
            </w:pPr>
          </w:p>
          <w:p w:rsidR="006533E3" w:rsidRDefault="006533E3" w:rsidP="00291629">
            <w:pPr>
              <w:spacing w:line="360" w:lineRule="auto"/>
              <w:rPr>
                <w:rFonts w:cs="Arial"/>
                <w:bCs/>
                <w:szCs w:val="24"/>
              </w:rPr>
            </w:pPr>
            <w:r>
              <w:rPr>
                <w:rFonts w:cs="Arial"/>
                <w:bCs/>
                <w:szCs w:val="24"/>
              </w:rPr>
              <w:t>30/06</w:t>
            </w:r>
            <w:r w:rsidRPr="006533E3">
              <w:rPr>
                <w:rFonts w:cs="Arial"/>
                <w:bCs/>
                <w:szCs w:val="24"/>
              </w:rPr>
              <w:t xml:space="preserve">/2024 Durante el presente </w:t>
            </w:r>
            <w:r>
              <w:rPr>
                <w:rFonts w:cs="Arial"/>
                <w:bCs/>
                <w:szCs w:val="24"/>
              </w:rPr>
              <w:t>semestre</w:t>
            </w:r>
            <w:r w:rsidRPr="006533E3">
              <w:rPr>
                <w:rFonts w:cs="Arial"/>
                <w:bCs/>
                <w:szCs w:val="24"/>
              </w:rPr>
              <w:t>, no se ha materializado el riesgo mencionado, dado que toda la información publicada en las diversas plataformas de la entidad ha sido precisa y acertada. Este resultado refleja la eficacia de los controles y procesos implementados para garantizar la integridad y veracidad de la información divulgada.</w:t>
            </w:r>
            <w:r w:rsidRPr="00291629">
              <w:rPr>
                <w:rFonts w:cs="Arial"/>
                <w:bCs/>
                <w:szCs w:val="24"/>
              </w:rPr>
              <w:t xml:space="preserve"> </w:t>
            </w:r>
          </w:p>
          <w:p w:rsidR="006533E3" w:rsidRDefault="006533E3" w:rsidP="00291629">
            <w:pPr>
              <w:spacing w:line="360" w:lineRule="auto"/>
              <w:rPr>
                <w:rFonts w:cs="Arial"/>
                <w:bCs/>
                <w:szCs w:val="24"/>
              </w:rPr>
            </w:pPr>
            <w:r w:rsidRPr="006533E3">
              <w:rPr>
                <w:rFonts w:cs="Arial"/>
                <w:bCs/>
                <w:szCs w:val="24"/>
              </w:rPr>
              <w:t>30/03/2024 Durante el presente trimestre, se ha constatado que el riesgo mencionado no se ha materializado. Esto se debe a que la información se ha mantenido en reserva, lo que ha impedido su sustracción o uso indebido por parte de terceros.</w:t>
            </w:r>
          </w:p>
          <w:p w:rsidR="006533E3" w:rsidRDefault="006533E3" w:rsidP="00291629">
            <w:pPr>
              <w:spacing w:line="360" w:lineRule="auto"/>
              <w:rPr>
                <w:rFonts w:cs="Arial"/>
                <w:bCs/>
                <w:szCs w:val="24"/>
              </w:rPr>
            </w:pPr>
          </w:p>
          <w:p w:rsidR="000F1E03" w:rsidRPr="00291629" w:rsidRDefault="006533E3" w:rsidP="00291629">
            <w:pPr>
              <w:spacing w:line="360" w:lineRule="auto"/>
              <w:rPr>
                <w:rFonts w:cs="Arial"/>
                <w:bCs/>
                <w:szCs w:val="24"/>
              </w:rPr>
            </w:pPr>
            <w:r w:rsidRPr="00291629">
              <w:rPr>
                <w:rFonts w:cs="Arial"/>
                <w:bCs/>
                <w:szCs w:val="24"/>
              </w:rPr>
              <w:t>Se</w:t>
            </w:r>
            <w:r w:rsidR="000F1E03" w:rsidRPr="00291629">
              <w:rPr>
                <w:rFonts w:cs="Arial"/>
                <w:bCs/>
                <w:szCs w:val="24"/>
              </w:rPr>
              <w:t xml:space="preserve"> evidenció que el área realizó los seguimientos descritos en el Mapa de Riesg</w:t>
            </w:r>
            <w:r w:rsidR="00B10B24" w:rsidRPr="00291629">
              <w:rPr>
                <w:rFonts w:cs="Arial"/>
                <w:bCs/>
                <w:szCs w:val="24"/>
              </w:rPr>
              <w:t xml:space="preserve">os de acuerdo a la </w:t>
            </w:r>
            <w:r w:rsidR="008621AD" w:rsidRPr="00291629">
              <w:rPr>
                <w:rFonts w:cs="Arial"/>
                <w:bCs/>
                <w:szCs w:val="24"/>
              </w:rPr>
              <w:t>periodicidad,</w:t>
            </w:r>
            <w:r w:rsidR="00B10B24" w:rsidRPr="00291629">
              <w:rPr>
                <w:rFonts w:cs="Arial"/>
                <w:bCs/>
                <w:szCs w:val="24"/>
              </w:rPr>
              <w:t xml:space="preserve"> de igual manera menciona que no se materializó ningún</w:t>
            </w:r>
            <w:r>
              <w:rPr>
                <w:rFonts w:cs="Arial"/>
                <w:bCs/>
                <w:szCs w:val="24"/>
              </w:rPr>
              <w:t xml:space="preserve"> riesgo en lo que va corrido  durante la vigencia 2024.</w:t>
            </w:r>
          </w:p>
          <w:p w:rsidR="000F1E03" w:rsidRPr="00CD7ED8" w:rsidRDefault="000F1E03" w:rsidP="00291629">
            <w:pPr>
              <w:spacing w:line="360" w:lineRule="auto"/>
              <w:rPr>
                <w:rFonts w:cs="Arial"/>
                <w:b/>
                <w:bCs/>
                <w:szCs w:val="24"/>
              </w:rPr>
            </w:pPr>
          </w:p>
          <w:p w:rsidR="000F1E03" w:rsidRPr="00CD7ED8" w:rsidRDefault="000F1E03" w:rsidP="00291629">
            <w:pPr>
              <w:pStyle w:val="Prrafodelista"/>
              <w:numPr>
                <w:ilvl w:val="0"/>
                <w:numId w:val="21"/>
              </w:numPr>
              <w:spacing w:line="360" w:lineRule="auto"/>
              <w:rPr>
                <w:rFonts w:ascii="Arial" w:hAnsi="Arial" w:cs="Arial"/>
                <w:b/>
                <w:sz w:val="24"/>
                <w:szCs w:val="24"/>
              </w:rPr>
            </w:pPr>
            <w:r w:rsidRPr="00CD7ED8">
              <w:rPr>
                <w:rFonts w:ascii="Arial" w:hAnsi="Arial" w:cs="Arial"/>
                <w:b/>
                <w:sz w:val="24"/>
                <w:szCs w:val="24"/>
              </w:rPr>
              <w:t xml:space="preserve">GESTION </w:t>
            </w:r>
            <w:r w:rsidR="00B10B24" w:rsidRPr="00CD7ED8">
              <w:rPr>
                <w:rFonts w:ascii="Arial" w:hAnsi="Arial" w:cs="Arial"/>
                <w:b/>
                <w:sz w:val="24"/>
                <w:szCs w:val="24"/>
              </w:rPr>
              <w:t>DOCUMENTAL</w:t>
            </w:r>
          </w:p>
          <w:p w:rsidR="000F1E03" w:rsidRDefault="000F1E03" w:rsidP="00291629">
            <w:pPr>
              <w:pStyle w:val="Sinespaciado"/>
              <w:spacing w:line="360" w:lineRule="auto"/>
              <w:rPr>
                <w:rFonts w:ascii="Arial" w:hAnsi="Arial" w:cs="Arial"/>
                <w:sz w:val="24"/>
                <w:szCs w:val="24"/>
              </w:rPr>
            </w:pPr>
            <w:r w:rsidRPr="00291629">
              <w:rPr>
                <w:rFonts w:ascii="Arial" w:hAnsi="Arial" w:cs="Arial"/>
                <w:sz w:val="24"/>
                <w:szCs w:val="24"/>
              </w:rPr>
              <w:t>El proceso</w:t>
            </w:r>
            <w:r w:rsidR="00B10B24" w:rsidRPr="00291629">
              <w:rPr>
                <w:rFonts w:ascii="Arial" w:hAnsi="Arial" w:cs="Arial"/>
                <w:sz w:val="24"/>
                <w:szCs w:val="24"/>
              </w:rPr>
              <w:t xml:space="preserve"> de Gestión de la Comunicación</w:t>
            </w:r>
            <w:r w:rsidR="00C117CB">
              <w:rPr>
                <w:rFonts w:ascii="Arial" w:hAnsi="Arial" w:cs="Arial"/>
                <w:sz w:val="24"/>
                <w:szCs w:val="24"/>
              </w:rPr>
              <w:t xml:space="preserve"> presenta cinco </w:t>
            </w:r>
            <w:r w:rsidR="00B10B24" w:rsidRPr="00291629">
              <w:rPr>
                <w:rFonts w:ascii="Arial" w:hAnsi="Arial" w:cs="Arial"/>
                <w:sz w:val="24"/>
                <w:szCs w:val="24"/>
              </w:rPr>
              <w:t xml:space="preserve"> </w:t>
            </w:r>
            <w:r w:rsidR="008621AD">
              <w:rPr>
                <w:rFonts w:ascii="Arial" w:hAnsi="Arial" w:cs="Arial"/>
                <w:sz w:val="24"/>
                <w:szCs w:val="24"/>
              </w:rPr>
              <w:t>(</w:t>
            </w:r>
            <w:r w:rsidR="00B10B24" w:rsidRPr="00291629">
              <w:rPr>
                <w:rFonts w:ascii="Arial" w:hAnsi="Arial" w:cs="Arial"/>
                <w:sz w:val="24"/>
                <w:szCs w:val="24"/>
              </w:rPr>
              <w:t>5</w:t>
            </w:r>
            <w:r w:rsidR="008621AD">
              <w:rPr>
                <w:rFonts w:ascii="Arial" w:hAnsi="Arial" w:cs="Arial"/>
                <w:sz w:val="24"/>
                <w:szCs w:val="24"/>
              </w:rPr>
              <w:t xml:space="preserve">) </w:t>
            </w:r>
            <w:r w:rsidR="009A15FF" w:rsidRPr="00291629">
              <w:rPr>
                <w:rFonts w:ascii="Arial" w:hAnsi="Arial" w:cs="Arial"/>
                <w:sz w:val="24"/>
                <w:szCs w:val="24"/>
              </w:rPr>
              <w:t xml:space="preserve"> riesgos 1 de cumplimiento, 2 operativo y 2</w:t>
            </w:r>
            <w:r w:rsidRPr="00291629">
              <w:rPr>
                <w:rFonts w:ascii="Arial" w:hAnsi="Arial" w:cs="Arial"/>
                <w:sz w:val="24"/>
                <w:szCs w:val="24"/>
              </w:rPr>
              <w:t xml:space="preserve"> de corrupción, los cuales se describen a continuación:</w:t>
            </w:r>
          </w:p>
          <w:p w:rsidR="006533E3" w:rsidRDefault="006533E3" w:rsidP="00291629">
            <w:pPr>
              <w:pStyle w:val="Sinespaciado"/>
              <w:spacing w:line="360" w:lineRule="auto"/>
              <w:rPr>
                <w:rFonts w:ascii="Arial" w:hAnsi="Arial" w:cs="Arial"/>
                <w:sz w:val="24"/>
                <w:szCs w:val="24"/>
              </w:rPr>
            </w:pPr>
          </w:p>
          <w:p w:rsidR="00C117CB" w:rsidRPr="00291629" w:rsidRDefault="00C117CB" w:rsidP="00C117CB">
            <w:pPr>
              <w:spacing w:line="360" w:lineRule="auto"/>
              <w:rPr>
                <w:rFonts w:cs="Arial"/>
                <w:bCs/>
                <w:szCs w:val="24"/>
              </w:rPr>
            </w:pPr>
            <w:r w:rsidRPr="00291629">
              <w:rPr>
                <w:rFonts w:cs="Arial"/>
                <w:bCs/>
                <w:szCs w:val="24"/>
              </w:rPr>
              <w:t xml:space="preserve">Se verificó el seguimiento  el área  mencionando que no se ha materializado ningún riesgo. </w:t>
            </w:r>
          </w:p>
          <w:p w:rsidR="006533E3" w:rsidRDefault="006533E3" w:rsidP="00291629">
            <w:pPr>
              <w:pStyle w:val="Sinespaciado"/>
              <w:spacing w:line="360" w:lineRule="auto"/>
              <w:rPr>
                <w:rFonts w:ascii="Arial" w:hAnsi="Arial" w:cs="Arial"/>
                <w:sz w:val="24"/>
                <w:szCs w:val="24"/>
              </w:rPr>
            </w:pPr>
          </w:p>
          <w:p w:rsidR="006533E3" w:rsidRDefault="006533E3" w:rsidP="00291629">
            <w:pPr>
              <w:pStyle w:val="Sinespaciado"/>
              <w:spacing w:line="360" w:lineRule="auto"/>
              <w:rPr>
                <w:rFonts w:ascii="Arial" w:hAnsi="Arial" w:cs="Arial"/>
                <w:sz w:val="24"/>
                <w:szCs w:val="24"/>
              </w:rPr>
            </w:pPr>
          </w:p>
          <w:p w:rsidR="00B10B24" w:rsidRDefault="00B10B24" w:rsidP="00291629">
            <w:pPr>
              <w:spacing w:line="360" w:lineRule="auto"/>
              <w:rPr>
                <w:rFonts w:cs="Arial"/>
                <w:b/>
                <w:bCs/>
                <w:noProof/>
                <w:szCs w:val="24"/>
              </w:rPr>
            </w:pPr>
          </w:p>
          <w:p w:rsidR="006533E3" w:rsidRPr="00291629" w:rsidRDefault="006533E3" w:rsidP="00291629">
            <w:pPr>
              <w:spacing w:line="360" w:lineRule="auto"/>
              <w:rPr>
                <w:rFonts w:cs="Arial"/>
                <w:b/>
                <w:bCs/>
                <w:szCs w:val="24"/>
              </w:rPr>
            </w:pPr>
            <w:r>
              <w:rPr>
                <w:rFonts w:cs="Arial"/>
                <w:b/>
                <w:bCs/>
                <w:noProof/>
                <w:szCs w:val="24"/>
              </w:rPr>
              <w:drawing>
                <wp:inline distT="0" distB="0" distL="0" distR="0">
                  <wp:extent cx="6296025" cy="3009900"/>
                  <wp:effectExtent l="19050" t="0" r="9525" b="0"/>
                  <wp:docPr id="2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a:stretch>
                            <a:fillRect/>
                          </a:stretch>
                        </pic:blipFill>
                        <pic:spPr bwMode="auto">
                          <a:xfrm>
                            <a:off x="0" y="0"/>
                            <a:ext cx="6296025" cy="3009900"/>
                          </a:xfrm>
                          <a:prstGeom prst="rect">
                            <a:avLst/>
                          </a:prstGeom>
                          <a:noFill/>
                          <a:ln w="9525">
                            <a:noFill/>
                            <a:miter lim="800000"/>
                            <a:headEnd/>
                            <a:tailEnd/>
                          </a:ln>
                        </pic:spPr>
                      </pic:pic>
                    </a:graphicData>
                  </a:graphic>
                </wp:inline>
              </w:drawing>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Fuent</w:t>
            </w:r>
            <w:r w:rsidR="00C117CB">
              <w:rPr>
                <w:rFonts w:ascii="Arial" w:hAnsi="Arial" w:cs="Arial"/>
                <w:sz w:val="18"/>
                <w:szCs w:val="18"/>
              </w:rPr>
              <w:t>e: FPI-04 MAPA DE RIESGOS.  2024</w:t>
            </w:r>
            <w:r w:rsidRPr="00CD7ED8">
              <w:rPr>
                <w:rFonts w:ascii="Arial" w:hAnsi="Arial" w:cs="Arial"/>
                <w:sz w:val="18"/>
                <w:szCs w:val="18"/>
              </w:rPr>
              <w:t xml:space="preserve">. </w:t>
            </w:r>
            <w:r w:rsidR="00AC50D0">
              <w:rPr>
                <w:rFonts w:ascii="Arial" w:hAnsi="Arial" w:cs="Arial"/>
                <w:sz w:val="18"/>
                <w:szCs w:val="18"/>
              </w:rPr>
              <w:t>SGC</w:t>
            </w:r>
            <w:r w:rsidRPr="00CD7ED8">
              <w:rPr>
                <w:rFonts w:ascii="Arial" w:hAnsi="Arial" w:cs="Arial"/>
                <w:sz w:val="18"/>
                <w:szCs w:val="18"/>
              </w:rPr>
              <w:t>.</w:t>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Elaboró:  Arley de J Ramírez Patiño-Jefe Oficina de Control Interno</w:t>
            </w:r>
          </w:p>
          <w:p w:rsidR="00B10B24" w:rsidRDefault="00B10B24" w:rsidP="00CD7ED8">
            <w:pPr>
              <w:spacing w:line="360" w:lineRule="auto"/>
              <w:rPr>
                <w:rFonts w:cs="Arial"/>
                <w:bCs/>
                <w:szCs w:val="24"/>
              </w:rPr>
            </w:pPr>
          </w:p>
          <w:p w:rsidR="008621AD" w:rsidRPr="008621AD" w:rsidRDefault="008621AD" w:rsidP="008621AD">
            <w:pPr>
              <w:spacing w:line="360" w:lineRule="auto"/>
              <w:rPr>
                <w:rFonts w:cs="Arial"/>
                <w:bCs/>
                <w:szCs w:val="24"/>
              </w:rPr>
            </w:pPr>
            <w:r w:rsidRPr="008621AD">
              <w:rPr>
                <w:rFonts w:cs="Arial"/>
                <w:bCs/>
                <w:szCs w:val="24"/>
              </w:rPr>
              <w:t>24</w:t>
            </w:r>
            <w:r w:rsidRPr="008621AD">
              <w:rPr>
                <w:rFonts w:cs="Arial"/>
                <w:bCs/>
                <w:szCs w:val="24"/>
              </w:rPr>
              <w:tab/>
              <w:t>Posibilidad de pérdida de Documentos</w:t>
            </w:r>
            <w:r>
              <w:rPr>
                <w:rFonts w:cs="Arial"/>
                <w:bCs/>
                <w:szCs w:val="24"/>
              </w:rPr>
              <w:t>.</w:t>
            </w:r>
            <w:r w:rsidRPr="008621AD">
              <w:rPr>
                <w:rFonts w:cs="Arial"/>
                <w:bCs/>
                <w:szCs w:val="24"/>
              </w:rPr>
              <w:tab/>
              <w:t>Riesgo Operativo</w:t>
            </w:r>
          </w:p>
          <w:p w:rsidR="008621AD" w:rsidRPr="008621AD" w:rsidRDefault="008621AD" w:rsidP="008621AD">
            <w:pPr>
              <w:spacing w:line="360" w:lineRule="auto"/>
              <w:rPr>
                <w:rFonts w:cs="Arial"/>
                <w:bCs/>
                <w:szCs w:val="24"/>
              </w:rPr>
            </w:pPr>
            <w:r w:rsidRPr="008621AD">
              <w:rPr>
                <w:rFonts w:cs="Arial"/>
                <w:bCs/>
                <w:szCs w:val="24"/>
              </w:rPr>
              <w:t>25</w:t>
            </w:r>
            <w:r w:rsidRPr="008621AD">
              <w:rPr>
                <w:rFonts w:cs="Arial"/>
                <w:bCs/>
                <w:szCs w:val="24"/>
              </w:rPr>
              <w:tab/>
              <w:t xml:space="preserve">Posibilidad de pérdida de información. </w:t>
            </w:r>
            <w:r w:rsidRPr="008621AD">
              <w:rPr>
                <w:rFonts w:cs="Arial"/>
                <w:bCs/>
                <w:szCs w:val="24"/>
              </w:rPr>
              <w:tab/>
              <w:t>Riesgo Operativo</w:t>
            </w:r>
          </w:p>
          <w:p w:rsidR="008621AD" w:rsidRPr="008621AD" w:rsidRDefault="008621AD" w:rsidP="008621AD">
            <w:pPr>
              <w:spacing w:line="360" w:lineRule="auto"/>
              <w:rPr>
                <w:rFonts w:cs="Arial"/>
                <w:bCs/>
                <w:szCs w:val="24"/>
              </w:rPr>
            </w:pPr>
            <w:r>
              <w:rPr>
                <w:rFonts w:cs="Arial"/>
                <w:bCs/>
                <w:szCs w:val="24"/>
              </w:rPr>
              <w:t>26</w:t>
            </w:r>
            <w:r w:rsidRPr="008621AD">
              <w:rPr>
                <w:rFonts w:cs="Arial"/>
                <w:bCs/>
                <w:szCs w:val="24"/>
              </w:rPr>
              <w:tab/>
              <w:t>Posibilidad de diligenciamiento de formatos desactualizados</w:t>
            </w:r>
            <w:r>
              <w:rPr>
                <w:rFonts w:cs="Arial"/>
                <w:bCs/>
                <w:szCs w:val="24"/>
              </w:rPr>
              <w:t>.</w:t>
            </w:r>
            <w:r w:rsidRPr="008621AD">
              <w:rPr>
                <w:rFonts w:cs="Arial"/>
                <w:bCs/>
                <w:szCs w:val="24"/>
              </w:rPr>
              <w:t xml:space="preserve"> </w:t>
            </w:r>
            <w:r w:rsidRPr="008621AD">
              <w:rPr>
                <w:rFonts w:cs="Arial"/>
                <w:bCs/>
                <w:szCs w:val="24"/>
              </w:rPr>
              <w:tab/>
              <w:t>Riesgo de Cumplimiento</w:t>
            </w:r>
          </w:p>
          <w:p w:rsidR="008621AD" w:rsidRPr="008621AD" w:rsidRDefault="008621AD" w:rsidP="008621AD">
            <w:pPr>
              <w:spacing w:line="360" w:lineRule="auto"/>
              <w:rPr>
                <w:rFonts w:cs="Arial"/>
                <w:bCs/>
                <w:szCs w:val="24"/>
              </w:rPr>
            </w:pPr>
            <w:r w:rsidRPr="008621AD">
              <w:rPr>
                <w:rFonts w:cs="Arial"/>
                <w:bCs/>
                <w:szCs w:val="24"/>
              </w:rPr>
              <w:t>27</w:t>
            </w:r>
            <w:r w:rsidRPr="008621AD">
              <w:rPr>
                <w:rFonts w:cs="Arial"/>
                <w:bCs/>
                <w:szCs w:val="24"/>
              </w:rPr>
              <w:tab/>
              <w:t xml:space="preserve">Posibilidad de manipulación, pérdida, destrucción, ocultamiento, extravío de documentos institucionales en beneficio de terceros o acceso a información con reserva legal para favorecer intereses particulares. </w:t>
            </w:r>
            <w:r w:rsidRPr="008621AD">
              <w:rPr>
                <w:rFonts w:cs="Arial"/>
                <w:bCs/>
                <w:szCs w:val="24"/>
              </w:rPr>
              <w:tab/>
              <w:t>Riesgo de Corrupción</w:t>
            </w:r>
          </w:p>
          <w:p w:rsidR="008621AD" w:rsidRDefault="008621AD" w:rsidP="008621AD">
            <w:pPr>
              <w:spacing w:line="360" w:lineRule="auto"/>
              <w:rPr>
                <w:rFonts w:cs="Arial"/>
                <w:bCs/>
                <w:szCs w:val="24"/>
              </w:rPr>
            </w:pPr>
            <w:r w:rsidRPr="008621AD">
              <w:rPr>
                <w:rFonts w:cs="Arial"/>
                <w:bCs/>
                <w:szCs w:val="24"/>
              </w:rPr>
              <w:t>28</w:t>
            </w:r>
            <w:r w:rsidRPr="008621AD">
              <w:rPr>
                <w:rFonts w:cs="Arial"/>
                <w:bCs/>
                <w:szCs w:val="24"/>
              </w:rPr>
              <w:tab/>
              <w:t>Posibilidad de manejar en forma  irregular y contrario a la ley la   documentación  y el archivo de la entidad para obtener beneficio propio o a favor de un tercero</w:t>
            </w:r>
            <w:r>
              <w:rPr>
                <w:rFonts w:cs="Arial"/>
                <w:bCs/>
                <w:szCs w:val="24"/>
              </w:rPr>
              <w:t>.</w:t>
            </w:r>
            <w:r w:rsidRPr="008621AD">
              <w:rPr>
                <w:rFonts w:cs="Arial"/>
                <w:bCs/>
                <w:szCs w:val="24"/>
              </w:rPr>
              <w:tab/>
              <w:t>Riesgo de Corrupción</w:t>
            </w:r>
            <w:r>
              <w:rPr>
                <w:rFonts w:cs="Arial"/>
                <w:bCs/>
                <w:szCs w:val="24"/>
              </w:rPr>
              <w:t>.</w:t>
            </w:r>
          </w:p>
          <w:p w:rsidR="008621AD" w:rsidRDefault="008621AD" w:rsidP="008621AD">
            <w:pPr>
              <w:spacing w:line="360" w:lineRule="auto"/>
              <w:rPr>
                <w:rFonts w:cs="Arial"/>
                <w:bCs/>
                <w:szCs w:val="24"/>
              </w:rPr>
            </w:pPr>
          </w:p>
          <w:p w:rsidR="00C117CB" w:rsidRPr="00C117CB" w:rsidRDefault="00C117CB" w:rsidP="00C117CB">
            <w:pPr>
              <w:spacing w:line="360" w:lineRule="auto"/>
              <w:rPr>
                <w:rFonts w:cs="Arial"/>
                <w:bCs/>
                <w:szCs w:val="24"/>
              </w:rPr>
            </w:pPr>
            <w:r w:rsidRPr="00C117CB">
              <w:rPr>
                <w:rFonts w:cs="Arial"/>
                <w:bCs/>
                <w:szCs w:val="24"/>
              </w:rPr>
              <w:t xml:space="preserve">30/03/2024  durante el primer trimestre, se realizaron préstamos de carpetas las cuales fueron devueltas en los términos establecidos en el procedimiento, por lo tanto no se materializó el riesgo. </w:t>
            </w:r>
          </w:p>
          <w:p w:rsidR="00C117CB" w:rsidRPr="00CD7ED8" w:rsidRDefault="00C117CB" w:rsidP="00C117CB">
            <w:pPr>
              <w:spacing w:line="360" w:lineRule="auto"/>
              <w:rPr>
                <w:rFonts w:cs="Arial"/>
                <w:bCs/>
                <w:szCs w:val="24"/>
              </w:rPr>
            </w:pPr>
            <w:r w:rsidRPr="00C117CB">
              <w:rPr>
                <w:rFonts w:cs="Arial"/>
                <w:bCs/>
                <w:szCs w:val="24"/>
              </w:rPr>
              <w:t xml:space="preserve">30/06/2024  durante el segundo trimestre, se realizaron préstamos de carpetas las cuales </w:t>
            </w:r>
            <w:r w:rsidRPr="00C117CB">
              <w:rPr>
                <w:rFonts w:cs="Arial"/>
                <w:bCs/>
                <w:szCs w:val="24"/>
              </w:rPr>
              <w:lastRenderedPageBreak/>
              <w:t>fueron devueltas en los términos establecidos en el procedimiento, por lo tanto no se materializó el riesgo.</w:t>
            </w:r>
          </w:p>
          <w:p w:rsidR="00C117CB" w:rsidRPr="00C117CB" w:rsidRDefault="00C117CB" w:rsidP="00C117CB">
            <w:pPr>
              <w:spacing w:line="360" w:lineRule="auto"/>
              <w:rPr>
                <w:rFonts w:cs="Arial"/>
                <w:bCs/>
                <w:szCs w:val="24"/>
              </w:rPr>
            </w:pPr>
            <w:r w:rsidRPr="00C117CB">
              <w:rPr>
                <w:rFonts w:cs="Arial"/>
                <w:bCs/>
                <w:szCs w:val="24"/>
              </w:rPr>
              <w:t xml:space="preserve">30/03/2024 durante el primer trimestre se realizó backups día a día en la UPS que se tiene por fuera de la entidad, por lo tanto no se ha materializado el riesgo. </w:t>
            </w:r>
          </w:p>
          <w:p w:rsidR="000F1E03" w:rsidRDefault="00C117CB" w:rsidP="00C117CB">
            <w:pPr>
              <w:spacing w:line="360" w:lineRule="auto"/>
              <w:rPr>
                <w:rFonts w:cs="Arial"/>
                <w:bCs/>
                <w:szCs w:val="24"/>
              </w:rPr>
            </w:pPr>
            <w:r w:rsidRPr="00C117CB">
              <w:rPr>
                <w:rFonts w:cs="Arial"/>
                <w:bCs/>
                <w:szCs w:val="24"/>
              </w:rPr>
              <w:t>30/06/2024 durante el segundo trimestre se realizó backups día a día en la mañana y tarde en la UPS que se tiene por fuera de la entidad, por lo tanto no se ha materializado el riesgo</w:t>
            </w:r>
          </w:p>
          <w:p w:rsidR="00C117CB" w:rsidRPr="00C117CB" w:rsidRDefault="00C117CB" w:rsidP="00C117CB">
            <w:pPr>
              <w:spacing w:line="360" w:lineRule="auto"/>
              <w:rPr>
                <w:rFonts w:cs="Arial"/>
                <w:bCs/>
                <w:szCs w:val="24"/>
              </w:rPr>
            </w:pPr>
            <w:r w:rsidRPr="00C117CB">
              <w:rPr>
                <w:rFonts w:cs="Arial"/>
                <w:bCs/>
                <w:szCs w:val="24"/>
              </w:rPr>
              <w:t xml:space="preserve">30/03/2024  Toda la documentación oficial del SGC se encuentra en la carpeta SGC 2024 con acceso para todos los servidores públicos y personal de apoyo, totalmente actualizado, por lo tanto no se ha materializado el riesgo. </w:t>
            </w:r>
          </w:p>
          <w:p w:rsidR="00C117CB" w:rsidRPr="00291629" w:rsidRDefault="00C117CB" w:rsidP="00C117CB">
            <w:pPr>
              <w:spacing w:line="360" w:lineRule="auto"/>
              <w:rPr>
                <w:rFonts w:cs="Arial"/>
                <w:bCs/>
                <w:szCs w:val="24"/>
              </w:rPr>
            </w:pPr>
            <w:r w:rsidRPr="00C117CB">
              <w:rPr>
                <w:rFonts w:cs="Arial"/>
                <w:bCs/>
                <w:szCs w:val="24"/>
              </w:rPr>
              <w:t>30/06/2024  Durante el segundo trimestre del 2024, la carpeta SGC 2024 se encuentra actualizada, por lo que no se ha materializado el riesgo.</w:t>
            </w:r>
          </w:p>
          <w:p w:rsidR="000F1E03" w:rsidRPr="00291629" w:rsidRDefault="000F1E03" w:rsidP="00291629">
            <w:pPr>
              <w:spacing w:line="360" w:lineRule="auto"/>
              <w:rPr>
                <w:rFonts w:cs="Arial"/>
                <w:b/>
                <w:bCs/>
                <w:szCs w:val="24"/>
              </w:rPr>
            </w:pPr>
          </w:p>
          <w:p w:rsidR="000F1E03" w:rsidRPr="00291629" w:rsidRDefault="000F1E03" w:rsidP="00291629">
            <w:pPr>
              <w:pStyle w:val="Prrafodelista"/>
              <w:numPr>
                <w:ilvl w:val="0"/>
                <w:numId w:val="21"/>
              </w:numPr>
              <w:spacing w:line="360" w:lineRule="auto"/>
              <w:rPr>
                <w:rFonts w:ascii="Arial" w:hAnsi="Arial" w:cs="Arial"/>
                <w:b/>
                <w:bCs/>
                <w:sz w:val="24"/>
                <w:szCs w:val="24"/>
              </w:rPr>
            </w:pPr>
            <w:r w:rsidRPr="00291629">
              <w:rPr>
                <w:rFonts w:ascii="Arial" w:hAnsi="Arial" w:cs="Arial"/>
                <w:b/>
                <w:bCs/>
                <w:sz w:val="24"/>
                <w:szCs w:val="24"/>
              </w:rPr>
              <w:t xml:space="preserve">GESTION </w:t>
            </w:r>
            <w:r w:rsidR="009A15FF" w:rsidRPr="00291629">
              <w:rPr>
                <w:rFonts w:ascii="Arial" w:hAnsi="Arial" w:cs="Arial"/>
                <w:b/>
                <w:bCs/>
                <w:sz w:val="24"/>
                <w:szCs w:val="24"/>
              </w:rPr>
              <w:t>BIENES Y SERVICIOS</w:t>
            </w:r>
          </w:p>
          <w:p w:rsidR="000F1E03" w:rsidRDefault="000F1E03" w:rsidP="00291629">
            <w:pPr>
              <w:spacing w:line="360" w:lineRule="auto"/>
              <w:rPr>
                <w:rFonts w:cs="Arial"/>
                <w:bCs/>
                <w:szCs w:val="24"/>
              </w:rPr>
            </w:pPr>
            <w:r w:rsidRPr="00291629">
              <w:rPr>
                <w:rFonts w:cs="Arial"/>
                <w:bCs/>
                <w:szCs w:val="24"/>
              </w:rPr>
              <w:t xml:space="preserve">El proceso de Gestión Documental, presenta 6 riesgos, </w:t>
            </w:r>
            <w:r w:rsidR="00C117CB">
              <w:rPr>
                <w:rFonts w:cs="Arial"/>
                <w:bCs/>
                <w:szCs w:val="24"/>
              </w:rPr>
              <w:t>dos (</w:t>
            </w:r>
            <w:r w:rsidRPr="00291629">
              <w:rPr>
                <w:rFonts w:cs="Arial"/>
                <w:bCs/>
                <w:szCs w:val="24"/>
              </w:rPr>
              <w:t>2</w:t>
            </w:r>
            <w:r w:rsidR="00C117CB">
              <w:rPr>
                <w:rFonts w:cs="Arial"/>
                <w:bCs/>
                <w:szCs w:val="24"/>
              </w:rPr>
              <w:t>)</w:t>
            </w:r>
            <w:r w:rsidRPr="00291629">
              <w:rPr>
                <w:rFonts w:cs="Arial"/>
                <w:bCs/>
                <w:szCs w:val="24"/>
              </w:rPr>
              <w:t xml:space="preserve"> operativos</w:t>
            </w:r>
            <w:r w:rsidR="009A15FF" w:rsidRPr="00291629">
              <w:rPr>
                <w:rFonts w:cs="Arial"/>
                <w:bCs/>
                <w:szCs w:val="24"/>
              </w:rPr>
              <w:t xml:space="preserve">, </w:t>
            </w:r>
            <w:r w:rsidR="00C117CB">
              <w:rPr>
                <w:rFonts w:cs="Arial"/>
                <w:bCs/>
                <w:szCs w:val="24"/>
              </w:rPr>
              <w:t>uno (</w:t>
            </w:r>
            <w:r w:rsidR="009A15FF" w:rsidRPr="00291629">
              <w:rPr>
                <w:rFonts w:cs="Arial"/>
                <w:bCs/>
                <w:szCs w:val="24"/>
              </w:rPr>
              <w:t>1</w:t>
            </w:r>
            <w:r w:rsidR="00C117CB">
              <w:rPr>
                <w:rFonts w:cs="Arial"/>
                <w:bCs/>
                <w:szCs w:val="24"/>
              </w:rPr>
              <w:t>)</w:t>
            </w:r>
            <w:r w:rsidR="009A15FF" w:rsidRPr="00291629">
              <w:rPr>
                <w:rFonts w:cs="Arial"/>
                <w:bCs/>
                <w:szCs w:val="24"/>
              </w:rPr>
              <w:t xml:space="preserve"> de cumplimiento</w:t>
            </w:r>
            <w:r w:rsidRPr="00291629">
              <w:rPr>
                <w:rFonts w:cs="Arial"/>
                <w:bCs/>
                <w:szCs w:val="24"/>
              </w:rPr>
              <w:t xml:space="preserve"> y </w:t>
            </w:r>
            <w:r w:rsidR="00C117CB">
              <w:rPr>
                <w:rFonts w:cs="Arial"/>
                <w:bCs/>
                <w:szCs w:val="24"/>
              </w:rPr>
              <w:t>tres (</w:t>
            </w:r>
            <w:r w:rsidRPr="00291629">
              <w:rPr>
                <w:rFonts w:cs="Arial"/>
                <w:bCs/>
                <w:szCs w:val="24"/>
              </w:rPr>
              <w:t>3</w:t>
            </w:r>
            <w:r w:rsidR="00C117CB">
              <w:rPr>
                <w:rFonts w:cs="Arial"/>
                <w:bCs/>
                <w:szCs w:val="24"/>
              </w:rPr>
              <w:t>)</w:t>
            </w:r>
            <w:r w:rsidRPr="00291629">
              <w:rPr>
                <w:rFonts w:cs="Arial"/>
                <w:bCs/>
                <w:szCs w:val="24"/>
              </w:rPr>
              <w:t xml:space="preserve"> de corrupción, los cuales se describen a continuación:</w:t>
            </w:r>
          </w:p>
          <w:p w:rsidR="00273C18" w:rsidRDefault="00273C18" w:rsidP="00291629">
            <w:pPr>
              <w:spacing w:line="360" w:lineRule="auto"/>
              <w:rPr>
                <w:rFonts w:cs="Arial"/>
                <w:bCs/>
                <w:szCs w:val="24"/>
              </w:rPr>
            </w:pPr>
          </w:p>
          <w:p w:rsidR="00273C18" w:rsidRPr="00C117CB" w:rsidRDefault="00273C18" w:rsidP="00273C18">
            <w:pPr>
              <w:spacing w:line="360" w:lineRule="auto"/>
              <w:rPr>
                <w:rFonts w:cs="Arial"/>
                <w:bCs/>
                <w:szCs w:val="24"/>
              </w:rPr>
            </w:pPr>
            <w:r w:rsidRPr="00C117CB">
              <w:rPr>
                <w:rFonts w:cs="Arial"/>
                <w:bCs/>
                <w:szCs w:val="24"/>
              </w:rPr>
              <w:t>29</w:t>
            </w:r>
            <w:r w:rsidRPr="00C117CB">
              <w:rPr>
                <w:rFonts w:cs="Arial"/>
                <w:bCs/>
                <w:szCs w:val="24"/>
              </w:rPr>
              <w:tab/>
              <w:t xml:space="preserve">Posibilidad de no disponer de los recursos necesarios para la adquisición de los bienes y servicios requeridos para la ejecución de los procesos. </w:t>
            </w:r>
            <w:r w:rsidRPr="00C117CB">
              <w:rPr>
                <w:rFonts w:cs="Arial"/>
                <w:bCs/>
                <w:szCs w:val="24"/>
              </w:rPr>
              <w:tab/>
              <w:t>Riesgo Operativo</w:t>
            </w:r>
          </w:p>
          <w:p w:rsidR="00273C18" w:rsidRPr="00C117CB" w:rsidRDefault="00273C18" w:rsidP="00273C18">
            <w:pPr>
              <w:spacing w:line="360" w:lineRule="auto"/>
              <w:rPr>
                <w:rFonts w:cs="Arial"/>
                <w:bCs/>
                <w:szCs w:val="24"/>
              </w:rPr>
            </w:pPr>
            <w:r w:rsidRPr="00C117CB">
              <w:rPr>
                <w:rFonts w:cs="Arial"/>
                <w:bCs/>
                <w:szCs w:val="24"/>
              </w:rPr>
              <w:t>30</w:t>
            </w:r>
            <w:r w:rsidRPr="00C117CB">
              <w:rPr>
                <w:rFonts w:cs="Arial"/>
                <w:bCs/>
                <w:szCs w:val="24"/>
              </w:rPr>
              <w:tab/>
              <w:t xml:space="preserve">Posibilidad de celebrar contratos sin el lleno de los requisitos legales </w:t>
            </w:r>
            <w:r w:rsidRPr="00C117CB">
              <w:rPr>
                <w:rFonts w:cs="Arial"/>
                <w:bCs/>
                <w:szCs w:val="24"/>
              </w:rPr>
              <w:tab/>
              <w:t>Riesgo Operativo</w:t>
            </w:r>
          </w:p>
          <w:p w:rsidR="00273C18" w:rsidRPr="00C117CB" w:rsidRDefault="00273C18" w:rsidP="00273C18">
            <w:pPr>
              <w:spacing w:line="360" w:lineRule="auto"/>
              <w:rPr>
                <w:rFonts w:cs="Arial"/>
                <w:bCs/>
                <w:szCs w:val="24"/>
              </w:rPr>
            </w:pPr>
            <w:r w:rsidRPr="00C117CB">
              <w:rPr>
                <w:rFonts w:cs="Arial"/>
                <w:bCs/>
                <w:szCs w:val="24"/>
              </w:rPr>
              <w:t>31</w:t>
            </w:r>
            <w:r w:rsidRPr="00C117CB">
              <w:rPr>
                <w:rFonts w:cs="Arial"/>
                <w:bCs/>
                <w:szCs w:val="24"/>
              </w:rPr>
              <w:tab/>
              <w:t>Posibilidad de sanciones en</w:t>
            </w:r>
            <w:r>
              <w:rPr>
                <w:rFonts w:cs="Arial"/>
                <w:bCs/>
                <w:szCs w:val="24"/>
              </w:rPr>
              <w:t xml:space="preserve"> </w:t>
            </w:r>
            <w:r w:rsidRPr="00C117CB">
              <w:rPr>
                <w:rFonts w:cs="Arial"/>
                <w:bCs/>
                <w:szCs w:val="24"/>
              </w:rPr>
              <w:t xml:space="preserve">procesos administrativos sancionatorios o disciplinarios por parte de los de organismos que ejercen vigilancia y control por la no publicación de la información en las diferentes plataformas dispuestas para tales fines. </w:t>
            </w:r>
            <w:r w:rsidRPr="00C117CB">
              <w:rPr>
                <w:rFonts w:cs="Arial"/>
                <w:bCs/>
                <w:szCs w:val="24"/>
              </w:rPr>
              <w:tab/>
              <w:t>Riesgo de Cumplimiento</w:t>
            </w:r>
          </w:p>
          <w:p w:rsidR="00273C18" w:rsidRPr="00C117CB" w:rsidRDefault="00273C18" w:rsidP="00273C18">
            <w:pPr>
              <w:spacing w:line="360" w:lineRule="auto"/>
              <w:rPr>
                <w:rFonts w:cs="Arial"/>
                <w:bCs/>
                <w:szCs w:val="24"/>
              </w:rPr>
            </w:pPr>
            <w:r w:rsidRPr="00C117CB">
              <w:rPr>
                <w:rFonts w:cs="Arial"/>
                <w:bCs/>
                <w:szCs w:val="24"/>
              </w:rPr>
              <w:t>32</w:t>
            </w:r>
            <w:r w:rsidRPr="00C117CB">
              <w:rPr>
                <w:rFonts w:cs="Arial"/>
                <w:bCs/>
                <w:szCs w:val="24"/>
              </w:rPr>
              <w:tab/>
              <w:t>Posibilidad de usar en forma  indebida jurídicamente  y/o apropiarse   de recursos de la entidad para favorecimiento propio o ajeno.</w:t>
            </w:r>
            <w:r w:rsidRPr="00C117CB">
              <w:rPr>
                <w:rFonts w:cs="Arial"/>
                <w:bCs/>
                <w:szCs w:val="24"/>
              </w:rPr>
              <w:tab/>
              <w:t>Riesgo de Corrupción</w:t>
            </w:r>
          </w:p>
          <w:p w:rsidR="00273C18" w:rsidRPr="00C117CB" w:rsidRDefault="00273C18" w:rsidP="00273C18">
            <w:pPr>
              <w:spacing w:line="360" w:lineRule="auto"/>
              <w:rPr>
                <w:rFonts w:cs="Arial"/>
                <w:bCs/>
                <w:szCs w:val="24"/>
              </w:rPr>
            </w:pPr>
            <w:r w:rsidRPr="00C117CB">
              <w:rPr>
                <w:rFonts w:cs="Arial"/>
                <w:bCs/>
                <w:szCs w:val="24"/>
              </w:rPr>
              <w:t>33</w:t>
            </w:r>
            <w:r w:rsidRPr="00C117CB">
              <w:rPr>
                <w:rFonts w:cs="Arial"/>
                <w:bCs/>
                <w:szCs w:val="24"/>
              </w:rPr>
              <w:tab/>
              <w:t>Posibilidad de concentrar información de determinadas actividades o procesos en una persona con la intención de obtener un beneficio propio o ajeno</w:t>
            </w:r>
            <w:r w:rsidRPr="00C117CB">
              <w:rPr>
                <w:rFonts w:cs="Arial"/>
                <w:bCs/>
                <w:szCs w:val="24"/>
              </w:rPr>
              <w:tab/>
              <w:t>Riesgo de Corrupción</w:t>
            </w:r>
          </w:p>
          <w:p w:rsidR="00273C18" w:rsidRPr="00291629" w:rsidRDefault="00273C18" w:rsidP="00273C18">
            <w:pPr>
              <w:spacing w:line="360" w:lineRule="auto"/>
              <w:rPr>
                <w:rFonts w:cs="Arial"/>
                <w:bCs/>
                <w:szCs w:val="24"/>
              </w:rPr>
            </w:pPr>
            <w:r w:rsidRPr="00C117CB">
              <w:rPr>
                <w:rFonts w:cs="Arial"/>
                <w:bCs/>
                <w:szCs w:val="24"/>
              </w:rPr>
              <w:t>34</w:t>
            </w:r>
            <w:r w:rsidR="00CC069C" w:rsidRPr="00C117CB">
              <w:rPr>
                <w:rFonts w:cs="Arial"/>
                <w:bCs/>
                <w:szCs w:val="24"/>
              </w:rPr>
              <w:tab/>
              <w:t>posibilidades</w:t>
            </w:r>
            <w:r w:rsidRPr="00C117CB">
              <w:rPr>
                <w:rFonts w:cs="Arial"/>
                <w:bCs/>
                <w:szCs w:val="24"/>
              </w:rPr>
              <w:t xml:space="preserve"> de realizar compras o adquisición de suministros por valores superiores </w:t>
            </w:r>
            <w:r w:rsidRPr="00C117CB">
              <w:rPr>
                <w:rFonts w:cs="Arial"/>
                <w:bCs/>
                <w:szCs w:val="24"/>
              </w:rPr>
              <w:lastRenderedPageBreak/>
              <w:t xml:space="preserve">a los del mercado con la intención de obtener un beneficio para </w:t>
            </w:r>
            <w:r w:rsidR="00CC069C" w:rsidRPr="00C117CB">
              <w:rPr>
                <w:rFonts w:cs="Arial"/>
                <w:bCs/>
                <w:szCs w:val="24"/>
              </w:rPr>
              <w:t>sí</w:t>
            </w:r>
            <w:r w:rsidRPr="00C117CB">
              <w:rPr>
                <w:rFonts w:cs="Arial"/>
                <w:bCs/>
                <w:szCs w:val="24"/>
              </w:rPr>
              <w:t xml:space="preserve"> o para otra persona</w:t>
            </w:r>
            <w:r w:rsidRPr="00C117CB">
              <w:rPr>
                <w:rFonts w:cs="Arial"/>
                <w:bCs/>
                <w:szCs w:val="24"/>
              </w:rPr>
              <w:tab/>
              <w:t>Riesgo de Corrupción</w:t>
            </w:r>
            <w:r>
              <w:rPr>
                <w:rFonts w:cs="Arial"/>
                <w:bCs/>
                <w:szCs w:val="24"/>
              </w:rPr>
              <w:t>.</w:t>
            </w:r>
          </w:p>
          <w:p w:rsidR="000F1E03" w:rsidRPr="00291629" w:rsidRDefault="00273C18" w:rsidP="00291629">
            <w:pPr>
              <w:spacing w:line="360" w:lineRule="auto"/>
              <w:rPr>
                <w:rFonts w:cs="Arial"/>
                <w:b/>
                <w:bCs/>
                <w:szCs w:val="24"/>
              </w:rPr>
            </w:pPr>
            <w:r>
              <w:rPr>
                <w:rFonts w:cs="Arial"/>
                <w:b/>
                <w:bCs/>
                <w:noProof/>
                <w:szCs w:val="24"/>
              </w:rPr>
              <w:drawing>
                <wp:inline distT="0" distB="0" distL="0" distR="0">
                  <wp:extent cx="6381750" cy="4476750"/>
                  <wp:effectExtent l="19050" t="0" r="0" b="0"/>
                  <wp:docPr id="30"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srcRect/>
                          <a:stretch>
                            <a:fillRect/>
                          </a:stretch>
                        </pic:blipFill>
                        <pic:spPr bwMode="auto">
                          <a:xfrm>
                            <a:off x="0" y="0"/>
                            <a:ext cx="6381750" cy="4476750"/>
                          </a:xfrm>
                          <a:prstGeom prst="rect">
                            <a:avLst/>
                          </a:prstGeom>
                          <a:noFill/>
                          <a:ln w="9525">
                            <a:noFill/>
                            <a:miter lim="800000"/>
                            <a:headEnd/>
                            <a:tailEnd/>
                          </a:ln>
                        </pic:spPr>
                      </pic:pic>
                    </a:graphicData>
                  </a:graphic>
                </wp:inline>
              </w:drawing>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Fuent</w:t>
            </w:r>
            <w:r w:rsidR="00C117CB">
              <w:rPr>
                <w:rFonts w:ascii="Arial" w:hAnsi="Arial" w:cs="Arial"/>
                <w:sz w:val="18"/>
                <w:szCs w:val="18"/>
              </w:rPr>
              <w:t>e: FPI-04 MAPA DE RIESGOS.  202</w:t>
            </w:r>
            <w:r w:rsidR="00AF6DAE">
              <w:rPr>
                <w:rFonts w:ascii="Arial" w:hAnsi="Arial" w:cs="Arial"/>
                <w:sz w:val="18"/>
                <w:szCs w:val="18"/>
              </w:rPr>
              <w:t>4</w:t>
            </w:r>
            <w:r w:rsidRPr="00CD7ED8">
              <w:rPr>
                <w:rFonts w:ascii="Arial" w:hAnsi="Arial" w:cs="Arial"/>
                <w:sz w:val="18"/>
                <w:szCs w:val="18"/>
              </w:rPr>
              <w:t xml:space="preserve">. </w:t>
            </w:r>
            <w:r w:rsidR="00AC50D0">
              <w:rPr>
                <w:rFonts w:ascii="Arial" w:hAnsi="Arial" w:cs="Arial"/>
                <w:sz w:val="18"/>
                <w:szCs w:val="18"/>
              </w:rPr>
              <w:t>SGC</w:t>
            </w:r>
            <w:r w:rsidRPr="00CD7ED8">
              <w:rPr>
                <w:rFonts w:ascii="Arial" w:hAnsi="Arial" w:cs="Arial"/>
                <w:sz w:val="18"/>
                <w:szCs w:val="18"/>
              </w:rPr>
              <w:t>.</w:t>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Elaboró:  Arley de J Ramírez Patiño-Jefe Oficina de Control Interno</w:t>
            </w:r>
          </w:p>
          <w:p w:rsidR="00CD7ED8" w:rsidRPr="00291629" w:rsidRDefault="00CD7ED8" w:rsidP="00291629">
            <w:pPr>
              <w:spacing w:line="360" w:lineRule="auto"/>
              <w:rPr>
                <w:rFonts w:cs="Arial"/>
                <w:b/>
                <w:bCs/>
                <w:szCs w:val="24"/>
              </w:rPr>
            </w:pPr>
          </w:p>
          <w:p w:rsidR="009A15FF" w:rsidRPr="00291629" w:rsidRDefault="00C117CB" w:rsidP="00291629">
            <w:pPr>
              <w:spacing w:line="360" w:lineRule="auto"/>
              <w:rPr>
                <w:rFonts w:cs="Arial"/>
                <w:bCs/>
                <w:szCs w:val="24"/>
              </w:rPr>
            </w:pPr>
            <w:r w:rsidRPr="00C117CB">
              <w:rPr>
                <w:rFonts w:cs="Arial"/>
                <w:bCs/>
                <w:szCs w:val="24"/>
              </w:rPr>
              <w:t>30/03/2024 Se publicó en el SECOP II el plan de adquisiciones en términos de Ley, por lo que no se materializó el riesgo.</w:t>
            </w:r>
          </w:p>
          <w:p w:rsidR="009A15FF" w:rsidRPr="00291629" w:rsidRDefault="000F1E03" w:rsidP="00291629">
            <w:pPr>
              <w:spacing w:line="360" w:lineRule="auto"/>
              <w:rPr>
                <w:rFonts w:cs="Arial"/>
                <w:bCs/>
                <w:szCs w:val="24"/>
              </w:rPr>
            </w:pPr>
            <w:r w:rsidRPr="00291629">
              <w:rPr>
                <w:rFonts w:cs="Arial"/>
                <w:bCs/>
                <w:szCs w:val="24"/>
              </w:rPr>
              <w:t xml:space="preserve">Se evidencia en el Mapa de Riesgos que se realizó el seguimiento indicado según la periodicidad, </w:t>
            </w:r>
            <w:r w:rsidR="009A15FF" w:rsidRPr="00291629">
              <w:rPr>
                <w:rFonts w:cs="Arial"/>
                <w:bCs/>
                <w:szCs w:val="24"/>
              </w:rPr>
              <w:t xml:space="preserve">Se verificó el seguimiento el área  mencionando que no se ha materializado ningún riesgo DURANTE LA VIGENCIA 2023. </w:t>
            </w:r>
          </w:p>
          <w:p w:rsidR="00167CD6" w:rsidRDefault="00C117CB" w:rsidP="00291629">
            <w:pPr>
              <w:spacing w:line="360" w:lineRule="auto"/>
              <w:rPr>
                <w:rFonts w:cs="Arial"/>
                <w:bCs/>
                <w:szCs w:val="24"/>
              </w:rPr>
            </w:pPr>
            <w:r w:rsidRPr="00C117CB">
              <w:rPr>
                <w:rFonts w:cs="Arial"/>
                <w:bCs/>
                <w:szCs w:val="24"/>
              </w:rPr>
              <w:t>30/03/2024 No se materializo el riesgo, se evidencia en la Plataforma del  SECOP II la publicación de los contratos realizados en el primer trimestre del 2024</w:t>
            </w:r>
            <w:r>
              <w:rPr>
                <w:rFonts w:cs="Arial"/>
                <w:bCs/>
                <w:szCs w:val="24"/>
              </w:rPr>
              <w:t>.</w:t>
            </w:r>
          </w:p>
          <w:p w:rsidR="00C117CB" w:rsidRDefault="00C117CB" w:rsidP="00291629">
            <w:pPr>
              <w:spacing w:line="360" w:lineRule="auto"/>
              <w:rPr>
                <w:rFonts w:cs="Arial"/>
                <w:bCs/>
                <w:szCs w:val="24"/>
              </w:rPr>
            </w:pPr>
            <w:r w:rsidRPr="00C117CB">
              <w:rPr>
                <w:rFonts w:cs="Arial"/>
                <w:bCs/>
                <w:szCs w:val="24"/>
              </w:rPr>
              <w:t xml:space="preserve">30/03/2024 Se publicaron en su totalidad los contratos realizados en el primer trimestre del </w:t>
            </w:r>
            <w:r w:rsidRPr="00C117CB">
              <w:rPr>
                <w:rFonts w:cs="Arial"/>
                <w:bCs/>
                <w:szCs w:val="24"/>
              </w:rPr>
              <w:lastRenderedPageBreak/>
              <w:t>año 2024, por lo tanto no se materializó el riesgo</w:t>
            </w:r>
            <w:r w:rsidR="00EB667E">
              <w:rPr>
                <w:rFonts w:cs="Arial"/>
                <w:bCs/>
                <w:szCs w:val="24"/>
              </w:rPr>
              <w:t>.</w:t>
            </w:r>
          </w:p>
          <w:p w:rsidR="00C117CB" w:rsidRDefault="00EB667E" w:rsidP="00EB667E">
            <w:pPr>
              <w:spacing w:line="360" w:lineRule="auto"/>
              <w:rPr>
                <w:rFonts w:cs="Arial"/>
                <w:bCs/>
                <w:szCs w:val="24"/>
              </w:rPr>
            </w:pPr>
            <w:r w:rsidRPr="00EB667E">
              <w:rPr>
                <w:rFonts w:cs="Arial"/>
                <w:bCs/>
                <w:szCs w:val="24"/>
              </w:rPr>
              <w:t>30/04/2024  se tiene como  indicador 0% en  fallos judiciales o administrativos contra funcionarios dentro de los primeros  4 meses, por lo tanto no se materializó el riesgo</w:t>
            </w:r>
            <w:r>
              <w:rPr>
                <w:rFonts w:cs="Arial"/>
                <w:bCs/>
                <w:szCs w:val="24"/>
              </w:rPr>
              <w:t xml:space="preserve"> </w:t>
            </w:r>
            <w:r w:rsidR="00C117CB" w:rsidRPr="00291629">
              <w:rPr>
                <w:rFonts w:cs="Arial"/>
                <w:bCs/>
                <w:szCs w:val="24"/>
              </w:rPr>
              <w:t>Se verificó el seguimiento  el área  mencionando que no se ha materializado ningún riesgo</w:t>
            </w:r>
            <w:r w:rsidR="00AF6DAE">
              <w:rPr>
                <w:rFonts w:cs="Arial"/>
                <w:bCs/>
                <w:szCs w:val="24"/>
              </w:rPr>
              <w:t xml:space="preserve"> en lo que va corrido en el primer semestre de la vigencia 2024</w:t>
            </w:r>
            <w:r w:rsidR="00C117CB" w:rsidRPr="00291629">
              <w:rPr>
                <w:rFonts w:cs="Arial"/>
                <w:bCs/>
                <w:szCs w:val="24"/>
              </w:rPr>
              <w:t>.</w:t>
            </w:r>
          </w:p>
          <w:p w:rsidR="00C117CB" w:rsidRPr="00C117CB" w:rsidRDefault="00C117CB" w:rsidP="00291629">
            <w:pPr>
              <w:spacing w:line="360" w:lineRule="auto"/>
              <w:rPr>
                <w:rFonts w:cs="Arial"/>
                <w:bCs/>
                <w:szCs w:val="24"/>
              </w:rPr>
            </w:pPr>
          </w:p>
          <w:p w:rsidR="000F1E03" w:rsidRPr="00291629" w:rsidRDefault="000F1E03" w:rsidP="00291629">
            <w:pPr>
              <w:pStyle w:val="Prrafodelista"/>
              <w:numPr>
                <w:ilvl w:val="0"/>
                <w:numId w:val="21"/>
              </w:numPr>
              <w:spacing w:line="360" w:lineRule="auto"/>
              <w:rPr>
                <w:rFonts w:ascii="Arial" w:hAnsi="Arial" w:cs="Arial"/>
                <w:b/>
                <w:bCs/>
                <w:sz w:val="24"/>
                <w:szCs w:val="24"/>
              </w:rPr>
            </w:pPr>
            <w:r w:rsidRPr="00291629">
              <w:rPr>
                <w:rFonts w:ascii="Arial" w:hAnsi="Arial" w:cs="Arial"/>
                <w:b/>
                <w:bCs/>
                <w:sz w:val="24"/>
                <w:szCs w:val="24"/>
              </w:rPr>
              <w:t>GESTION DEL TALENTO HUMANO</w:t>
            </w:r>
          </w:p>
          <w:p w:rsidR="000F1E03" w:rsidRPr="00291629" w:rsidRDefault="000F1E03" w:rsidP="00291629">
            <w:pPr>
              <w:spacing w:line="360" w:lineRule="auto"/>
              <w:rPr>
                <w:rFonts w:cs="Arial"/>
                <w:bCs/>
                <w:szCs w:val="24"/>
              </w:rPr>
            </w:pPr>
            <w:r w:rsidRPr="00291629">
              <w:rPr>
                <w:rFonts w:cs="Arial"/>
                <w:bCs/>
                <w:szCs w:val="24"/>
              </w:rPr>
              <w:t>El proceso de Gest</w:t>
            </w:r>
            <w:r w:rsidR="00C249B6" w:rsidRPr="00291629">
              <w:rPr>
                <w:rFonts w:cs="Arial"/>
                <w:bCs/>
                <w:szCs w:val="24"/>
              </w:rPr>
              <w:t>ión de talento humano presenta 3</w:t>
            </w:r>
            <w:r w:rsidRPr="00291629">
              <w:rPr>
                <w:rFonts w:cs="Arial"/>
                <w:bCs/>
                <w:szCs w:val="24"/>
              </w:rPr>
              <w:t xml:space="preserve"> riesgos </w:t>
            </w:r>
            <w:r w:rsidR="00C249B6" w:rsidRPr="00291629">
              <w:rPr>
                <w:rFonts w:cs="Arial"/>
                <w:bCs/>
                <w:szCs w:val="24"/>
              </w:rPr>
              <w:t>1 operativos ,1 de cumplimiento</w:t>
            </w:r>
            <w:r w:rsidRPr="00291629">
              <w:rPr>
                <w:rFonts w:cs="Arial"/>
                <w:bCs/>
                <w:szCs w:val="24"/>
              </w:rPr>
              <w:t>, y 3 de corrupción, los cuales se describen a continuación:</w:t>
            </w:r>
          </w:p>
          <w:p w:rsidR="00AF6DAE" w:rsidRPr="00291629" w:rsidRDefault="00EB667E" w:rsidP="00291629">
            <w:pPr>
              <w:spacing w:line="360" w:lineRule="auto"/>
              <w:rPr>
                <w:rFonts w:cs="Arial"/>
                <w:b/>
                <w:bCs/>
                <w:szCs w:val="24"/>
              </w:rPr>
            </w:pPr>
            <w:r>
              <w:rPr>
                <w:rFonts w:cs="Arial"/>
                <w:b/>
                <w:bCs/>
                <w:noProof/>
                <w:szCs w:val="24"/>
              </w:rPr>
              <w:drawing>
                <wp:inline distT="0" distB="0" distL="0" distR="0">
                  <wp:extent cx="6286500" cy="1476375"/>
                  <wp:effectExtent l="19050" t="0" r="0" b="0"/>
                  <wp:docPr id="32"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srcRect/>
                          <a:stretch>
                            <a:fillRect/>
                          </a:stretch>
                        </pic:blipFill>
                        <pic:spPr bwMode="auto">
                          <a:xfrm>
                            <a:off x="0" y="0"/>
                            <a:ext cx="6286500" cy="1476375"/>
                          </a:xfrm>
                          <a:prstGeom prst="rect">
                            <a:avLst/>
                          </a:prstGeom>
                          <a:noFill/>
                          <a:ln w="9525">
                            <a:noFill/>
                            <a:miter lim="800000"/>
                            <a:headEnd/>
                            <a:tailEnd/>
                          </a:ln>
                        </pic:spPr>
                      </pic:pic>
                    </a:graphicData>
                  </a:graphic>
                </wp:inline>
              </w:drawing>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Fuent</w:t>
            </w:r>
            <w:r w:rsidR="00AF6DAE">
              <w:rPr>
                <w:rFonts w:ascii="Arial" w:hAnsi="Arial" w:cs="Arial"/>
                <w:sz w:val="18"/>
                <w:szCs w:val="18"/>
              </w:rPr>
              <w:t>e: FPI-04 MAPA DE RIESGOS.  2024</w:t>
            </w:r>
            <w:r w:rsidRPr="00CD7ED8">
              <w:rPr>
                <w:rFonts w:ascii="Arial" w:hAnsi="Arial" w:cs="Arial"/>
                <w:sz w:val="18"/>
                <w:szCs w:val="18"/>
              </w:rPr>
              <w:t xml:space="preserve">. </w:t>
            </w:r>
            <w:r w:rsidR="00AC50D0">
              <w:rPr>
                <w:rFonts w:ascii="Arial" w:hAnsi="Arial" w:cs="Arial"/>
                <w:sz w:val="18"/>
                <w:szCs w:val="18"/>
              </w:rPr>
              <w:t>SGC</w:t>
            </w:r>
            <w:r w:rsidRPr="00CD7ED8">
              <w:rPr>
                <w:rFonts w:ascii="Arial" w:hAnsi="Arial" w:cs="Arial"/>
                <w:sz w:val="18"/>
                <w:szCs w:val="18"/>
              </w:rPr>
              <w:t>.</w:t>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Elaboró:  Arley de J Ramírez Patiño-Jefe Oficina de Control Interno</w:t>
            </w:r>
          </w:p>
          <w:p w:rsidR="00C249B6" w:rsidRPr="00CD7ED8" w:rsidRDefault="00C249B6" w:rsidP="00CD7ED8">
            <w:pPr>
              <w:spacing w:line="360" w:lineRule="auto"/>
              <w:rPr>
                <w:rFonts w:cs="Arial"/>
                <w:bCs/>
                <w:szCs w:val="24"/>
              </w:rPr>
            </w:pPr>
          </w:p>
          <w:p w:rsidR="00AF6DAE" w:rsidRPr="00AF6DAE" w:rsidRDefault="00AF6DAE" w:rsidP="00AF6DAE">
            <w:pPr>
              <w:spacing w:line="360" w:lineRule="auto"/>
              <w:rPr>
                <w:rFonts w:cs="Arial"/>
                <w:szCs w:val="24"/>
              </w:rPr>
            </w:pPr>
            <w:r w:rsidRPr="00AF6DAE">
              <w:rPr>
                <w:rFonts w:cs="Arial"/>
                <w:szCs w:val="24"/>
              </w:rPr>
              <w:t>35</w:t>
            </w:r>
            <w:r w:rsidRPr="00AF6DAE">
              <w:rPr>
                <w:rFonts w:cs="Arial"/>
                <w:szCs w:val="24"/>
              </w:rPr>
              <w:tab/>
              <w:t xml:space="preserve">Posibilidad de no disponer de personal suficiente para atender los requerimientos de la comunidad para una buena prestación del servicio. </w:t>
            </w:r>
            <w:r w:rsidRPr="00AF6DAE">
              <w:rPr>
                <w:rFonts w:cs="Arial"/>
                <w:szCs w:val="24"/>
              </w:rPr>
              <w:tab/>
              <w:t>Riesgo Operativo</w:t>
            </w:r>
          </w:p>
          <w:p w:rsidR="00AF6DAE" w:rsidRPr="00AF6DAE" w:rsidRDefault="00AF6DAE" w:rsidP="00AF6DAE">
            <w:pPr>
              <w:spacing w:line="360" w:lineRule="auto"/>
              <w:rPr>
                <w:rFonts w:cs="Arial"/>
                <w:szCs w:val="24"/>
              </w:rPr>
            </w:pPr>
            <w:r w:rsidRPr="00AF6DAE">
              <w:rPr>
                <w:rFonts w:cs="Arial"/>
                <w:szCs w:val="24"/>
              </w:rPr>
              <w:t>36</w:t>
            </w:r>
            <w:r w:rsidRPr="00AF6DAE">
              <w:rPr>
                <w:rFonts w:cs="Arial"/>
                <w:szCs w:val="24"/>
              </w:rPr>
              <w:tab/>
              <w:t>Posibilidad de no cumplir las metas  establecidas en el plan estratégico institucional</w:t>
            </w:r>
            <w:r>
              <w:rPr>
                <w:rFonts w:cs="Arial"/>
                <w:szCs w:val="24"/>
              </w:rPr>
              <w:t>.</w:t>
            </w:r>
            <w:r w:rsidRPr="00AF6DAE">
              <w:rPr>
                <w:rFonts w:cs="Arial"/>
                <w:szCs w:val="24"/>
              </w:rPr>
              <w:tab/>
              <w:t>Riesgo de Cumplimiento</w:t>
            </w:r>
          </w:p>
          <w:p w:rsidR="000F1E03" w:rsidRDefault="00AF6DAE" w:rsidP="00AF6DAE">
            <w:pPr>
              <w:spacing w:line="360" w:lineRule="auto"/>
              <w:rPr>
                <w:rFonts w:cs="Arial"/>
                <w:szCs w:val="24"/>
              </w:rPr>
            </w:pPr>
            <w:r w:rsidRPr="00AF6DAE">
              <w:rPr>
                <w:rFonts w:cs="Arial"/>
                <w:szCs w:val="24"/>
              </w:rPr>
              <w:t>37</w:t>
            </w:r>
            <w:r w:rsidRPr="00AF6DAE">
              <w:rPr>
                <w:rFonts w:cs="Arial"/>
                <w:szCs w:val="24"/>
              </w:rPr>
              <w:tab/>
              <w:t>Posibilidad de realizar contratación contraria a la ley  para planes de capacitación o mejoramiento y expedición de certificación contrarios a la norma, obteniendo beneficio  para sí u otra persona</w:t>
            </w:r>
            <w:r>
              <w:rPr>
                <w:rFonts w:cs="Arial"/>
                <w:szCs w:val="24"/>
              </w:rPr>
              <w:t>.</w:t>
            </w:r>
            <w:r w:rsidRPr="00AF6DAE">
              <w:rPr>
                <w:rFonts w:cs="Arial"/>
                <w:szCs w:val="24"/>
              </w:rPr>
              <w:tab/>
              <w:t>Riesgo de Corrupción</w:t>
            </w:r>
            <w:r>
              <w:rPr>
                <w:rFonts w:cs="Arial"/>
                <w:szCs w:val="24"/>
              </w:rPr>
              <w:t>.</w:t>
            </w:r>
          </w:p>
          <w:p w:rsidR="00AF6DAE" w:rsidRDefault="00AF6DAE" w:rsidP="00AF6DAE">
            <w:pPr>
              <w:spacing w:line="360" w:lineRule="auto"/>
              <w:rPr>
                <w:rFonts w:cs="Arial"/>
                <w:bCs/>
                <w:szCs w:val="24"/>
              </w:rPr>
            </w:pPr>
          </w:p>
          <w:p w:rsidR="00AF6DAE" w:rsidRPr="00AF6DAE" w:rsidRDefault="00AF6DAE" w:rsidP="00AF6DAE">
            <w:pPr>
              <w:spacing w:line="360" w:lineRule="auto"/>
              <w:rPr>
                <w:rFonts w:cs="Arial"/>
                <w:bCs/>
                <w:szCs w:val="24"/>
              </w:rPr>
            </w:pPr>
            <w:r w:rsidRPr="00AF6DAE">
              <w:rPr>
                <w:rFonts w:cs="Arial"/>
                <w:bCs/>
                <w:szCs w:val="24"/>
              </w:rPr>
              <w:t xml:space="preserve">30/03/2024 para el primer trimestre no se materializó el riesgo, ya que se cuenta con la contratación necesaria para el apoyo a la gestión de la entidad. </w:t>
            </w:r>
          </w:p>
          <w:p w:rsidR="00AF6DAE" w:rsidRPr="00291629" w:rsidRDefault="00AF6DAE" w:rsidP="00AF6DAE">
            <w:pPr>
              <w:spacing w:line="360" w:lineRule="auto"/>
              <w:rPr>
                <w:rFonts w:cs="Arial"/>
                <w:bCs/>
                <w:szCs w:val="24"/>
              </w:rPr>
            </w:pPr>
            <w:r w:rsidRPr="00AF6DAE">
              <w:rPr>
                <w:rFonts w:cs="Arial"/>
                <w:bCs/>
                <w:szCs w:val="24"/>
              </w:rPr>
              <w:t xml:space="preserve">30/06/2024  Se </w:t>
            </w:r>
            <w:r w:rsidR="008621AD" w:rsidRPr="00AF6DAE">
              <w:rPr>
                <w:rFonts w:cs="Arial"/>
                <w:bCs/>
                <w:szCs w:val="24"/>
              </w:rPr>
              <w:t>continúa</w:t>
            </w:r>
            <w:r w:rsidRPr="00AF6DAE">
              <w:rPr>
                <w:rFonts w:cs="Arial"/>
                <w:bCs/>
                <w:szCs w:val="24"/>
              </w:rPr>
              <w:t xml:space="preserve"> con la misma contracción para el apoyo a la gestión por lo que con ello no se materializa el riesgo.</w:t>
            </w:r>
          </w:p>
          <w:p w:rsidR="00AF6DAE" w:rsidRDefault="007F2409" w:rsidP="00291629">
            <w:pPr>
              <w:spacing w:line="360" w:lineRule="auto"/>
              <w:rPr>
                <w:rFonts w:cs="Arial"/>
                <w:bCs/>
                <w:szCs w:val="24"/>
              </w:rPr>
            </w:pPr>
            <w:r w:rsidRPr="007F2409">
              <w:rPr>
                <w:rFonts w:cs="Arial"/>
                <w:bCs/>
                <w:szCs w:val="24"/>
              </w:rPr>
              <w:lastRenderedPageBreak/>
              <w:t>30/06/2024 Para el primer semestre del año 2024, se viene cumpliendo los planes de acciones establecidos por los líderes conforme al PEI, por lo que no se ha materializado el riesgo.</w:t>
            </w:r>
          </w:p>
          <w:p w:rsidR="007F2409" w:rsidRDefault="007F2409" w:rsidP="00291629">
            <w:pPr>
              <w:spacing w:line="360" w:lineRule="auto"/>
              <w:rPr>
                <w:rFonts w:cs="Arial"/>
                <w:bCs/>
                <w:szCs w:val="24"/>
              </w:rPr>
            </w:pPr>
          </w:p>
          <w:p w:rsidR="000F1E03" w:rsidRPr="00291629" w:rsidRDefault="000F1E03" w:rsidP="00291629">
            <w:pPr>
              <w:spacing w:line="360" w:lineRule="auto"/>
              <w:rPr>
                <w:rFonts w:cs="Arial"/>
                <w:bCs/>
                <w:szCs w:val="24"/>
              </w:rPr>
            </w:pPr>
            <w:r w:rsidRPr="00291629">
              <w:rPr>
                <w:rFonts w:cs="Arial"/>
                <w:bCs/>
                <w:szCs w:val="24"/>
              </w:rPr>
              <w:t xml:space="preserve">Se verificó que en el Mapa de riesgos  </w:t>
            </w:r>
            <w:r w:rsidR="00167CD6" w:rsidRPr="00291629">
              <w:rPr>
                <w:rFonts w:cs="Arial"/>
                <w:bCs/>
                <w:szCs w:val="24"/>
              </w:rPr>
              <w:t>que</w:t>
            </w:r>
            <w:r w:rsidR="00354A89" w:rsidRPr="00291629">
              <w:rPr>
                <w:rFonts w:cs="Arial"/>
                <w:bCs/>
                <w:szCs w:val="24"/>
              </w:rPr>
              <w:t xml:space="preserve"> </w:t>
            </w:r>
            <w:r w:rsidRPr="00291629">
              <w:rPr>
                <w:rFonts w:cs="Arial"/>
                <w:bCs/>
                <w:szCs w:val="24"/>
              </w:rPr>
              <w:t>se realiza el seguimiento según la periodicidad. Se menciona que no se ha materializado riesgos en esta área.</w:t>
            </w:r>
          </w:p>
          <w:p w:rsidR="000F1E03" w:rsidRPr="00291629" w:rsidRDefault="000F1E03" w:rsidP="00291629">
            <w:pPr>
              <w:spacing w:line="360" w:lineRule="auto"/>
              <w:rPr>
                <w:rFonts w:cs="Arial"/>
                <w:bCs/>
                <w:szCs w:val="24"/>
              </w:rPr>
            </w:pPr>
          </w:p>
          <w:p w:rsidR="000F1E03" w:rsidRPr="00291629" w:rsidRDefault="000F1E03" w:rsidP="00291629">
            <w:pPr>
              <w:pStyle w:val="Prrafodelista"/>
              <w:numPr>
                <w:ilvl w:val="0"/>
                <w:numId w:val="21"/>
              </w:numPr>
              <w:spacing w:line="360" w:lineRule="auto"/>
              <w:rPr>
                <w:rFonts w:ascii="Arial" w:hAnsi="Arial" w:cs="Arial"/>
                <w:b/>
                <w:bCs/>
                <w:sz w:val="24"/>
                <w:szCs w:val="24"/>
              </w:rPr>
            </w:pPr>
            <w:r w:rsidRPr="00291629">
              <w:rPr>
                <w:rFonts w:ascii="Arial" w:hAnsi="Arial" w:cs="Arial"/>
                <w:b/>
                <w:bCs/>
                <w:sz w:val="24"/>
                <w:szCs w:val="24"/>
              </w:rPr>
              <w:t>EVALUACION Y MEJORAMIENTO</w:t>
            </w:r>
          </w:p>
          <w:p w:rsidR="000F1E03" w:rsidRDefault="000F1E03" w:rsidP="00291629">
            <w:pPr>
              <w:spacing w:line="360" w:lineRule="auto"/>
              <w:rPr>
                <w:rFonts w:cs="Arial"/>
                <w:bCs/>
                <w:szCs w:val="24"/>
              </w:rPr>
            </w:pPr>
            <w:r w:rsidRPr="00291629">
              <w:rPr>
                <w:rFonts w:cs="Arial"/>
                <w:bCs/>
                <w:szCs w:val="24"/>
              </w:rPr>
              <w:t>El proceso de Eval</w:t>
            </w:r>
            <w:r w:rsidR="00B64D43" w:rsidRPr="00291629">
              <w:rPr>
                <w:rFonts w:cs="Arial"/>
                <w:bCs/>
                <w:szCs w:val="24"/>
              </w:rPr>
              <w:t>uación y mejoramiento presenta 3 riesgos 1</w:t>
            </w:r>
            <w:r w:rsidRPr="00291629">
              <w:rPr>
                <w:rFonts w:cs="Arial"/>
                <w:bCs/>
                <w:szCs w:val="24"/>
              </w:rPr>
              <w:t xml:space="preserve"> </w:t>
            </w:r>
            <w:r w:rsidR="00B64D43" w:rsidRPr="00291629">
              <w:rPr>
                <w:rFonts w:cs="Arial"/>
                <w:bCs/>
                <w:szCs w:val="24"/>
              </w:rPr>
              <w:t>de cumplimiento, 1 operativo y 1</w:t>
            </w:r>
            <w:r w:rsidRPr="00291629">
              <w:rPr>
                <w:rFonts w:cs="Arial"/>
                <w:bCs/>
                <w:szCs w:val="24"/>
              </w:rPr>
              <w:t xml:space="preserve"> de corrupción, los cuales se describen a continuación:</w:t>
            </w:r>
          </w:p>
          <w:p w:rsidR="00B64D43" w:rsidRPr="00291629" w:rsidRDefault="00D95EE7" w:rsidP="00291629">
            <w:pPr>
              <w:spacing w:line="360" w:lineRule="auto"/>
              <w:rPr>
                <w:rFonts w:cs="Arial"/>
                <w:b/>
                <w:bCs/>
                <w:szCs w:val="24"/>
              </w:rPr>
            </w:pPr>
            <w:r>
              <w:rPr>
                <w:rFonts w:cs="Arial"/>
                <w:b/>
                <w:bCs/>
                <w:noProof/>
                <w:szCs w:val="24"/>
              </w:rPr>
              <w:drawing>
                <wp:inline distT="0" distB="0" distL="0" distR="0">
                  <wp:extent cx="6267450" cy="1847850"/>
                  <wp:effectExtent l="19050" t="0" r="0" b="0"/>
                  <wp:docPr id="28"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srcRect/>
                          <a:stretch>
                            <a:fillRect/>
                          </a:stretch>
                        </pic:blipFill>
                        <pic:spPr bwMode="auto">
                          <a:xfrm>
                            <a:off x="0" y="0"/>
                            <a:ext cx="6267450" cy="1847850"/>
                          </a:xfrm>
                          <a:prstGeom prst="rect">
                            <a:avLst/>
                          </a:prstGeom>
                          <a:noFill/>
                          <a:ln w="9525">
                            <a:noFill/>
                            <a:miter lim="800000"/>
                            <a:headEnd/>
                            <a:tailEnd/>
                          </a:ln>
                        </pic:spPr>
                      </pic:pic>
                    </a:graphicData>
                  </a:graphic>
                </wp:inline>
              </w:drawing>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Fuent</w:t>
            </w:r>
            <w:r w:rsidR="00D95EE7">
              <w:rPr>
                <w:rFonts w:ascii="Arial" w:hAnsi="Arial" w:cs="Arial"/>
                <w:sz w:val="18"/>
                <w:szCs w:val="18"/>
              </w:rPr>
              <w:t>e: FPI-04 MAPA DE RIESGOS.  2024</w:t>
            </w:r>
            <w:r w:rsidR="00AC50D0">
              <w:rPr>
                <w:rFonts w:ascii="Arial" w:hAnsi="Arial" w:cs="Arial"/>
                <w:sz w:val="18"/>
                <w:szCs w:val="18"/>
              </w:rPr>
              <w:t>-SGC</w:t>
            </w:r>
            <w:r w:rsidRPr="00CD7ED8">
              <w:rPr>
                <w:rFonts w:ascii="Arial" w:hAnsi="Arial" w:cs="Arial"/>
                <w:sz w:val="18"/>
                <w:szCs w:val="18"/>
              </w:rPr>
              <w:t>.</w:t>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Elaboró:  Arley de J Ramírez Patiño-Jefe Oficina de Control Interno</w:t>
            </w:r>
          </w:p>
          <w:p w:rsidR="00B64D43" w:rsidRPr="00CD7ED8" w:rsidRDefault="00B64D43" w:rsidP="00CD7ED8">
            <w:pPr>
              <w:spacing w:line="360" w:lineRule="auto"/>
              <w:rPr>
                <w:rFonts w:cs="Arial"/>
                <w:bCs/>
                <w:szCs w:val="24"/>
              </w:rPr>
            </w:pPr>
          </w:p>
          <w:p w:rsidR="00D95EE7" w:rsidRPr="00D95EE7" w:rsidRDefault="00D95EE7" w:rsidP="00D95EE7">
            <w:pPr>
              <w:spacing w:line="360" w:lineRule="auto"/>
              <w:rPr>
                <w:rFonts w:cs="Arial"/>
                <w:szCs w:val="24"/>
              </w:rPr>
            </w:pPr>
            <w:r w:rsidRPr="00D95EE7">
              <w:rPr>
                <w:rFonts w:cs="Arial"/>
                <w:szCs w:val="24"/>
              </w:rPr>
              <w:t>38</w:t>
            </w:r>
            <w:r w:rsidRPr="00D95EE7">
              <w:rPr>
                <w:rFonts w:cs="Arial"/>
                <w:szCs w:val="24"/>
              </w:rPr>
              <w:tab/>
              <w:t>Posibilidad de incumplimiento en la realización de auditorías Internas</w:t>
            </w:r>
            <w:r w:rsidRPr="00D95EE7">
              <w:rPr>
                <w:rFonts w:cs="Arial"/>
                <w:szCs w:val="24"/>
              </w:rPr>
              <w:tab/>
              <w:t>Riesgo de Cumplimiento</w:t>
            </w:r>
          </w:p>
          <w:p w:rsidR="00D95EE7" w:rsidRPr="00D95EE7" w:rsidRDefault="00D95EE7" w:rsidP="00D95EE7">
            <w:pPr>
              <w:spacing w:line="360" w:lineRule="auto"/>
              <w:rPr>
                <w:rFonts w:cs="Arial"/>
                <w:szCs w:val="24"/>
              </w:rPr>
            </w:pPr>
            <w:r w:rsidRPr="00D95EE7">
              <w:rPr>
                <w:rFonts w:cs="Arial"/>
                <w:szCs w:val="24"/>
              </w:rPr>
              <w:t>39</w:t>
            </w:r>
            <w:r w:rsidRPr="00D95EE7">
              <w:rPr>
                <w:rFonts w:cs="Arial"/>
                <w:szCs w:val="24"/>
              </w:rPr>
              <w:tab/>
              <w:t>Posibilidad de incumplimiento en la evaluación de los planes de mejoramiento</w:t>
            </w:r>
            <w:r w:rsidRPr="00D95EE7">
              <w:rPr>
                <w:rFonts w:cs="Arial"/>
                <w:szCs w:val="24"/>
              </w:rPr>
              <w:tab/>
              <w:t>Riesgo Operativo</w:t>
            </w:r>
          </w:p>
          <w:p w:rsidR="00D95EE7" w:rsidRDefault="00D95EE7" w:rsidP="00D95EE7">
            <w:pPr>
              <w:spacing w:line="360" w:lineRule="auto"/>
              <w:rPr>
                <w:rFonts w:cs="Arial"/>
                <w:szCs w:val="24"/>
              </w:rPr>
            </w:pPr>
            <w:r w:rsidRPr="00D95EE7">
              <w:rPr>
                <w:rFonts w:cs="Arial"/>
                <w:szCs w:val="24"/>
              </w:rPr>
              <w:t>40</w:t>
            </w:r>
            <w:r w:rsidRPr="00D95EE7">
              <w:rPr>
                <w:rFonts w:cs="Arial"/>
                <w:szCs w:val="24"/>
              </w:rPr>
              <w:tab/>
              <w:t xml:space="preserve"> Posibilidad de  afectación reputacional o económica   por presentar informes de </w:t>
            </w:r>
          </w:p>
          <w:p w:rsidR="00D95EE7" w:rsidRDefault="00D95EE7" w:rsidP="00D95EE7">
            <w:pPr>
              <w:spacing w:line="360" w:lineRule="auto"/>
              <w:rPr>
                <w:rFonts w:cs="Arial"/>
                <w:szCs w:val="24"/>
              </w:rPr>
            </w:pPr>
            <w:r w:rsidRPr="00D95EE7">
              <w:rPr>
                <w:rFonts w:cs="Arial"/>
                <w:szCs w:val="24"/>
              </w:rPr>
              <w:t>Auditoria no ajustados a la realidad con el fin de favorecer un interés particular.</w:t>
            </w:r>
            <w:r w:rsidRPr="00D95EE7">
              <w:rPr>
                <w:rFonts w:cs="Arial"/>
                <w:szCs w:val="24"/>
              </w:rPr>
              <w:tab/>
              <w:t>Riesgo de Corrupción</w:t>
            </w:r>
          </w:p>
          <w:p w:rsidR="00D95EE7" w:rsidRDefault="00D95EE7" w:rsidP="00D95EE7">
            <w:pPr>
              <w:spacing w:line="360" w:lineRule="auto"/>
              <w:rPr>
                <w:rFonts w:cs="Arial"/>
                <w:szCs w:val="24"/>
              </w:rPr>
            </w:pPr>
          </w:p>
          <w:p w:rsidR="00D95EE7" w:rsidRPr="00D95EE7" w:rsidRDefault="00D95EE7" w:rsidP="00D95EE7">
            <w:pPr>
              <w:spacing w:line="360" w:lineRule="auto"/>
              <w:rPr>
                <w:rFonts w:cs="Arial"/>
                <w:szCs w:val="24"/>
              </w:rPr>
            </w:pPr>
            <w:r w:rsidRPr="00D95EE7">
              <w:rPr>
                <w:rFonts w:cs="Arial"/>
                <w:szCs w:val="24"/>
              </w:rPr>
              <w:t>30/03/2024 el programa anual de auditorías internas  fue aprobado por la alta dirección mediante Resolución N° 017 de 06 de febrero de 2024</w:t>
            </w:r>
          </w:p>
          <w:p w:rsidR="00D95EE7" w:rsidRDefault="00D95EE7" w:rsidP="00D95EE7">
            <w:pPr>
              <w:spacing w:line="360" w:lineRule="auto"/>
              <w:rPr>
                <w:rFonts w:cs="Arial"/>
                <w:szCs w:val="24"/>
              </w:rPr>
            </w:pPr>
            <w:r w:rsidRPr="00D95EE7">
              <w:rPr>
                <w:rFonts w:cs="Arial"/>
                <w:szCs w:val="24"/>
              </w:rPr>
              <w:lastRenderedPageBreak/>
              <w:t>30/06/2024 Se solicita Ante el comité Institucional de gestión y desempeño la modificación de las fechas  establecidas en la Resolución 017 de 2024, de cumplimiento al Plan de auditorías, por motivo de Vacancia incapacidad y  atrasos en plazos establecidos</w:t>
            </w:r>
          </w:p>
          <w:p w:rsidR="00D95EE7" w:rsidRPr="00D95EE7" w:rsidRDefault="00D95EE7" w:rsidP="00D95EE7">
            <w:pPr>
              <w:spacing w:line="360" w:lineRule="auto"/>
              <w:rPr>
                <w:rFonts w:cs="Arial"/>
                <w:szCs w:val="24"/>
              </w:rPr>
            </w:pPr>
            <w:r w:rsidRPr="00D95EE7">
              <w:rPr>
                <w:rFonts w:cs="Arial"/>
                <w:szCs w:val="24"/>
              </w:rPr>
              <w:t xml:space="preserve">30/06/2023  No se ha materializo el riesgo, ya que se  evidencia acciones de mejoramiento  con sus respectivos seguimientos y evaluaciones. </w:t>
            </w:r>
          </w:p>
          <w:p w:rsidR="00D95EE7" w:rsidRDefault="00D95EE7" w:rsidP="00D95EE7">
            <w:pPr>
              <w:spacing w:line="360" w:lineRule="auto"/>
              <w:rPr>
                <w:rFonts w:cs="Arial"/>
                <w:szCs w:val="24"/>
              </w:rPr>
            </w:pPr>
            <w:r w:rsidRPr="00D95EE7">
              <w:rPr>
                <w:rFonts w:cs="Arial"/>
                <w:szCs w:val="24"/>
              </w:rPr>
              <w:t xml:space="preserve">Ver Informes Seguimiento Planes de Mejoramiento en el Siguiente Link:- </w:t>
            </w:r>
            <w:hyperlink r:id="rId20" w:history="1">
              <w:r w:rsidRPr="004B15FC">
                <w:rPr>
                  <w:rStyle w:val="Hipervnculo"/>
                  <w:rFonts w:cs="Arial"/>
                  <w:szCs w:val="24"/>
                </w:rPr>
                <w:t>https://personeriaitagui.gov.co/uploads/entidad/control/d0dae-fem-15-seguimiento_plan_mejoramiento_semestral_junio_2024.pdf</w:t>
              </w:r>
            </w:hyperlink>
            <w:r>
              <w:rPr>
                <w:rFonts w:cs="Arial"/>
                <w:szCs w:val="24"/>
              </w:rPr>
              <w:t xml:space="preserve"> </w:t>
            </w:r>
          </w:p>
          <w:p w:rsidR="00D95EE7" w:rsidRDefault="00D95EE7" w:rsidP="00D95EE7">
            <w:pPr>
              <w:spacing w:line="360" w:lineRule="auto"/>
              <w:rPr>
                <w:rFonts w:cs="Arial"/>
                <w:szCs w:val="24"/>
              </w:rPr>
            </w:pPr>
          </w:p>
          <w:p w:rsidR="00D95EE7" w:rsidRPr="00D95EE7" w:rsidRDefault="00D95EE7" w:rsidP="00D95EE7">
            <w:pPr>
              <w:spacing w:line="360" w:lineRule="auto"/>
              <w:rPr>
                <w:rFonts w:cs="Arial"/>
                <w:szCs w:val="24"/>
              </w:rPr>
            </w:pPr>
            <w:r w:rsidRPr="00D95EE7">
              <w:rPr>
                <w:rFonts w:cs="Arial"/>
                <w:szCs w:val="24"/>
              </w:rPr>
              <w:t xml:space="preserve">30/03/2024 los informes se presentan de manera Objetiva y total imparcialidad e independencia las observaciones y recomendaciones presentadas por la Oficina de Control interno son oportunidades de mejora en los procesos que se adelantan en la Entidad No se ha materializado el riesgo, debido a que no se han presentando denuncias penales ni administrativos, demandas que generen procesos en contra de servidores de la Entidad. </w:t>
            </w:r>
          </w:p>
          <w:p w:rsidR="00D95EE7" w:rsidRDefault="00D95EE7" w:rsidP="00D95EE7">
            <w:pPr>
              <w:spacing w:line="360" w:lineRule="auto"/>
              <w:rPr>
                <w:rFonts w:cs="Arial"/>
                <w:szCs w:val="24"/>
              </w:rPr>
            </w:pPr>
            <w:r w:rsidRPr="00D95EE7">
              <w:rPr>
                <w:rFonts w:cs="Arial"/>
                <w:szCs w:val="24"/>
              </w:rPr>
              <w:t>30/06/2024   No se ha materializado el riesgo, debido a que no se han presentando denuncias penales ni administrativos, demandas que generen procesos en contra de servidores de la Entidad</w:t>
            </w:r>
          </w:p>
          <w:p w:rsidR="00D95EE7" w:rsidRDefault="00D95EE7" w:rsidP="00D95EE7">
            <w:pPr>
              <w:spacing w:line="360" w:lineRule="auto"/>
              <w:rPr>
                <w:rFonts w:cs="Arial"/>
                <w:bCs/>
                <w:szCs w:val="24"/>
              </w:rPr>
            </w:pPr>
          </w:p>
          <w:p w:rsidR="00BD1389" w:rsidRPr="00291629" w:rsidRDefault="00BD1389" w:rsidP="00D95EE7">
            <w:pPr>
              <w:spacing w:line="360" w:lineRule="auto"/>
              <w:rPr>
                <w:rFonts w:cs="Arial"/>
                <w:bCs/>
                <w:szCs w:val="24"/>
              </w:rPr>
            </w:pPr>
            <w:r w:rsidRPr="00291629">
              <w:rPr>
                <w:rFonts w:cs="Arial"/>
                <w:bCs/>
                <w:szCs w:val="24"/>
              </w:rPr>
              <w:t xml:space="preserve">Se evidencia que el </w:t>
            </w:r>
            <w:r w:rsidR="00B64D43" w:rsidRPr="00291629">
              <w:rPr>
                <w:rFonts w:cs="Arial"/>
                <w:bCs/>
                <w:szCs w:val="24"/>
              </w:rPr>
              <w:t>área</w:t>
            </w:r>
            <w:r w:rsidRPr="00291629">
              <w:rPr>
                <w:rFonts w:cs="Arial"/>
                <w:bCs/>
                <w:szCs w:val="24"/>
              </w:rPr>
              <w:t xml:space="preserve"> realizó los seguimientos en el Mapa de Riesgos, de igual manera menciona que no se materializó ningún riesgo </w:t>
            </w:r>
            <w:r w:rsidR="00D95EE7">
              <w:rPr>
                <w:rFonts w:cs="Arial"/>
                <w:bCs/>
                <w:szCs w:val="24"/>
              </w:rPr>
              <w:t>en la vigencia 2024</w:t>
            </w:r>
            <w:r w:rsidRPr="00291629">
              <w:rPr>
                <w:rFonts w:cs="Arial"/>
                <w:bCs/>
                <w:szCs w:val="24"/>
              </w:rPr>
              <w:t xml:space="preserve">, </w:t>
            </w:r>
          </w:p>
          <w:p w:rsidR="000F1E03" w:rsidRDefault="000F1E03" w:rsidP="00291629">
            <w:pPr>
              <w:spacing w:line="360" w:lineRule="auto"/>
              <w:rPr>
                <w:rFonts w:cs="Arial"/>
                <w:bCs/>
                <w:szCs w:val="24"/>
              </w:rPr>
            </w:pPr>
          </w:p>
          <w:p w:rsidR="00F342C2" w:rsidRPr="00CD7ED8" w:rsidRDefault="00F342C2" w:rsidP="00F342C2">
            <w:pPr>
              <w:pStyle w:val="TableParagraph"/>
              <w:spacing w:before="1" w:line="360" w:lineRule="auto"/>
              <w:jc w:val="both"/>
              <w:rPr>
                <w:b/>
                <w:bCs/>
                <w:sz w:val="24"/>
                <w:szCs w:val="24"/>
              </w:rPr>
            </w:pPr>
            <w:r w:rsidRPr="00CD7ED8">
              <w:rPr>
                <w:b/>
                <w:bCs/>
                <w:sz w:val="24"/>
                <w:szCs w:val="24"/>
              </w:rPr>
              <w:t>TRANSVERSALES ( TODOS LOS PROCESOS)</w:t>
            </w:r>
          </w:p>
          <w:p w:rsidR="0020546A" w:rsidRDefault="0020546A" w:rsidP="00F342C2">
            <w:pPr>
              <w:spacing w:line="360" w:lineRule="auto"/>
              <w:rPr>
                <w:rFonts w:cs="Arial"/>
                <w:bCs/>
                <w:szCs w:val="24"/>
              </w:rPr>
            </w:pPr>
          </w:p>
          <w:p w:rsidR="00F342C2" w:rsidRDefault="00F342C2" w:rsidP="00F342C2">
            <w:pPr>
              <w:spacing w:line="360" w:lineRule="auto"/>
              <w:rPr>
                <w:rFonts w:cs="Arial"/>
                <w:bCs/>
                <w:szCs w:val="24"/>
              </w:rPr>
            </w:pPr>
            <w:r w:rsidRPr="00291629">
              <w:rPr>
                <w:rFonts w:cs="Arial"/>
                <w:bCs/>
                <w:szCs w:val="24"/>
              </w:rPr>
              <w:t>presenta 5 de corrupción, los cuales se describen a continuación:</w:t>
            </w:r>
          </w:p>
          <w:p w:rsidR="00353203" w:rsidRPr="00291629" w:rsidRDefault="00353203" w:rsidP="00F342C2">
            <w:pPr>
              <w:spacing w:line="360" w:lineRule="auto"/>
              <w:rPr>
                <w:rFonts w:cs="Arial"/>
                <w:bCs/>
                <w:szCs w:val="24"/>
              </w:rPr>
            </w:pPr>
          </w:p>
          <w:p w:rsidR="0020546A" w:rsidRPr="0020546A" w:rsidRDefault="0020546A" w:rsidP="0020546A">
            <w:pPr>
              <w:pStyle w:val="TableParagraph"/>
              <w:spacing w:before="1" w:line="360" w:lineRule="auto"/>
              <w:rPr>
                <w:bCs/>
                <w:sz w:val="24"/>
                <w:szCs w:val="24"/>
              </w:rPr>
            </w:pPr>
            <w:r w:rsidRPr="0020546A">
              <w:rPr>
                <w:bCs/>
                <w:sz w:val="24"/>
                <w:szCs w:val="24"/>
              </w:rPr>
              <w:t>41</w:t>
            </w:r>
            <w:r w:rsidRPr="0020546A">
              <w:rPr>
                <w:bCs/>
                <w:sz w:val="24"/>
                <w:szCs w:val="24"/>
              </w:rPr>
              <w:tab/>
              <w:t>Posibilidad de concentrar información de determinadas actividades o procesos</w:t>
            </w:r>
            <w:r>
              <w:rPr>
                <w:bCs/>
                <w:sz w:val="24"/>
                <w:szCs w:val="24"/>
              </w:rPr>
              <w:t>.</w:t>
            </w:r>
            <w:r w:rsidRPr="0020546A">
              <w:rPr>
                <w:bCs/>
                <w:sz w:val="24"/>
                <w:szCs w:val="24"/>
              </w:rPr>
              <w:tab/>
              <w:t>Riesgo de Corrupción</w:t>
            </w:r>
          </w:p>
          <w:p w:rsidR="0020546A" w:rsidRPr="0020546A" w:rsidRDefault="0020546A" w:rsidP="0020546A">
            <w:pPr>
              <w:pStyle w:val="TableParagraph"/>
              <w:spacing w:before="1" w:line="360" w:lineRule="auto"/>
              <w:rPr>
                <w:bCs/>
                <w:sz w:val="24"/>
                <w:szCs w:val="24"/>
              </w:rPr>
            </w:pPr>
            <w:r w:rsidRPr="0020546A">
              <w:rPr>
                <w:bCs/>
                <w:sz w:val="24"/>
                <w:szCs w:val="24"/>
              </w:rPr>
              <w:t>42</w:t>
            </w:r>
            <w:r w:rsidRPr="0020546A">
              <w:rPr>
                <w:bCs/>
                <w:sz w:val="24"/>
                <w:szCs w:val="24"/>
              </w:rPr>
              <w:tab/>
              <w:t>Posibilidad de ejercer o aceptar Tráfico de influencias, (amiguismo, persona influyente u otra razón) para obtener un beneficio propio o ajeno.</w:t>
            </w:r>
            <w:r w:rsidRPr="0020546A">
              <w:rPr>
                <w:bCs/>
                <w:sz w:val="24"/>
                <w:szCs w:val="24"/>
              </w:rPr>
              <w:tab/>
              <w:t>Riesgo de Corrupción</w:t>
            </w:r>
          </w:p>
          <w:p w:rsidR="0020546A" w:rsidRPr="0020546A" w:rsidRDefault="0020546A" w:rsidP="0020546A">
            <w:pPr>
              <w:pStyle w:val="TableParagraph"/>
              <w:spacing w:before="1" w:line="360" w:lineRule="auto"/>
              <w:rPr>
                <w:bCs/>
                <w:sz w:val="24"/>
                <w:szCs w:val="24"/>
              </w:rPr>
            </w:pPr>
            <w:r w:rsidRPr="0020546A">
              <w:rPr>
                <w:bCs/>
                <w:sz w:val="24"/>
                <w:szCs w:val="24"/>
              </w:rPr>
              <w:t>43</w:t>
            </w:r>
            <w:r w:rsidRPr="0020546A">
              <w:rPr>
                <w:bCs/>
                <w:sz w:val="24"/>
                <w:szCs w:val="24"/>
              </w:rPr>
              <w:tab/>
              <w:t xml:space="preserve">Posibilidad de cobro por realización de un trámite que tiene relación con el </w:t>
            </w:r>
            <w:r w:rsidRPr="0020546A">
              <w:rPr>
                <w:bCs/>
                <w:sz w:val="24"/>
                <w:szCs w:val="24"/>
              </w:rPr>
              <w:lastRenderedPageBreak/>
              <w:t>cumplimiento de sus funciones</w:t>
            </w:r>
            <w:r>
              <w:rPr>
                <w:bCs/>
                <w:sz w:val="24"/>
                <w:szCs w:val="24"/>
              </w:rPr>
              <w:t>.</w:t>
            </w:r>
            <w:r w:rsidRPr="0020546A">
              <w:rPr>
                <w:bCs/>
                <w:sz w:val="24"/>
                <w:szCs w:val="24"/>
              </w:rPr>
              <w:tab/>
              <w:t>Riesgo de Corrupción</w:t>
            </w:r>
          </w:p>
          <w:p w:rsidR="0020546A" w:rsidRPr="0020546A" w:rsidRDefault="0020546A" w:rsidP="0020546A">
            <w:pPr>
              <w:pStyle w:val="TableParagraph"/>
              <w:spacing w:before="1" w:line="360" w:lineRule="auto"/>
              <w:rPr>
                <w:bCs/>
                <w:sz w:val="24"/>
                <w:szCs w:val="24"/>
              </w:rPr>
            </w:pPr>
            <w:r w:rsidRPr="0020546A">
              <w:rPr>
                <w:bCs/>
                <w:sz w:val="24"/>
                <w:szCs w:val="24"/>
              </w:rPr>
              <w:t>44</w:t>
            </w:r>
            <w:r w:rsidRPr="0020546A">
              <w:rPr>
                <w:bCs/>
                <w:sz w:val="24"/>
                <w:szCs w:val="24"/>
              </w:rPr>
              <w:tab/>
              <w:t>Posibilidad de guardar silencio teniendo conocimiento de la comisión de  un hecho ilícito o ilegal.</w:t>
            </w:r>
            <w:r w:rsidRPr="0020546A">
              <w:rPr>
                <w:bCs/>
                <w:sz w:val="24"/>
                <w:szCs w:val="24"/>
              </w:rPr>
              <w:tab/>
              <w:t>Riesgo de Corrupción</w:t>
            </w:r>
          </w:p>
          <w:p w:rsidR="00F342C2" w:rsidRPr="00291629" w:rsidRDefault="0020546A" w:rsidP="0020546A">
            <w:pPr>
              <w:pStyle w:val="TableParagraph"/>
              <w:spacing w:before="1" w:line="360" w:lineRule="auto"/>
              <w:jc w:val="both"/>
              <w:rPr>
                <w:bCs/>
                <w:sz w:val="24"/>
                <w:szCs w:val="24"/>
              </w:rPr>
            </w:pPr>
            <w:r w:rsidRPr="0020546A">
              <w:rPr>
                <w:bCs/>
                <w:sz w:val="24"/>
                <w:szCs w:val="24"/>
              </w:rPr>
              <w:t>45</w:t>
            </w:r>
            <w:r w:rsidRPr="0020546A">
              <w:rPr>
                <w:bCs/>
                <w:sz w:val="24"/>
                <w:szCs w:val="24"/>
              </w:rPr>
              <w:tab/>
              <w:t>Posibilidad de utilización o disposición de bienes de la entidad en beneficio propio o de un tercero</w:t>
            </w:r>
            <w:r>
              <w:rPr>
                <w:bCs/>
                <w:sz w:val="24"/>
                <w:szCs w:val="24"/>
              </w:rPr>
              <w:t>.</w:t>
            </w:r>
            <w:r w:rsidRPr="0020546A">
              <w:rPr>
                <w:bCs/>
                <w:sz w:val="24"/>
                <w:szCs w:val="24"/>
              </w:rPr>
              <w:tab/>
              <w:t>Riesgo de Corrupción</w:t>
            </w:r>
          </w:p>
          <w:p w:rsidR="0020546A" w:rsidRPr="00291629" w:rsidRDefault="0020546A" w:rsidP="00F342C2">
            <w:pPr>
              <w:pStyle w:val="TableParagraph"/>
              <w:spacing w:before="1" w:line="360" w:lineRule="auto"/>
              <w:jc w:val="both"/>
              <w:rPr>
                <w:bCs/>
                <w:sz w:val="24"/>
                <w:szCs w:val="24"/>
              </w:rPr>
            </w:pPr>
            <w:r>
              <w:rPr>
                <w:bCs/>
                <w:noProof/>
                <w:sz w:val="24"/>
                <w:szCs w:val="24"/>
                <w:lang w:eastAsia="es-ES"/>
              </w:rPr>
              <w:drawing>
                <wp:inline distT="0" distB="0" distL="0" distR="0">
                  <wp:extent cx="6238875" cy="2914650"/>
                  <wp:effectExtent l="19050" t="0" r="9525" b="0"/>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srcRect/>
                          <a:stretch>
                            <a:fillRect/>
                          </a:stretch>
                        </pic:blipFill>
                        <pic:spPr bwMode="auto">
                          <a:xfrm>
                            <a:off x="0" y="0"/>
                            <a:ext cx="6238875" cy="2914650"/>
                          </a:xfrm>
                          <a:prstGeom prst="rect">
                            <a:avLst/>
                          </a:prstGeom>
                          <a:noFill/>
                          <a:ln w="9525">
                            <a:noFill/>
                            <a:miter lim="800000"/>
                            <a:headEnd/>
                            <a:tailEnd/>
                          </a:ln>
                        </pic:spPr>
                      </pic:pic>
                    </a:graphicData>
                  </a:graphic>
                </wp:inline>
              </w:drawing>
            </w:r>
          </w:p>
          <w:p w:rsidR="00F342C2" w:rsidRPr="00CD7ED8" w:rsidRDefault="00F342C2" w:rsidP="00F342C2">
            <w:pPr>
              <w:pStyle w:val="Sinespaciado"/>
              <w:rPr>
                <w:rFonts w:ascii="Arial" w:hAnsi="Arial" w:cs="Arial"/>
                <w:sz w:val="18"/>
                <w:szCs w:val="18"/>
              </w:rPr>
            </w:pPr>
            <w:r w:rsidRPr="00CD7ED8">
              <w:rPr>
                <w:rFonts w:ascii="Arial" w:hAnsi="Arial" w:cs="Arial"/>
                <w:sz w:val="18"/>
                <w:szCs w:val="18"/>
              </w:rPr>
              <w:t>Fuent</w:t>
            </w:r>
            <w:r w:rsidR="0020546A">
              <w:rPr>
                <w:rFonts w:ascii="Arial" w:hAnsi="Arial" w:cs="Arial"/>
                <w:sz w:val="18"/>
                <w:szCs w:val="18"/>
              </w:rPr>
              <w:t>e: FPI-04 MAPA DE RIESGOS.  2024</w:t>
            </w:r>
            <w:r w:rsidRPr="00CD7ED8">
              <w:rPr>
                <w:rFonts w:ascii="Arial" w:hAnsi="Arial" w:cs="Arial"/>
                <w:sz w:val="18"/>
                <w:szCs w:val="18"/>
              </w:rPr>
              <w:t xml:space="preserve">. </w:t>
            </w:r>
            <w:r w:rsidR="0020546A">
              <w:rPr>
                <w:rFonts w:ascii="Arial" w:hAnsi="Arial" w:cs="Arial"/>
                <w:sz w:val="18"/>
                <w:szCs w:val="18"/>
              </w:rPr>
              <w:t>SGC</w:t>
            </w:r>
          </w:p>
          <w:p w:rsidR="00F342C2" w:rsidRDefault="00F342C2" w:rsidP="00F342C2">
            <w:pPr>
              <w:pStyle w:val="Sinespaciado"/>
              <w:rPr>
                <w:rFonts w:ascii="Arial" w:hAnsi="Arial" w:cs="Arial"/>
                <w:sz w:val="18"/>
                <w:szCs w:val="18"/>
              </w:rPr>
            </w:pPr>
            <w:r w:rsidRPr="00CD7ED8">
              <w:rPr>
                <w:rFonts w:ascii="Arial" w:hAnsi="Arial" w:cs="Arial"/>
                <w:sz w:val="18"/>
                <w:szCs w:val="18"/>
              </w:rPr>
              <w:t>Elaboró:  Arley de J Ramírez Patiño-Jefe Oficina de Control Interno</w:t>
            </w:r>
          </w:p>
          <w:p w:rsidR="00F342C2" w:rsidRPr="00CD7ED8" w:rsidRDefault="00F342C2" w:rsidP="00F342C2">
            <w:pPr>
              <w:pStyle w:val="Sinespaciado"/>
              <w:rPr>
                <w:rFonts w:ascii="Arial" w:hAnsi="Arial" w:cs="Arial"/>
                <w:sz w:val="18"/>
                <w:szCs w:val="18"/>
              </w:rPr>
            </w:pPr>
          </w:p>
          <w:p w:rsidR="00F342C2" w:rsidRPr="00291629" w:rsidRDefault="00F342C2" w:rsidP="00F342C2">
            <w:pPr>
              <w:spacing w:line="360" w:lineRule="auto"/>
              <w:rPr>
                <w:rFonts w:cs="Arial"/>
                <w:bCs/>
                <w:szCs w:val="24"/>
              </w:rPr>
            </w:pPr>
            <w:r w:rsidRPr="00291629">
              <w:rPr>
                <w:rFonts w:cs="Arial"/>
                <w:bCs/>
                <w:szCs w:val="24"/>
              </w:rPr>
              <w:t xml:space="preserve">Se evidencia que el área realizó los seguimientos en el Mapa de Riesgos, de igual manera menciona que no se materializó ningún riesgo durante </w:t>
            </w:r>
            <w:r w:rsidR="0020546A">
              <w:rPr>
                <w:rFonts w:cs="Arial"/>
                <w:bCs/>
                <w:szCs w:val="24"/>
              </w:rPr>
              <w:t xml:space="preserve"> el primer semestre de la vigencia 2024</w:t>
            </w:r>
            <w:r w:rsidRPr="00291629">
              <w:rPr>
                <w:rFonts w:cs="Arial"/>
                <w:bCs/>
                <w:szCs w:val="24"/>
              </w:rPr>
              <w:t xml:space="preserve">, así cumpliendo con el seguimiento en las fechas establecidas.  </w:t>
            </w:r>
          </w:p>
          <w:p w:rsidR="00F342C2" w:rsidRPr="00291629" w:rsidRDefault="00F342C2" w:rsidP="00291629">
            <w:pPr>
              <w:spacing w:line="360" w:lineRule="auto"/>
              <w:rPr>
                <w:rFonts w:cs="Arial"/>
                <w:bCs/>
                <w:szCs w:val="24"/>
              </w:rPr>
            </w:pPr>
          </w:p>
          <w:p w:rsidR="000F1E03" w:rsidRPr="0020546A" w:rsidRDefault="000F1E03" w:rsidP="00291629">
            <w:pPr>
              <w:pStyle w:val="Prrafodelista"/>
              <w:numPr>
                <w:ilvl w:val="0"/>
                <w:numId w:val="21"/>
              </w:numPr>
              <w:spacing w:line="360" w:lineRule="auto"/>
              <w:rPr>
                <w:rFonts w:ascii="Arial" w:hAnsi="Arial" w:cs="Arial"/>
                <w:b/>
                <w:sz w:val="24"/>
                <w:szCs w:val="24"/>
              </w:rPr>
            </w:pPr>
            <w:r w:rsidRPr="00291629">
              <w:rPr>
                <w:rFonts w:ascii="Arial" w:hAnsi="Arial" w:cs="Arial"/>
                <w:b/>
                <w:sz w:val="24"/>
                <w:szCs w:val="24"/>
              </w:rPr>
              <w:t xml:space="preserve"> </w:t>
            </w:r>
            <w:r w:rsidRPr="0020546A">
              <w:rPr>
                <w:rFonts w:ascii="Arial" w:hAnsi="Arial" w:cs="Arial"/>
                <w:b/>
                <w:sz w:val="24"/>
                <w:szCs w:val="24"/>
              </w:rPr>
              <w:t xml:space="preserve">TECNOLOGIA DE LA INFORMACIÓN </w:t>
            </w:r>
          </w:p>
          <w:p w:rsidR="000F1E03" w:rsidRDefault="000F1E03" w:rsidP="00291629">
            <w:pPr>
              <w:spacing w:line="360" w:lineRule="auto"/>
              <w:rPr>
                <w:rFonts w:cs="Arial"/>
                <w:bCs/>
                <w:szCs w:val="24"/>
              </w:rPr>
            </w:pPr>
            <w:r w:rsidRPr="00291629">
              <w:rPr>
                <w:rFonts w:cs="Arial"/>
                <w:bCs/>
                <w:szCs w:val="24"/>
              </w:rPr>
              <w:t>El proceso de Tecnolog</w:t>
            </w:r>
            <w:r w:rsidR="00745823" w:rsidRPr="00291629">
              <w:rPr>
                <w:rFonts w:cs="Arial"/>
                <w:bCs/>
                <w:szCs w:val="24"/>
              </w:rPr>
              <w:t>ía de la Información  presenta</w:t>
            </w:r>
            <w:r w:rsidR="0020546A">
              <w:rPr>
                <w:rFonts w:cs="Arial"/>
                <w:bCs/>
                <w:szCs w:val="24"/>
              </w:rPr>
              <w:t xml:space="preserve"> Seis</w:t>
            </w:r>
            <w:r w:rsidR="00745823" w:rsidRPr="00291629">
              <w:rPr>
                <w:rFonts w:cs="Arial"/>
                <w:bCs/>
                <w:szCs w:val="24"/>
              </w:rPr>
              <w:t xml:space="preserve"> </w:t>
            </w:r>
            <w:r w:rsidR="0020546A">
              <w:rPr>
                <w:rFonts w:cs="Arial"/>
                <w:bCs/>
                <w:szCs w:val="24"/>
              </w:rPr>
              <w:t>(</w:t>
            </w:r>
            <w:r w:rsidR="00745823" w:rsidRPr="00291629">
              <w:rPr>
                <w:rFonts w:cs="Arial"/>
                <w:bCs/>
                <w:szCs w:val="24"/>
              </w:rPr>
              <w:t>6</w:t>
            </w:r>
            <w:r w:rsidR="0020546A">
              <w:rPr>
                <w:rFonts w:cs="Arial"/>
                <w:bCs/>
                <w:szCs w:val="24"/>
              </w:rPr>
              <w:t>)</w:t>
            </w:r>
            <w:r w:rsidRPr="00291629">
              <w:rPr>
                <w:rFonts w:cs="Arial"/>
                <w:bCs/>
                <w:szCs w:val="24"/>
              </w:rPr>
              <w:t xml:space="preserve"> riesgos </w:t>
            </w:r>
            <w:r w:rsidR="00745823" w:rsidRPr="00291629">
              <w:rPr>
                <w:rFonts w:cs="Arial"/>
                <w:bCs/>
                <w:szCs w:val="24"/>
              </w:rPr>
              <w:t xml:space="preserve">3 </w:t>
            </w:r>
            <w:r w:rsidRPr="00291629">
              <w:rPr>
                <w:rFonts w:cs="Arial"/>
                <w:bCs/>
                <w:szCs w:val="24"/>
              </w:rPr>
              <w:t>Tecnológicos, 2 operativo</w:t>
            </w:r>
            <w:r w:rsidR="00167CD6" w:rsidRPr="00291629">
              <w:rPr>
                <w:rFonts w:cs="Arial"/>
                <w:bCs/>
                <w:szCs w:val="24"/>
              </w:rPr>
              <w:t>s</w:t>
            </w:r>
            <w:r w:rsidRPr="00291629">
              <w:rPr>
                <w:rFonts w:cs="Arial"/>
                <w:bCs/>
                <w:szCs w:val="24"/>
              </w:rPr>
              <w:t xml:space="preserve"> y 1 de corrupción</w:t>
            </w:r>
            <w:r w:rsidR="00745823" w:rsidRPr="00291629">
              <w:rPr>
                <w:rFonts w:cs="Arial"/>
                <w:bCs/>
                <w:szCs w:val="24"/>
              </w:rPr>
              <w:t xml:space="preserve">, </w:t>
            </w:r>
            <w:r w:rsidRPr="00291629">
              <w:rPr>
                <w:rFonts w:cs="Arial"/>
                <w:bCs/>
                <w:szCs w:val="24"/>
              </w:rPr>
              <w:t>los cuales se describen a continuación:</w:t>
            </w:r>
          </w:p>
          <w:p w:rsidR="00D54E5D" w:rsidRPr="00D54E5D" w:rsidRDefault="00D54E5D" w:rsidP="00D54E5D">
            <w:pPr>
              <w:spacing w:line="360" w:lineRule="auto"/>
              <w:rPr>
                <w:rFonts w:cs="Arial"/>
                <w:bCs/>
                <w:szCs w:val="24"/>
              </w:rPr>
            </w:pPr>
            <w:r w:rsidRPr="00D54E5D">
              <w:rPr>
                <w:rFonts w:cs="Arial"/>
                <w:bCs/>
                <w:szCs w:val="24"/>
              </w:rPr>
              <w:t>46</w:t>
            </w:r>
            <w:r w:rsidRPr="00D54E5D">
              <w:rPr>
                <w:rFonts w:cs="Arial"/>
                <w:bCs/>
                <w:szCs w:val="24"/>
              </w:rPr>
              <w:tab/>
              <w:t>Posibilidad de pérdida de la información, daños de  equipos tecnológicos y de confiabilidad de la información</w:t>
            </w:r>
            <w:r>
              <w:rPr>
                <w:rFonts w:cs="Arial"/>
                <w:bCs/>
                <w:szCs w:val="24"/>
              </w:rPr>
              <w:t>.</w:t>
            </w:r>
            <w:r w:rsidRPr="00D54E5D">
              <w:rPr>
                <w:rFonts w:cs="Arial"/>
                <w:bCs/>
                <w:szCs w:val="24"/>
              </w:rPr>
              <w:tab/>
              <w:t>Riesgo de Tecnología</w:t>
            </w:r>
          </w:p>
          <w:p w:rsidR="00D54E5D" w:rsidRPr="00D54E5D" w:rsidRDefault="00D54E5D" w:rsidP="00D54E5D">
            <w:pPr>
              <w:spacing w:line="360" w:lineRule="auto"/>
              <w:rPr>
                <w:rFonts w:cs="Arial"/>
                <w:bCs/>
                <w:szCs w:val="24"/>
              </w:rPr>
            </w:pPr>
            <w:r w:rsidRPr="00D54E5D">
              <w:rPr>
                <w:rFonts w:cs="Arial"/>
                <w:bCs/>
                <w:szCs w:val="24"/>
              </w:rPr>
              <w:t>43</w:t>
            </w:r>
            <w:r w:rsidRPr="00D54E5D">
              <w:rPr>
                <w:rFonts w:cs="Arial"/>
                <w:bCs/>
                <w:szCs w:val="24"/>
              </w:rPr>
              <w:tab/>
              <w:t>Posibilidad de atención inoportuna o tardía de los mantenimientos solicitados al sistema operativo</w:t>
            </w:r>
            <w:r>
              <w:rPr>
                <w:rFonts w:cs="Arial"/>
                <w:bCs/>
                <w:szCs w:val="24"/>
              </w:rPr>
              <w:t>.</w:t>
            </w:r>
            <w:r w:rsidRPr="00D54E5D">
              <w:rPr>
                <w:rFonts w:cs="Arial"/>
                <w:bCs/>
                <w:szCs w:val="24"/>
              </w:rPr>
              <w:tab/>
              <w:t>Riesgo Operativo</w:t>
            </w:r>
          </w:p>
          <w:p w:rsidR="00D54E5D" w:rsidRPr="00D54E5D" w:rsidRDefault="00D54E5D" w:rsidP="00D54E5D">
            <w:pPr>
              <w:spacing w:line="360" w:lineRule="auto"/>
              <w:rPr>
                <w:rFonts w:cs="Arial"/>
                <w:bCs/>
                <w:szCs w:val="24"/>
              </w:rPr>
            </w:pPr>
            <w:r w:rsidRPr="00D54E5D">
              <w:rPr>
                <w:rFonts w:cs="Arial"/>
                <w:bCs/>
                <w:szCs w:val="24"/>
              </w:rPr>
              <w:lastRenderedPageBreak/>
              <w:t>48</w:t>
            </w:r>
            <w:r w:rsidRPr="00D54E5D">
              <w:rPr>
                <w:rFonts w:cs="Arial"/>
                <w:bCs/>
                <w:szCs w:val="24"/>
              </w:rPr>
              <w:tab/>
              <w:t>Pérdida de información por virus informáticos o error humano</w:t>
            </w:r>
            <w:r>
              <w:rPr>
                <w:rFonts w:cs="Arial"/>
                <w:bCs/>
                <w:szCs w:val="24"/>
              </w:rPr>
              <w:t>.</w:t>
            </w:r>
            <w:r w:rsidRPr="00D54E5D">
              <w:rPr>
                <w:rFonts w:cs="Arial"/>
                <w:bCs/>
                <w:szCs w:val="24"/>
              </w:rPr>
              <w:tab/>
              <w:t>Riesgo de Tecnología</w:t>
            </w:r>
          </w:p>
          <w:p w:rsidR="00D54E5D" w:rsidRPr="00D54E5D" w:rsidRDefault="00D54E5D" w:rsidP="00D54E5D">
            <w:pPr>
              <w:spacing w:line="360" w:lineRule="auto"/>
              <w:rPr>
                <w:rFonts w:cs="Arial"/>
                <w:bCs/>
                <w:szCs w:val="24"/>
              </w:rPr>
            </w:pPr>
            <w:r w:rsidRPr="00D54E5D">
              <w:rPr>
                <w:rFonts w:cs="Arial"/>
                <w:bCs/>
                <w:szCs w:val="24"/>
              </w:rPr>
              <w:t>49</w:t>
            </w:r>
            <w:r w:rsidRPr="00D54E5D">
              <w:rPr>
                <w:rFonts w:cs="Arial"/>
                <w:bCs/>
                <w:szCs w:val="24"/>
              </w:rPr>
              <w:tab/>
              <w:t>Posibilidad de desactualización de la Web Institucional</w:t>
            </w:r>
            <w:r>
              <w:rPr>
                <w:rFonts w:cs="Arial"/>
                <w:bCs/>
                <w:szCs w:val="24"/>
              </w:rPr>
              <w:t>.</w:t>
            </w:r>
            <w:r w:rsidRPr="00D54E5D">
              <w:rPr>
                <w:rFonts w:cs="Arial"/>
                <w:bCs/>
                <w:szCs w:val="24"/>
              </w:rPr>
              <w:tab/>
              <w:t>Riesgo Operativo</w:t>
            </w:r>
          </w:p>
          <w:p w:rsidR="00D54E5D" w:rsidRPr="00D54E5D" w:rsidRDefault="00D54E5D" w:rsidP="00D54E5D">
            <w:pPr>
              <w:spacing w:line="360" w:lineRule="auto"/>
              <w:rPr>
                <w:rFonts w:cs="Arial"/>
                <w:bCs/>
                <w:szCs w:val="24"/>
              </w:rPr>
            </w:pPr>
            <w:r w:rsidRPr="00D54E5D">
              <w:rPr>
                <w:rFonts w:cs="Arial"/>
                <w:bCs/>
                <w:szCs w:val="24"/>
              </w:rPr>
              <w:t>50</w:t>
            </w:r>
            <w:r w:rsidRPr="00D54E5D">
              <w:rPr>
                <w:rFonts w:cs="Arial"/>
                <w:bCs/>
                <w:szCs w:val="24"/>
              </w:rPr>
              <w:tab/>
              <w:t>posibilidades de caídas del sitio web institucional</w:t>
            </w:r>
            <w:r w:rsidRPr="00D54E5D">
              <w:rPr>
                <w:rFonts w:cs="Arial"/>
                <w:bCs/>
                <w:szCs w:val="24"/>
              </w:rPr>
              <w:tab/>
            </w:r>
            <w:r>
              <w:rPr>
                <w:rFonts w:cs="Arial"/>
                <w:bCs/>
                <w:szCs w:val="24"/>
              </w:rPr>
              <w:t xml:space="preserve">.  </w:t>
            </w:r>
            <w:r w:rsidRPr="00D54E5D">
              <w:rPr>
                <w:rFonts w:cs="Arial"/>
                <w:bCs/>
                <w:szCs w:val="24"/>
              </w:rPr>
              <w:t>Riesgo de Tecnología</w:t>
            </w:r>
          </w:p>
          <w:p w:rsidR="00D54E5D" w:rsidRDefault="00D54E5D" w:rsidP="00D54E5D">
            <w:pPr>
              <w:spacing w:line="360" w:lineRule="auto"/>
              <w:rPr>
                <w:rFonts w:cs="Arial"/>
                <w:bCs/>
                <w:szCs w:val="24"/>
              </w:rPr>
            </w:pPr>
            <w:r w:rsidRPr="00D54E5D">
              <w:rPr>
                <w:rFonts w:cs="Arial"/>
                <w:bCs/>
                <w:szCs w:val="24"/>
              </w:rPr>
              <w:t>51</w:t>
            </w:r>
            <w:r w:rsidRPr="00D54E5D">
              <w:rPr>
                <w:rFonts w:cs="Arial"/>
                <w:bCs/>
                <w:szCs w:val="24"/>
              </w:rPr>
              <w:tab/>
              <w:t>Posibilidad de uso indebido de la información en beneficio propio o de un tercero</w:t>
            </w:r>
            <w:r>
              <w:rPr>
                <w:rFonts w:cs="Arial"/>
                <w:bCs/>
                <w:szCs w:val="24"/>
              </w:rPr>
              <w:t>.</w:t>
            </w:r>
            <w:r w:rsidRPr="00D54E5D">
              <w:rPr>
                <w:rFonts w:cs="Arial"/>
                <w:bCs/>
                <w:szCs w:val="24"/>
              </w:rPr>
              <w:tab/>
              <w:t>Riesgo de Corrupción</w:t>
            </w:r>
          </w:p>
          <w:p w:rsidR="00D54E5D" w:rsidRPr="00291629" w:rsidRDefault="00D54E5D" w:rsidP="00291629">
            <w:pPr>
              <w:spacing w:line="360" w:lineRule="auto"/>
              <w:rPr>
                <w:rFonts w:cs="Arial"/>
                <w:bCs/>
                <w:szCs w:val="24"/>
              </w:rPr>
            </w:pPr>
            <w:r>
              <w:rPr>
                <w:rFonts w:cs="Arial"/>
                <w:bCs/>
                <w:noProof/>
                <w:szCs w:val="24"/>
              </w:rPr>
              <w:drawing>
                <wp:inline distT="0" distB="0" distL="0" distR="0">
                  <wp:extent cx="6296025" cy="2381250"/>
                  <wp:effectExtent l="19050" t="0" r="9525" b="0"/>
                  <wp:docPr id="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6296025" cy="2381250"/>
                          </a:xfrm>
                          <a:prstGeom prst="rect">
                            <a:avLst/>
                          </a:prstGeom>
                          <a:noFill/>
                          <a:ln w="9525">
                            <a:noFill/>
                            <a:miter lim="800000"/>
                            <a:headEnd/>
                            <a:tailEnd/>
                          </a:ln>
                        </pic:spPr>
                      </pic:pic>
                    </a:graphicData>
                  </a:graphic>
                </wp:inline>
              </w:drawing>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Fuent</w:t>
            </w:r>
            <w:r w:rsidR="00D54E5D">
              <w:rPr>
                <w:rFonts w:ascii="Arial" w:hAnsi="Arial" w:cs="Arial"/>
                <w:sz w:val="18"/>
                <w:szCs w:val="18"/>
              </w:rPr>
              <w:t>e: FPI-04 MAPA DE RIESGOS.  2024</w:t>
            </w:r>
            <w:r w:rsidRPr="00CD7ED8">
              <w:rPr>
                <w:rFonts w:ascii="Arial" w:hAnsi="Arial" w:cs="Arial"/>
                <w:sz w:val="18"/>
                <w:szCs w:val="18"/>
              </w:rPr>
              <w:t xml:space="preserve">. </w:t>
            </w:r>
            <w:r w:rsidR="00D54E5D">
              <w:rPr>
                <w:rFonts w:ascii="Arial" w:hAnsi="Arial" w:cs="Arial"/>
                <w:sz w:val="18"/>
                <w:szCs w:val="18"/>
              </w:rPr>
              <w:t>SGC</w:t>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Elaboró:  Arley de J Ramírez Patiño-Jefe Oficina de Control Interno</w:t>
            </w:r>
          </w:p>
          <w:p w:rsidR="00745823" w:rsidRDefault="00745823" w:rsidP="00CD7ED8">
            <w:pPr>
              <w:spacing w:line="360" w:lineRule="auto"/>
              <w:rPr>
                <w:rFonts w:cs="Arial"/>
                <w:szCs w:val="24"/>
              </w:rPr>
            </w:pPr>
          </w:p>
          <w:p w:rsidR="007F2409" w:rsidRDefault="007F2409" w:rsidP="00CD7ED8">
            <w:pPr>
              <w:spacing w:line="360" w:lineRule="auto"/>
              <w:rPr>
                <w:rFonts w:cs="Arial"/>
                <w:szCs w:val="24"/>
              </w:rPr>
            </w:pPr>
            <w:r w:rsidRPr="007F2409">
              <w:rPr>
                <w:rFonts w:cs="Arial"/>
                <w:szCs w:val="24"/>
              </w:rPr>
              <w:t>30/06/2024 No se presentaron daños o pérdidas en información o quipos tecnológicos, por lo tanto no se materializó el riesgo.</w:t>
            </w:r>
          </w:p>
          <w:p w:rsidR="00BD1389" w:rsidRPr="00291629" w:rsidRDefault="0024575C" w:rsidP="00291629">
            <w:pPr>
              <w:spacing w:line="360" w:lineRule="auto"/>
              <w:rPr>
                <w:rFonts w:cs="Arial"/>
                <w:bCs/>
                <w:szCs w:val="24"/>
              </w:rPr>
            </w:pPr>
            <w:r>
              <w:rPr>
                <w:rFonts w:cs="Arial"/>
                <w:szCs w:val="24"/>
              </w:rPr>
              <w:t xml:space="preserve">30/06/2024  </w:t>
            </w:r>
            <w:r w:rsidRPr="0024575C">
              <w:rPr>
                <w:rFonts w:cs="Arial"/>
                <w:szCs w:val="24"/>
              </w:rPr>
              <w:t>Se evidencia el correcto diligenciamiento del formato establecido para el reporte de mantenimientos realizados, por lo que no se materializó el riesgo</w:t>
            </w:r>
            <w:r>
              <w:rPr>
                <w:rFonts w:cs="Arial"/>
                <w:szCs w:val="24"/>
              </w:rPr>
              <w:t xml:space="preserve"> </w:t>
            </w:r>
            <w:r w:rsidR="00BD1389" w:rsidRPr="00291629">
              <w:rPr>
                <w:rFonts w:cs="Arial"/>
                <w:bCs/>
                <w:szCs w:val="24"/>
              </w:rPr>
              <w:t>Se evidencia que el área  realizó los seguimientos en el Mapa de Riesgos, de igual manera menciona que no se materializó ningún riesgo</w:t>
            </w:r>
            <w:r w:rsidR="00D54E5D">
              <w:rPr>
                <w:rFonts w:cs="Arial"/>
                <w:bCs/>
                <w:szCs w:val="24"/>
              </w:rPr>
              <w:t xml:space="preserve"> durante el primer semestre de </w:t>
            </w:r>
            <w:r w:rsidR="00D54E5D" w:rsidRPr="00291629">
              <w:rPr>
                <w:rFonts w:cs="Arial"/>
                <w:bCs/>
                <w:szCs w:val="24"/>
              </w:rPr>
              <w:t xml:space="preserve"> </w:t>
            </w:r>
            <w:r w:rsidR="00D54E5D">
              <w:rPr>
                <w:rFonts w:cs="Arial"/>
                <w:bCs/>
                <w:szCs w:val="24"/>
              </w:rPr>
              <w:t>vigencia 2024</w:t>
            </w:r>
            <w:r w:rsidR="00BD1389" w:rsidRPr="00291629">
              <w:rPr>
                <w:rFonts w:cs="Arial"/>
                <w:bCs/>
                <w:szCs w:val="24"/>
              </w:rPr>
              <w:t>, así cumpliendo con el seguimien</w:t>
            </w:r>
            <w:r>
              <w:rPr>
                <w:rFonts w:cs="Arial"/>
                <w:bCs/>
                <w:szCs w:val="24"/>
              </w:rPr>
              <w:t>to en las fechas establecidas.</w:t>
            </w:r>
          </w:p>
          <w:p w:rsidR="00AE76E6" w:rsidRDefault="0024575C" w:rsidP="00291629">
            <w:pPr>
              <w:spacing w:line="360" w:lineRule="auto"/>
              <w:rPr>
                <w:rFonts w:cs="Arial"/>
                <w:szCs w:val="24"/>
              </w:rPr>
            </w:pPr>
            <w:r w:rsidRPr="0024575C">
              <w:rPr>
                <w:rFonts w:cs="Arial"/>
                <w:szCs w:val="24"/>
              </w:rPr>
              <w:t>30/06/2024, se evidencia que la sede electrónica funciona desde febrero de 2023, con actualizaciones permanentes, por lo que no se ha materializado el riesgo</w:t>
            </w:r>
            <w:r>
              <w:rPr>
                <w:rFonts w:cs="Arial"/>
                <w:szCs w:val="24"/>
              </w:rPr>
              <w:t xml:space="preserve"> SE PUEDE constatar en el siguiente link: </w:t>
            </w:r>
            <w:hyperlink r:id="rId23" w:history="1">
              <w:r w:rsidRPr="00566CEC">
                <w:rPr>
                  <w:rStyle w:val="Hipervnculo"/>
                  <w:rFonts w:cs="Arial"/>
                  <w:szCs w:val="24"/>
                </w:rPr>
                <w:t>https://personeriaitagui.gov.co/</w:t>
              </w:r>
            </w:hyperlink>
            <w:r>
              <w:rPr>
                <w:rFonts w:cs="Arial"/>
                <w:szCs w:val="24"/>
              </w:rPr>
              <w:t xml:space="preserve"> </w:t>
            </w:r>
            <w:r w:rsidRPr="0024575C">
              <w:rPr>
                <w:rFonts w:cs="Arial"/>
                <w:szCs w:val="24"/>
              </w:rPr>
              <w:t>.</w:t>
            </w:r>
            <w:r>
              <w:rPr>
                <w:rFonts w:cs="Arial"/>
                <w:szCs w:val="24"/>
              </w:rPr>
              <w:t xml:space="preserve"> </w:t>
            </w:r>
          </w:p>
          <w:p w:rsidR="0024575C" w:rsidRDefault="0024575C" w:rsidP="00291629">
            <w:pPr>
              <w:spacing w:line="360" w:lineRule="auto"/>
              <w:rPr>
                <w:rFonts w:cs="Arial"/>
                <w:szCs w:val="24"/>
              </w:rPr>
            </w:pPr>
          </w:p>
          <w:p w:rsidR="0024575C" w:rsidRPr="0024575C" w:rsidRDefault="0024575C" w:rsidP="00291629">
            <w:pPr>
              <w:spacing w:line="360" w:lineRule="auto"/>
              <w:rPr>
                <w:rFonts w:cs="Arial"/>
                <w:szCs w:val="24"/>
              </w:rPr>
            </w:pPr>
          </w:p>
          <w:p w:rsidR="00F8360D" w:rsidRPr="00291629" w:rsidRDefault="00F8360D" w:rsidP="00291629">
            <w:pPr>
              <w:pStyle w:val="Prrafodelista"/>
              <w:numPr>
                <w:ilvl w:val="0"/>
                <w:numId w:val="21"/>
              </w:numPr>
              <w:spacing w:line="360" w:lineRule="auto"/>
              <w:rPr>
                <w:rFonts w:ascii="Arial" w:hAnsi="Arial" w:cs="Arial"/>
                <w:b/>
                <w:sz w:val="24"/>
                <w:szCs w:val="24"/>
              </w:rPr>
            </w:pPr>
            <w:r w:rsidRPr="00291629">
              <w:rPr>
                <w:rFonts w:ascii="Arial" w:hAnsi="Arial" w:cs="Arial"/>
                <w:b/>
                <w:sz w:val="24"/>
                <w:szCs w:val="24"/>
              </w:rPr>
              <w:lastRenderedPageBreak/>
              <w:t>PROMOCION Y PROTECCION DE LOS DERECHOS COLECTIVOS Y DEL AMBIENTE</w:t>
            </w:r>
          </w:p>
          <w:p w:rsidR="00AE76E6" w:rsidRDefault="00AE76E6" w:rsidP="00291629">
            <w:pPr>
              <w:spacing w:line="360" w:lineRule="auto"/>
              <w:rPr>
                <w:rFonts w:cs="Arial"/>
                <w:bCs/>
                <w:szCs w:val="24"/>
              </w:rPr>
            </w:pPr>
            <w:r w:rsidRPr="00291629">
              <w:rPr>
                <w:rFonts w:cs="Arial"/>
                <w:bCs/>
                <w:szCs w:val="24"/>
              </w:rPr>
              <w:t xml:space="preserve">El proceso de </w:t>
            </w:r>
            <w:r w:rsidRPr="00291629">
              <w:rPr>
                <w:rFonts w:cs="Arial"/>
                <w:szCs w:val="24"/>
              </w:rPr>
              <w:t>Promoción Y Protección de los Derechos Colectivos y Del Ambiente</w:t>
            </w:r>
            <w:r w:rsidRPr="00291629">
              <w:rPr>
                <w:rFonts w:cs="Arial"/>
                <w:bCs/>
                <w:szCs w:val="24"/>
              </w:rPr>
              <w:t xml:space="preserve"> presenta </w:t>
            </w:r>
            <w:r w:rsidR="008078C2" w:rsidRPr="00291629">
              <w:rPr>
                <w:rFonts w:cs="Arial"/>
                <w:bCs/>
                <w:szCs w:val="24"/>
              </w:rPr>
              <w:t>8</w:t>
            </w:r>
            <w:r w:rsidRPr="00291629">
              <w:rPr>
                <w:rFonts w:cs="Arial"/>
                <w:bCs/>
                <w:szCs w:val="24"/>
              </w:rPr>
              <w:t xml:space="preserve"> riesgos,</w:t>
            </w:r>
            <w:r w:rsidR="008078C2" w:rsidRPr="00291629">
              <w:rPr>
                <w:rFonts w:cs="Arial"/>
                <w:bCs/>
                <w:szCs w:val="24"/>
              </w:rPr>
              <w:t>1 de Cumplimiento,</w:t>
            </w:r>
            <w:r w:rsidRPr="00291629">
              <w:rPr>
                <w:rFonts w:cs="Arial"/>
                <w:bCs/>
                <w:szCs w:val="24"/>
              </w:rPr>
              <w:t xml:space="preserve"> </w:t>
            </w:r>
            <w:r w:rsidR="008078C2" w:rsidRPr="00291629">
              <w:rPr>
                <w:rFonts w:cs="Arial"/>
                <w:bCs/>
                <w:szCs w:val="24"/>
              </w:rPr>
              <w:t>2</w:t>
            </w:r>
            <w:r w:rsidRPr="00291629">
              <w:rPr>
                <w:rFonts w:cs="Arial"/>
                <w:bCs/>
                <w:szCs w:val="24"/>
              </w:rPr>
              <w:t xml:space="preserve"> operativos</w:t>
            </w:r>
            <w:r w:rsidR="008078C2" w:rsidRPr="00291629">
              <w:rPr>
                <w:rFonts w:cs="Arial"/>
                <w:bCs/>
                <w:szCs w:val="24"/>
              </w:rPr>
              <w:t xml:space="preserve"> y 5</w:t>
            </w:r>
            <w:r w:rsidRPr="00291629">
              <w:rPr>
                <w:rFonts w:cs="Arial"/>
                <w:bCs/>
                <w:szCs w:val="24"/>
              </w:rPr>
              <w:t xml:space="preserve"> de corrupción, los cuales se describen a continuación:</w:t>
            </w:r>
          </w:p>
          <w:p w:rsidR="0024575C" w:rsidRDefault="00FF220F" w:rsidP="00291629">
            <w:pPr>
              <w:spacing w:line="360" w:lineRule="auto"/>
              <w:rPr>
                <w:rFonts w:cs="Arial"/>
                <w:bCs/>
                <w:szCs w:val="24"/>
              </w:rPr>
            </w:pPr>
            <w:r>
              <w:rPr>
                <w:rFonts w:cs="Arial"/>
                <w:bCs/>
                <w:noProof/>
                <w:szCs w:val="24"/>
              </w:rPr>
              <w:drawing>
                <wp:inline distT="0" distB="0" distL="0" distR="0">
                  <wp:extent cx="6296025" cy="2828925"/>
                  <wp:effectExtent l="19050" t="0" r="9525" b="0"/>
                  <wp:docPr id="34"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srcRect/>
                          <a:stretch>
                            <a:fillRect/>
                          </a:stretch>
                        </pic:blipFill>
                        <pic:spPr bwMode="auto">
                          <a:xfrm>
                            <a:off x="0" y="0"/>
                            <a:ext cx="6296025" cy="2828925"/>
                          </a:xfrm>
                          <a:prstGeom prst="rect">
                            <a:avLst/>
                          </a:prstGeom>
                          <a:noFill/>
                          <a:ln w="9525">
                            <a:noFill/>
                            <a:miter lim="800000"/>
                            <a:headEnd/>
                            <a:tailEnd/>
                          </a:ln>
                        </pic:spPr>
                      </pic:pic>
                    </a:graphicData>
                  </a:graphic>
                </wp:inline>
              </w:drawing>
            </w:r>
          </w:p>
          <w:p w:rsidR="00FF220F" w:rsidRPr="00CD7ED8" w:rsidRDefault="00FF220F" w:rsidP="00FF220F">
            <w:pPr>
              <w:pStyle w:val="Sinespaciado"/>
              <w:rPr>
                <w:rFonts w:ascii="Arial" w:hAnsi="Arial" w:cs="Arial"/>
                <w:sz w:val="18"/>
                <w:szCs w:val="18"/>
              </w:rPr>
            </w:pPr>
            <w:r w:rsidRPr="00CD7ED8">
              <w:rPr>
                <w:rFonts w:ascii="Arial" w:hAnsi="Arial" w:cs="Arial"/>
                <w:sz w:val="18"/>
                <w:szCs w:val="18"/>
              </w:rPr>
              <w:t>Fuent</w:t>
            </w:r>
            <w:r w:rsidR="00AC50D0">
              <w:rPr>
                <w:rFonts w:ascii="Arial" w:hAnsi="Arial" w:cs="Arial"/>
                <w:sz w:val="18"/>
                <w:szCs w:val="18"/>
              </w:rPr>
              <w:t>e: FPI-04 MAPA DE RIESGOS.  2024</w:t>
            </w:r>
            <w:r w:rsidRPr="00CD7ED8">
              <w:rPr>
                <w:rFonts w:ascii="Arial" w:hAnsi="Arial" w:cs="Arial"/>
                <w:sz w:val="18"/>
                <w:szCs w:val="18"/>
              </w:rPr>
              <w:t xml:space="preserve">. </w:t>
            </w:r>
            <w:r w:rsidR="00AC50D0">
              <w:rPr>
                <w:rFonts w:ascii="Arial" w:hAnsi="Arial" w:cs="Arial"/>
                <w:sz w:val="18"/>
                <w:szCs w:val="18"/>
              </w:rPr>
              <w:t>SGC</w:t>
            </w:r>
            <w:r w:rsidRPr="00CD7ED8">
              <w:rPr>
                <w:rFonts w:ascii="Arial" w:hAnsi="Arial" w:cs="Arial"/>
                <w:sz w:val="18"/>
                <w:szCs w:val="18"/>
              </w:rPr>
              <w:t>.</w:t>
            </w:r>
          </w:p>
          <w:p w:rsidR="00FF220F" w:rsidRPr="00CD7ED8" w:rsidRDefault="00FF220F" w:rsidP="00FF220F">
            <w:pPr>
              <w:pStyle w:val="Sinespaciado"/>
              <w:rPr>
                <w:rFonts w:ascii="Arial" w:hAnsi="Arial" w:cs="Arial"/>
                <w:sz w:val="18"/>
                <w:szCs w:val="18"/>
              </w:rPr>
            </w:pPr>
            <w:r w:rsidRPr="00CD7ED8">
              <w:rPr>
                <w:rFonts w:ascii="Arial" w:hAnsi="Arial" w:cs="Arial"/>
                <w:sz w:val="18"/>
                <w:szCs w:val="18"/>
              </w:rPr>
              <w:t>Elaboró:  Arley de J Ramírez Patiño-Jefe Oficina de Control Interno</w:t>
            </w:r>
          </w:p>
          <w:p w:rsidR="00FF220F" w:rsidRDefault="00FF220F" w:rsidP="00291629">
            <w:pPr>
              <w:spacing w:line="360" w:lineRule="auto"/>
              <w:rPr>
                <w:rFonts w:cs="Arial"/>
                <w:bCs/>
                <w:szCs w:val="24"/>
              </w:rPr>
            </w:pPr>
          </w:p>
          <w:p w:rsidR="00D54E5D" w:rsidRPr="00D54E5D" w:rsidRDefault="00D54E5D" w:rsidP="00D54E5D">
            <w:pPr>
              <w:spacing w:line="360" w:lineRule="auto"/>
              <w:rPr>
                <w:rFonts w:cs="Arial"/>
                <w:bCs/>
                <w:szCs w:val="24"/>
              </w:rPr>
            </w:pPr>
            <w:r w:rsidRPr="00D54E5D">
              <w:rPr>
                <w:rFonts w:cs="Arial"/>
                <w:bCs/>
                <w:szCs w:val="24"/>
              </w:rPr>
              <w:t>52</w:t>
            </w:r>
            <w:r w:rsidRPr="00D54E5D">
              <w:rPr>
                <w:rFonts w:cs="Arial"/>
                <w:bCs/>
                <w:szCs w:val="24"/>
              </w:rPr>
              <w:tab/>
              <w:t xml:space="preserve">Posibilidad de Incumplimiento en las metas establecidas  en el plan de </w:t>
            </w:r>
            <w:r w:rsidR="001038B1" w:rsidRPr="00D54E5D">
              <w:rPr>
                <w:rFonts w:cs="Arial"/>
                <w:bCs/>
                <w:szCs w:val="24"/>
              </w:rPr>
              <w:t>acción</w:t>
            </w:r>
            <w:r w:rsidRPr="00D54E5D">
              <w:rPr>
                <w:rFonts w:cs="Arial"/>
                <w:bCs/>
                <w:szCs w:val="24"/>
              </w:rPr>
              <w:t xml:space="preserve"> de la delegatura.</w:t>
            </w:r>
            <w:r w:rsidRPr="00D54E5D">
              <w:rPr>
                <w:rFonts w:cs="Arial"/>
                <w:bCs/>
                <w:szCs w:val="24"/>
              </w:rPr>
              <w:tab/>
              <w:t>Riesgo de Cumplimiento</w:t>
            </w:r>
          </w:p>
          <w:p w:rsidR="00D54E5D" w:rsidRPr="00D54E5D" w:rsidRDefault="00D54E5D" w:rsidP="00D54E5D">
            <w:pPr>
              <w:spacing w:line="360" w:lineRule="auto"/>
              <w:rPr>
                <w:rFonts w:cs="Arial"/>
                <w:bCs/>
                <w:szCs w:val="24"/>
              </w:rPr>
            </w:pPr>
            <w:r w:rsidRPr="00D54E5D">
              <w:rPr>
                <w:rFonts w:cs="Arial"/>
                <w:bCs/>
                <w:szCs w:val="24"/>
              </w:rPr>
              <w:t>53</w:t>
            </w:r>
            <w:r w:rsidRPr="00D54E5D">
              <w:rPr>
                <w:rFonts w:cs="Arial"/>
                <w:bCs/>
                <w:szCs w:val="24"/>
              </w:rPr>
              <w:tab/>
              <w:t>Posibilidad de  elección incorrecta de la acción a implementar según requerimiento</w:t>
            </w:r>
            <w:r w:rsidR="001038B1">
              <w:rPr>
                <w:rFonts w:cs="Arial"/>
                <w:bCs/>
                <w:szCs w:val="24"/>
              </w:rPr>
              <w:t>.</w:t>
            </w:r>
            <w:r w:rsidRPr="00D54E5D">
              <w:rPr>
                <w:rFonts w:cs="Arial"/>
                <w:bCs/>
                <w:szCs w:val="24"/>
              </w:rPr>
              <w:tab/>
              <w:t>Riesgo Operativo</w:t>
            </w:r>
          </w:p>
          <w:p w:rsidR="00D54E5D" w:rsidRPr="00D54E5D" w:rsidRDefault="00D54E5D" w:rsidP="00D54E5D">
            <w:pPr>
              <w:spacing w:line="360" w:lineRule="auto"/>
              <w:rPr>
                <w:rFonts w:cs="Arial"/>
                <w:bCs/>
                <w:szCs w:val="24"/>
              </w:rPr>
            </w:pPr>
            <w:r w:rsidRPr="00D54E5D">
              <w:rPr>
                <w:rFonts w:cs="Arial"/>
                <w:bCs/>
                <w:szCs w:val="24"/>
              </w:rPr>
              <w:t>54</w:t>
            </w:r>
            <w:r w:rsidRPr="00D54E5D">
              <w:rPr>
                <w:rFonts w:cs="Arial"/>
                <w:bCs/>
                <w:szCs w:val="24"/>
              </w:rPr>
              <w:tab/>
              <w:t>Posibilidad de Inexactitud en la Asesoría u orientación brindada</w:t>
            </w:r>
            <w:r w:rsidR="00353203">
              <w:rPr>
                <w:rFonts w:cs="Arial"/>
                <w:bCs/>
                <w:szCs w:val="24"/>
              </w:rPr>
              <w:t>.</w:t>
            </w:r>
            <w:r w:rsidRPr="00D54E5D">
              <w:rPr>
                <w:rFonts w:cs="Arial"/>
                <w:bCs/>
                <w:szCs w:val="24"/>
              </w:rPr>
              <w:tab/>
              <w:t>Riesgo Operativo</w:t>
            </w:r>
          </w:p>
          <w:p w:rsidR="00D54E5D" w:rsidRPr="00D54E5D" w:rsidRDefault="00D54E5D" w:rsidP="00D54E5D">
            <w:pPr>
              <w:spacing w:line="360" w:lineRule="auto"/>
              <w:rPr>
                <w:rFonts w:cs="Arial"/>
                <w:bCs/>
                <w:szCs w:val="24"/>
              </w:rPr>
            </w:pPr>
            <w:r w:rsidRPr="00D54E5D">
              <w:rPr>
                <w:rFonts w:cs="Arial"/>
                <w:bCs/>
                <w:szCs w:val="24"/>
              </w:rPr>
              <w:t>55</w:t>
            </w:r>
            <w:r w:rsidRPr="00D54E5D">
              <w:rPr>
                <w:rFonts w:cs="Arial"/>
                <w:bCs/>
                <w:szCs w:val="24"/>
              </w:rPr>
              <w:tab/>
              <w:t xml:space="preserve">Posibilidad de extralimitarse en el ejercicio  de funciones  o incurrir en  </w:t>
            </w:r>
            <w:r w:rsidR="001038B1" w:rsidRPr="00D54E5D">
              <w:rPr>
                <w:rFonts w:cs="Arial"/>
                <w:bCs/>
                <w:szCs w:val="24"/>
              </w:rPr>
              <w:t>omisión</w:t>
            </w:r>
            <w:r w:rsidRPr="00D54E5D">
              <w:rPr>
                <w:rFonts w:cs="Arial"/>
                <w:bCs/>
                <w:szCs w:val="24"/>
              </w:rPr>
              <w:t xml:space="preserve"> de funciones para favorecimiento propio o ajeno</w:t>
            </w:r>
            <w:r w:rsidR="001038B1">
              <w:rPr>
                <w:rFonts w:cs="Arial"/>
                <w:bCs/>
                <w:szCs w:val="24"/>
              </w:rPr>
              <w:t xml:space="preserve">. </w:t>
            </w:r>
            <w:r w:rsidRPr="00D54E5D">
              <w:rPr>
                <w:rFonts w:cs="Arial"/>
                <w:bCs/>
                <w:szCs w:val="24"/>
              </w:rPr>
              <w:tab/>
              <w:t>Riesgo de Corrupción</w:t>
            </w:r>
          </w:p>
          <w:p w:rsidR="00D54E5D" w:rsidRPr="00D54E5D" w:rsidRDefault="001038B1" w:rsidP="00D54E5D">
            <w:pPr>
              <w:spacing w:line="360" w:lineRule="auto"/>
              <w:rPr>
                <w:rFonts w:cs="Arial"/>
                <w:bCs/>
                <w:szCs w:val="24"/>
              </w:rPr>
            </w:pPr>
            <w:r>
              <w:rPr>
                <w:rFonts w:cs="Arial"/>
                <w:bCs/>
                <w:szCs w:val="24"/>
              </w:rPr>
              <w:t>56</w:t>
            </w:r>
            <w:r>
              <w:rPr>
                <w:rFonts w:cs="Arial"/>
                <w:bCs/>
                <w:szCs w:val="24"/>
              </w:rPr>
              <w:tab/>
              <w:t>po</w:t>
            </w:r>
            <w:r w:rsidRPr="00D54E5D">
              <w:rPr>
                <w:rFonts w:cs="Arial"/>
                <w:bCs/>
                <w:szCs w:val="24"/>
              </w:rPr>
              <w:t>sibilidades de ocultar a la ciudadanía la información</w:t>
            </w:r>
            <w:r w:rsidR="00D54E5D" w:rsidRPr="00D54E5D">
              <w:rPr>
                <w:rFonts w:cs="Arial"/>
                <w:bCs/>
                <w:szCs w:val="24"/>
              </w:rPr>
              <w:t xml:space="preserve"> con La </w:t>
            </w:r>
            <w:r w:rsidRPr="00D54E5D">
              <w:rPr>
                <w:rFonts w:cs="Arial"/>
                <w:bCs/>
                <w:szCs w:val="24"/>
              </w:rPr>
              <w:t>intención</w:t>
            </w:r>
            <w:r w:rsidR="00D54E5D" w:rsidRPr="00D54E5D">
              <w:rPr>
                <w:rFonts w:cs="Arial"/>
                <w:bCs/>
                <w:szCs w:val="24"/>
              </w:rPr>
              <w:t xml:space="preserve"> de obtener beneficio propio o ajeno</w:t>
            </w:r>
            <w:r>
              <w:rPr>
                <w:rFonts w:cs="Arial"/>
                <w:bCs/>
                <w:szCs w:val="24"/>
              </w:rPr>
              <w:t>.</w:t>
            </w:r>
            <w:r w:rsidR="00D54E5D" w:rsidRPr="00D54E5D">
              <w:rPr>
                <w:rFonts w:cs="Arial"/>
                <w:bCs/>
                <w:szCs w:val="24"/>
              </w:rPr>
              <w:tab/>
              <w:t>Riesgo de Corrupción</w:t>
            </w:r>
          </w:p>
          <w:p w:rsidR="00D54E5D" w:rsidRPr="00D54E5D" w:rsidRDefault="00D54E5D" w:rsidP="00D54E5D">
            <w:pPr>
              <w:spacing w:line="360" w:lineRule="auto"/>
              <w:rPr>
                <w:rFonts w:cs="Arial"/>
                <w:bCs/>
                <w:szCs w:val="24"/>
              </w:rPr>
            </w:pPr>
            <w:r w:rsidRPr="00D54E5D">
              <w:rPr>
                <w:rFonts w:cs="Arial"/>
                <w:bCs/>
                <w:szCs w:val="24"/>
              </w:rPr>
              <w:t>57</w:t>
            </w:r>
            <w:r w:rsidRPr="00D54E5D">
              <w:rPr>
                <w:rFonts w:cs="Arial"/>
                <w:bCs/>
                <w:szCs w:val="24"/>
              </w:rPr>
              <w:tab/>
              <w:t xml:space="preserve">posibilidad de ejercer o aceptar Tráfico de influencias, (amiguismo, persona </w:t>
            </w:r>
            <w:r w:rsidR="001038B1" w:rsidRPr="00D54E5D">
              <w:rPr>
                <w:rFonts w:cs="Arial"/>
                <w:bCs/>
                <w:szCs w:val="24"/>
              </w:rPr>
              <w:t>influyente</w:t>
            </w:r>
            <w:r w:rsidRPr="00D54E5D">
              <w:rPr>
                <w:rFonts w:cs="Arial"/>
                <w:bCs/>
                <w:szCs w:val="24"/>
              </w:rPr>
              <w:t xml:space="preserve"> otra </w:t>
            </w:r>
            <w:r w:rsidR="001038B1" w:rsidRPr="00D54E5D">
              <w:rPr>
                <w:rFonts w:cs="Arial"/>
                <w:bCs/>
                <w:szCs w:val="24"/>
              </w:rPr>
              <w:t>razón</w:t>
            </w:r>
            <w:r w:rsidRPr="00D54E5D">
              <w:rPr>
                <w:rFonts w:cs="Arial"/>
                <w:bCs/>
                <w:szCs w:val="24"/>
              </w:rPr>
              <w:t>) para obtener un beneficio propio o ajeno.</w:t>
            </w:r>
            <w:r w:rsidRPr="00D54E5D">
              <w:rPr>
                <w:rFonts w:cs="Arial"/>
                <w:bCs/>
                <w:szCs w:val="24"/>
              </w:rPr>
              <w:tab/>
            </w:r>
            <w:r w:rsidR="00353203">
              <w:rPr>
                <w:rFonts w:cs="Arial"/>
                <w:bCs/>
                <w:szCs w:val="24"/>
              </w:rPr>
              <w:t xml:space="preserve"> </w:t>
            </w:r>
            <w:r w:rsidRPr="00D54E5D">
              <w:rPr>
                <w:rFonts w:cs="Arial"/>
                <w:bCs/>
                <w:szCs w:val="24"/>
              </w:rPr>
              <w:t>Riesgo de Corrupción</w:t>
            </w:r>
          </w:p>
          <w:p w:rsidR="00D54E5D" w:rsidRPr="00D54E5D" w:rsidRDefault="00D54E5D" w:rsidP="00D54E5D">
            <w:pPr>
              <w:spacing w:line="360" w:lineRule="auto"/>
              <w:rPr>
                <w:rFonts w:cs="Arial"/>
                <w:bCs/>
                <w:szCs w:val="24"/>
              </w:rPr>
            </w:pPr>
            <w:r w:rsidRPr="00D54E5D">
              <w:rPr>
                <w:rFonts w:cs="Arial"/>
                <w:bCs/>
                <w:szCs w:val="24"/>
              </w:rPr>
              <w:lastRenderedPageBreak/>
              <w:t>58</w:t>
            </w:r>
            <w:r w:rsidRPr="00D54E5D">
              <w:rPr>
                <w:rFonts w:cs="Arial"/>
                <w:bCs/>
                <w:szCs w:val="24"/>
              </w:rPr>
              <w:tab/>
              <w:t xml:space="preserve">Posibilidad de cobro por realización del trámite, </w:t>
            </w:r>
            <w:r w:rsidR="001038B1" w:rsidRPr="00D54E5D">
              <w:rPr>
                <w:rFonts w:cs="Arial"/>
                <w:bCs/>
                <w:szCs w:val="24"/>
              </w:rPr>
              <w:t>concusión</w:t>
            </w:r>
            <w:r w:rsidR="00353203">
              <w:rPr>
                <w:rFonts w:cs="Arial"/>
                <w:bCs/>
                <w:szCs w:val="24"/>
              </w:rPr>
              <w:t xml:space="preserve">. </w:t>
            </w:r>
            <w:r w:rsidRPr="00D54E5D">
              <w:rPr>
                <w:rFonts w:cs="Arial"/>
                <w:bCs/>
                <w:szCs w:val="24"/>
              </w:rPr>
              <w:tab/>
              <w:t>Riesgo de Corrupción</w:t>
            </w:r>
          </w:p>
          <w:p w:rsidR="00D54E5D" w:rsidRDefault="00D54E5D" w:rsidP="00D54E5D">
            <w:pPr>
              <w:spacing w:line="360" w:lineRule="auto"/>
              <w:rPr>
                <w:rFonts w:cs="Arial"/>
                <w:bCs/>
                <w:szCs w:val="24"/>
              </w:rPr>
            </w:pPr>
            <w:r w:rsidRPr="00D54E5D">
              <w:rPr>
                <w:rFonts w:cs="Arial"/>
                <w:bCs/>
                <w:szCs w:val="24"/>
              </w:rPr>
              <w:t>59</w:t>
            </w:r>
            <w:r w:rsidRPr="00D54E5D">
              <w:rPr>
                <w:rFonts w:cs="Arial"/>
                <w:bCs/>
                <w:szCs w:val="24"/>
              </w:rPr>
              <w:tab/>
              <w:t xml:space="preserve">Posibilidad de Guardar silencio teniendo conocimiento de la </w:t>
            </w:r>
            <w:r w:rsidR="001038B1" w:rsidRPr="00D54E5D">
              <w:rPr>
                <w:rFonts w:cs="Arial"/>
                <w:bCs/>
                <w:szCs w:val="24"/>
              </w:rPr>
              <w:t>comisión</w:t>
            </w:r>
            <w:r w:rsidRPr="00D54E5D">
              <w:rPr>
                <w:rFonts w:cs="Arial"/>
                <w:bCs/>
                <w:szCs w:val="24"/>
              </w:rPr>
              <w:t xml:space="preserve"> de  un hecho </w:t>
            </w:r>
            <w:r w:rsidR="001038B1" w:rsidRPr="00D54E5D">
              <w:rPr>
                <w:rFonts w:cs="Arial"/>
                <w:bCs/>
                <w:szCs w:val="24"/>
              </w:rPr>
              <w:t>ilícito</w:t>
            </w:r>
            <w:r w:rsidRPr="00D54E5D">
              <w:rPr>
                <w:rFonts w:cs="Arial"/>
                <w:bCs/>
                <w:szCs w:val="24"/>
              </w:rPr>
              <w:t xml:space="preserve"> o ilegal para </w:t>
            </w:r>
            <w:r w:rsidR="001038B1" w:rsidRPr="00D54E5D">
              <w:rPr>
                <w:rFonts w:cs="Arial"/>
                <w:bCs/>
                <w:szCs w:val="24"/>
              </w:rPr>
              <w:t>favorecimiento</w:t>
            </w:r>
            <w:r w:rsidRPr="00D54E5D">
              <w:rPr>
                <w:rFonts w:cs="Arial"/>
                <w:bCs/>
                <w:szCs w:val="24"/>
              </w:rPr>
              <w:t xml:space="preserve"> propio o de un tercero</w:t>
            </w:r>
            <w:r w:rsidR="00353203">
              <w:rPr>
                <w:rFonts w:cs="Arial"/>
                <w:bCs/>
                <w:szCs w:val="24"/>
              </w:rPr>
              <w:t>.</w:t>
            </w:r>
            <w:r w:rsidRPr="00D54E5D">
              <w:rPr>
                <w:rFonts w:cs="Arial"/>
                <w:bCs/>
                <w:szCs w:val="24"/>
              </w:rPr>
              <w:tab/>
              <w:t>Riesgo de Corrupción</w:t>
            </w:r>
          </w:p>
          <w:p w:rsidR="00BD1389" w:rsidRDefault="00BD1389" w:rsidP="00291629">
            <w:pPr>
              <w:spacing w:line="360" w:lineRule="auto"/>
              <w:rPr>
                <w:rFonts w:cs="Arial"/>
                <w:b/>
                <w:szCs w:val="24"/>
              </w:rPr>
            </w:pPr>
          </w:p>
          <w:p w:rsidR="00FF220F" w:rsidRPr="00FF220F" w:rsidRDefault="00FF220F" w:rsidP="00FF220F">
            <w:pPr>
              <w:spacing w:line="360" w:lineRule="auto"/>
              <w:rPr>
                <w:rFonts w:cs="Arial"/>
                <w:szCs w:val="24"/>
              </w:rPr>
            </w:pPr>
            <w:r w:rsidRPr="00FF220F">
              <w:rPr>
                <w:rFonts w:cs="Arial"/>
                <w:szCs w:val="24"/>
              </w:rPr>
              <w:t xml:space="preserve">A partir del 01/01/2024 hasta la fecha 31/03/2024 el riesgo planteado no se ha materializado debido a que todas las actividades programadas y / o solicitadas se han cumplido completamente. Esto se basa en la información presentada, solicitada y proporcionada durante el transcurso del trimestre a la Delegatura. Además podemos calcular el porcentaje de cumplimiento utilizando la fórmula: (121/121) *100=100%. Esto indica que se han cumplido todas l actividades </w:t>
            </w:r>
            <w:r>
              <w:rPr>
                <w:rFonts w:cs="Arial"/>
                <w:szCs w:val="24"/>
              </w:rPr>
              <w:t>programad</w:t>
            </w:r>
            <w:r w:rsidRPr="00FF220F">
              <w:rPr>
                <w:rFonts w:cs="Arial"/>
                <w:szCs w:val="24"/>
              </w:rPr>
              <w:t xml:space="preserve">as, lo que representa un cumplimiento del 100%. </w:t>
            </w:r>
          </w:p>
          <w:p w:rsidR="00FF220F" w:rsidRDefault="00FF220F" w:rsidP="00FF220F">
            <w:pPr>
              <w:spacing w:line="360" w:lineRule="auto"/>
              <w:rPr>
                <w:rFonts w:cs="Arial"/>
                <w:szCs w:val="24"/>
              </w:rPr>
            </w:pPr>
            <w:r w:rsidRPr="00FF220F">
              <w:rPr>
                <w:rFonts w:cs="Arial"/>
                <w:szCs w:val="24"/>
              </w:rPr>
              <w:t>A partir del 01/04/2024 hasta la fecha 30/06/2024 el riesgo planteado no se ha materializado debido a que todas las actividades programadas y / o solicitadas se han cumplido completamente. Esto se basa en la información presentada, solicitada y proporcionada durante el transcurso del trimestre a la Delegatura. Además podemos calcular el porcentaje de cumplimiento utilizando la fórmula: (179/179) *100=100%. Esto indica que se han cumpli</w:t>
            </w:r>
            <w:r>
              <w:rPr>
                <w:rFonts w:cs="Arial"/>
                <w:szCs w:val="24"/>
              </w:rPr>
              <w:t>do todas l actividades programad</w:t>
            </w:r>
            <w:r w:rsidRPr="00FF220F">
              <w:rPr>
                <w:rFonts w:cs="Arial"/>
                <w:szCs w:val="24"/>
              </w:rPr>
              <w:t>as, lo que representa un cumplimiento del 100%</w:t>
            </w:r>
          </w:p>
          <w:p w:rsidR="00FF220F" w:rsidRDefault="00FF220F" w:rsidP="00FF220F">
            <w:pPr>
              <w:spacing w:line="360" w:lineRule="auto"/>
              <w:rPr>
                <w:rFonts w:cs="Arial"/>
                <w:szCs w:val="24"/>
              </w:rPr>
            </w:pPr>
            <w:r w:rsidRPr="00FF220F">
              <w:rPr>
                <w:rFonts w:cs="Arial"/>
                <w:szCs w:val="24"/>
              </w:rPr>
              <w:t>Hasta la fecha actual, 30/06/2024. El riesgo planteado no se ha materializado. Esto se debe a que se han seguido las rutas trazadas y se han tomado las decisiones adecuadas en relación con el desarrollo de las actividades, asesorías, respuestas, diligencias y otras acciones, todo en cumplimiento de la ley. (0/0)*100=0%</w:t>
            </w:r>
          </w:p>
          <w:p w:rsidR="00FF220F" w:rsidRDefault="00FF220F" w:rsidP="00FF220F">
            <w:pPr>
              <w:spacing w:line="360" w:lineRule="auto"/>
              <w:rPr>
                <w:rFonts w:cs="Arial"/>
                <w:szCs w:val="24"/>
              </w:rPr>
            </w:pPr>
            <w:r>
              <w:rPr>
                <w:rFonts w:cs="Arial"/>
                <w:szCs w:val="24"/>
              </w:rPr>
              <w:t>30/06</w:t>
            </w:r>
            <w:r w:rsidRPr="00FF220F">
              <w:rPr>
                <w:rFonts w:cs="Arial"/>
                <w:szCs w:val="24"/>
              </w:rPr>
              <w:t>/2024 el riesgo planteado no se ha materializado debido a que esta Delegatura no ha sido notificada de Fallo alguno.</w:t>
            </w:r>
          </w:p>
          <w:p w:rsidR="00AC50D0" w:rsidRPr="00FF220F" w:rsidRDefault="00AC50D0" w:rsidP="00FF220F">
            <w:pPr>
              <w:spacing w:line="360" w:lineRule="auto"/>
              <w:rPr>
                <w:rFonts w:cs="Arial"/>
                <w:szCs w:val="24"/>
              </w:rPr>
            </w:pPr>
          </w:p>
          <w:p w:rsidR="00BD1389" w:rsidRPr="00291629" w:rsidRDefault="00B64D43" w:rsidP="00291629">
            <w:pPr>
              <w:spacing w:line="360" w:lineRule="auto"/>
              <w:rPr>
                <w:rFonts w:cs="Arial"/>
                <w:bCs/>
                <w:szCs w:val="24"/>
              </w:rPr>
            </w:pPr>
            <w:r w:rsidRPr="00291629">
              <w:rPr>
                <w:rFonts w:cs="Arial"/>
                <w:bCs/>
                <w:szCs w:val="24"/>
              </w:rPr>
              <w:t xml:space="preserve">Se evidencia que el área </w:t>
            </w:r>
            <w:r w:rsidR="00BD1389" w:rsidRPr="00291629">
              <w:rPr>
                <w:rFonts w:cs="Arial"/>
                <w:bCs/>
                <w:szCs w:val="24"/>
              </w:rPr>
              <w:t xml:space="preserve">realizó los seguimientos en el Mapa de Riesgos, de igual manera menciona que no se materializó ningún riesgo </w:t>
            </w:r>
            <w:r w:rsidRPr="00291629">
              <w:rPr>
                <w:rFonts w:cs="Arial"/>
                <w:bCs/>
                <w:szCs w:val="24"/>
              </w:rPr>
              <w:t>durante la vigencia 2023</w:t>
            </w:r>
            <w:r w:rsidR="00BD1389" w:rsidRPr="00291629">
              <w:rPr>
                <w:rFonts w:cs="Arial"/>
                <w:bCs/>
                <w:szCs w:val="24"/>
              </w:rPr>
              <w:t xml:space="preserve">, así cumpliendo con el seguimiento en las fechas establecidas.  </w:t>
            </w:r>
          </w:p>
          <w:p w:rsidR="00B64D43" w:rsidRPr="00291629" w:rsidRDefault="00B64D43" w:rsidP="00291629">
            <w:pPr>
              <w:pStyle w:val="TableParagraph"/>
              <w:spacing w:before="1" w:line="360" w:lineRule="auto"/>
              <w:jc w:val="both"/>
              <w:rPr>
                <w:bCs/>
                <w:sz w:val="24"/>
                <w:szCs w:val="24"/>
              </w:rPr>
            </w:pPr>
          </w:p>
          <w:p w:rsidR="000F1E03" w:rsidRPr="00291629" w:rsidRDefault="008F5999" w:rsidP="00291629">
            <w:pPr>
              <w:pStyle w:val="TableParagraph"/>
              <w:spacing w:before="1" w:line="360" w:lineRule="auto"/>
              <w:jc w:val="center"/>
              <w:rPr>
                <w:b/>
                <w:bCs/>
                <w:sz w:val="24"/>
                <w:szCs w:val="24"/>
              </w:rPr>
            </w:pPr>
            <w:r w:rsidRPr="00CD7ED8">
              <w:rPr>
                <w:b/>
                <w:bCs/>
                <w:sz w:val="24"/>
                <w:szCs w:val="24"/>
              </w:rPr>
              <w:t>CONCLUSIÓN</w:t>
            </w:r>
          </w:p>
          <w:p w:rsidR="000F1E03" w:rsidRPr="00291629" w:rsidRDefault="000F1E03" w:rsidP="00291629">
            <w:pPr>
              <w:spacing w:line="360" w:lineRule="auto"/>
              <w:rPr>
                <w:rFonts w:cs="Arial"/>
                <w:szCs w:val="24"/>
              </w:rPr>
            </w:pPr>
            <w:r w:rsidRPr="00291629">
              <w:rPr>
                <w:rFonts w:cs="Arial"/>
                <w:szCs w:val="24"/>
              </w:rPr>
              <w:t xml:space="preserve">La oficina de control interno verificó los controles existentes para </w:t>
            </w:r>
            <w:r w:rsidR="00CD7ED8">
              <w:rPr>
                <w:rFonts w:cs="Arial"/>
                <w:szCs w:val="24"/>
              </w:rPr>
              <w:t>cada uno de los riesgos establecidos</w:t>
            </w:r>
            <w:r w:rsidR="006A2988" w:rsidRPr="00291629">
              <w:rPr>
                <w:rFonts w:cs="Arial"/>
                <w:szCs w:val="24"/>
              </w:rPr>
              <w:t>, de la misma manera los seguimientos realizados</w:t>
            </w:r>
            <w:r w:rsidR="00CD7ED8">
              <w:rPr>
                <w:rFonts w:cs="Arial"/>
                <w:szCs w:val="24"/>
              </w:rPr>
              <w:t xml:space="preserve"> por cada uno de los </w:t>
            </w:r>
            <w:r w:rsidR="001669F3">
              <w:rPr>
                <w:rFonts w:cs="Arial"/>
                <w:szCs w:val="24"/>
              </w:rPr>
              <w:lastRenderedPageBreak/>
              <w:t>responsables</w:t>
            </w:r>
            <w:r w:rsidR="00CD7ED8">
              <w:rPr>
                <w:rFonts w:cs="Arial"/>
                <w:szCs w:val="24"/>
              </w:rPr>
              <w:t xml:space="preserve"> de cada área</w:t>
            </w:r>
            <w:r w:rsidR="001D5108" w:rsidRPr="00291629">
              <w:rPr>
                <w:rFonts w:cs="Arial"/>
                <w:szCs w:val="24"/>
              </w:rPr>
              <w:t>,</w:t>
            </w:r>
            <w:r w:rsidR="001669F3">
              <w:rPr>
                <w:rFonts w:cs="Arial"/>
                <w:szCs w:val="24"/>
              </w:rPr>
              <w:t xml:space="preserve"> de igual forma </w:t>
            </w:r>
            <w:r w:rsidR="001D5108" w:rsidRPr="00291629">
              <w:rPr>
                <w:rFonts w:cs="Arial"/>
                <w:szCs w:val="24"/>
              </w:rPr>
              <w:t>se revisaron las actas de comité primario que las delegaturas</w:t>
            </w:r>
            <w:r w:rsidR="00B5234E">
              <w:rPr>
                <w:rFonts w:cs="Arial"/>
                <w:szCs w:val="24"/>
              </w:rPr>
              <w:t>, se deja</w:t>
            </w:r>
            <w:r w:rsidR="001D5108" w:rsidRPr="00291629">
              <w:rPr>
                <w:rFonts w:cs="Arial"/>
                <w:szCs w:val="24"/>
              </w:rPr>
              <w:t xml:space="preserve"> como constancia seguimiento</w:t>
            </w:r>
            <w:r w:rsidR="00B5234E">
              <w:rPr>
                <w:rFonts w:cs="Arial"/>
                <w:szCs w:val="24"/>
              </w:rPr>
              <w:t xml:space="preserve">s trimestrales </w:t>
            </w:r>
            <w:r w:rsidR="004F3BF5">
              <w:rPr>
                <w:rFonts w:cs="Arial"/>
                <w:szCs w:val="24"/>
              </w:rPr>
              <w:t xml:space="preserve">de los responsables  a cada proceso a los plan de </w:t>
            </w:r>
            <w:r w:rsidR="00B5234E">
              <w:rPr>
                <w:rFonts w:cs="Arial"/>
                <w:szCs w:val="24"/>
              </w:rPr>
              <w:t>acción y p</w:t>
            </w:r>
            <w:r w:rsidR="00F342C2">
              <w:rPr>
                <w:rFonts w:cs="Arial"/>
                <w:szCs w:val="24"/>
              </w:rPr>
              <w:t>lan operativo de de la Oficina de Control Interno</w:t>
            </w:r>
            <w:r w:rsidR="001D5108" w:rsidRPr="00291629">
              <w:rPr>
                <w:rFonts w:cs="Arial"/>
                <w:szCs w:val="24"/>
              </w:rPr>
              <w:t>, de la misma manera el acta de seguimiento de la oficina de calidad</w:t>
            </w:r>
            <w:r w:rsidR="00F342C2">
              <w:rPr>
                <w:rFonts w:cs="Arial"/>
                <w:szCs w:val="24"/>
              </w:rPr>
              <w:t xml:space="preserve">, de la misma forma </w:t>
            </w:r>
            <w:r w:rsidR="008F5999" w:rsidRPr="00291629">
              <w:rPr>
                <w:rFonts w:cs="Arial"/>
                <w:szCs w:val="24"/>
              </w:rPr>
              <w:t xml:space="preserve"> </w:t>
            </w:r>
            <w:r w:rsidR="001669F3">
              <w:rPr>
                <w:rFonts w:cs="Arial"/>
                <w:szCs w:val="24"/>
              </w:rPr>
              <w:t xml:space="preserve">quedando plasmados los detalles consignados en el formato </w:t>
            </w:r>
            <w:r w:rsidR="00F342C2">
              <w:rPr>
                <w:rFonts w:cs="Arial"/>
                <w:szCs w:val="24"/>
              </w:rPr>
              <w:t>FPI-04 MAPA DE RIESGOS.  2024</w:t>
            </w:r>
            <w:r w:rsidR="001669F3">
              <w:rPr>
                <w:rFonts w:cs="Arial"/>
                <w:szCs w:val="24"/>
              </w:rPr>
              <w:t xml:space="preserve"> de </w:t>
            </w:r>
            <w:r w:rsidR="00F342C2">
              <w:rPr>
                <w:rFonts w:cs="Arial"/>
                <w:szCs w:val="24"/>
              </w:rPr>
              <w:t xml:space="preserve">La política y plan Anticorrupción y de atención al ciudadano, de la Personería de Itagüí, adoptada mediante la Resolución 012 de enero 29 de 2024 de tratamiento de riesgos. </w:t>
            </w:r>
          </w:p>
          <w:p w:rsidR="00FD1CAF" w:rsidRPr="00291629" w:rsidRDefault="00FD1CAF" w:rsidP="00291629">
            <w:pPr>
              <w:pStyle w:val="TableParagraph"/>
              <w:spacing w:before="1" w:line="360" w:lineRule="auto"/>
              <w:jc w:val="both"/>
              <w:rPr>
                <w:sz w:val="24"/>
                <w:szCs w:val="24"/>
              </w:rPr>
            </w:pPr>
          </w:p>
          <w:p w:rsidR="008F247A" w:rsidRPr="00291629" w:rsidRDefault="008F5999" w:rsidP="00291629">
            <w:pPr>
              <w:pStyle w:val="TableParagraph"/>
              <w:spacing w:before="1" w:line="360" w:lineRule="auto"/>
              <w:jc w:val="center"/>
              <w:rPr>
                <w:b/>
                <w:bCs/>
                <w:sz w:val="24"/>
                <w:szCs w:val="24"/>
              </w:rPr>
            </w:pPr>
            <w:r w:rsidRPr="00291629">
              <w:rPr>
                <w:b/>
                <w:bCs/>
                <w:sz w:val="24"/>
                <w:szCs w:val="24"/>
              </w:rPr>
              <w:t>RECOMENDACIONES</w:t>
            </w:r>
          </w:p>
          <w:p w:rsidR="00B41E98" w:rsidRPr="00291629" w:rsidRDefault="00B41E98" w:rsidP="00291629">
            <w:pPr>
              <w:spacing w:line="360" w:lineRule="auto"/>
              <w:rPr>
                <w:rFonts w:cs="Arial"/>
                <w:szCs w:val="24"/>
              </w:rPr>
            </w:pPr>
            <w:r w:rsidRPr="00291629">
              <w:rPr>
                <w:rFonts w:cs="Arial"/>
                <w:szCs w:val="24"/>
              </w:rPr>
              <w:t>Se recomienda a todas las Delegaturas, Sec</w:t>
            </w:r>
            <w:r w:rsidR="006C0FB3">
              <w:rPr>
                <w:rFonts w:cs="Arial"/>
                <w:szCs w:val="24"/>
              </w:rPr>
              <w:t xml:space="preserve">retaria General y el Despacho, </w:t>
            </w:r>
            <w:r w:rsidRPr="00291629">
              <w:rPr>
                <w:rFonts w:cs="Arial"/>
                <w:szCs w:val="24"/>
              </w:rPr>
              <w:t>tomar medidas y controles efectivos para</w:t>
            </w:r>
            <w:r w:rsidR="006C0FB3">
              <w:rPr>
                <w:rFonts w:cs="Arial"/>
                <w:szCs w:val="24"/>
              </w:rPr>
              <w:t xml:space="preserve"> dar trámite y</w:t>
            </w:r>
            <w:r w:rsidRPr="00291629">
              <w:rPr>
                <w:rFonts w:cs="Arial"/>
                <w:szCs w:val="24"/>
              </w:rPr>
              <w:t xml:space="preserve"> </w:t>
            </w:r>
            <w:r w:rsidR="006C0FB3">
              <w:rPr>
                <w:rFonts w:cs="Arial"/>
                <w:szCs w:val="24"/>
              </w:rPr>
              <w:t>dar respuesta</w:t>
            </w:r>
            <w:r w:rsidRPr="00291629">
              <w:rPr>
                <w:rFonts w:cs="Arial"/>
                <w:szCs w:val="24"/>
              </w:rPr>
              <w:t xml:space="preserve"> </w:t>
            </w:r>
            <w:r w:rsidR="006C0FB3">
              <w:rPr>
                <w:rFonts w:cs="Arial"/>
                <w:szCs w:val="24"/>
              </w:rPr>
              <w:t>de fondo</w:t>
            </w:r>
            <w:r w:rsidRPr="00291629">
              <w:rPr>
                <w:rFonts w:cs="Arial"/>
                <w:szCs w:val="24"/>
              </w:rPr>
              <w:t xml:space="preserve"> </w:t>
            </w:r>
            <w:r w:rsidR="001669F3">
              <w:rPr>
                <w:rFonts w:cs="Arial"/>
                <w:szCs w:val="24"/>
              </w:rPr>
              <w:t xml:space="preserve">y en términos de Ley 1751 de 2015, </w:t>
            </w:r>
            <w:r w:rsidRPr="00291629">
              <w:rPr>
                <w:rFonts w:cs="Arial"/>
                <w:szCs w:val="24"/>
              </w:rPr>
              <w:t>a todas y cada una de</w:t>
            </w:r>
            <w:r w:rsidR="006244ED" w:rsidRPr="00291629">
              <w:rPr>
                <w:rFonts w:cs="Arial"/>
                <w:szCs w:val="24"/>
              </w:rPr>
              <w:t xml:space="preserve"> las PQRS que ingresan</w:t>
            </w:r>
            <w:r w:rsidRPr="00291629">
              <w:rPr>
                <w:rFonts w:cs="Arial"/>
                <w:szCs w:val="24"/>
              </w:rPr>
              <w:t xml:space="preserve"> a la entidad</w:t>
            </w:r>
            <w:r w:rsidR="006C0FB3">
              <w:rPr>
                <w:rFonts w:cs="Arial"/>
                <w:szCs w:val="24"/>
              </w:rPr>
              <w:t xml:space="preserve"> </w:t>
            </w:r>
            <w:r w:rsidRPr="00291629">
              <w:rPr>
                <w:rFonts w:cs="Arial"/>
                <w:szCs w:val="24"/>
              </w:rPr>
              <w:t>por cualquiera de los medios dispuesto para ello</w:t>
            </w:r>
            <w:r w:rsidR="001669F3">
              <w:rPr>
                <w:rFonts w:cs="Arial"/>
                <w:szCs w:val="24"/>
              </w:rPr>
              <w:t xml:space="preserve"> y</w:t>
            </w:r>
            <w:r w:rsidR="006C0FB3">
              <w:rPr>
                <w:rFonts w:cs="Arial"/>
                <w:szCs w:val="24"/>
              </w:rPr>
              <w:t xml:space="preserve"> especialmente</w:t>
            </w:r>
            <w:r w:rsidR="001669F3">
              <w:rPr>
                <w:rFonts w:cs="Arial"/>
                <w:szCs w:val="24"/>
              </w:rPr>
              <w:t xml:space="preserve"> de aquellos solicitudes verbales que realizan</w:t>
            </w:r>
            <w:r w:rsidR="006C0FB3">
              <w:rPr>
                <w:rFonts w:cs="Arial"/>
                <w:szCs w:val="24"/>
              </w:rPr>
              <w:t xml:space="preserve"> los corporados</w:t>
            </w:r>
            <w:r w:rsidR="001669F3">
              <w:rPr>
                <w:rFonts w:cs="Arial"/>
                <w:szCs w:val="24"/>
              </w:rPr>
              <w:t xml:space="preserve"> en las sesiones del Concejo municipal</w:t>
            </w:r>
            <w:r w:rsidRPr="00291629">
              <w:rPr>
                <w:rFonts w:cs="Arial"/>
                <w:szCs w:val="24"/>
              </w:rPr>
              <w:t xml:space="preserve">, </w:t>
            </w:r>
            <w:r w:rsidR="006C0FB3">
              <w:rPr>
                <w:rFonts w:cs="Arial"/>
                <w:szCs w:val="24"/>
              </w:rPr>
              <w:t>con el propósito</w:t>
            </w:r>
            <w:r w:rsidRPr="00291629">
              <w:rPr>
                <w:rFonts w:cs="Arial"/>
                <w:szCs w:val="24"/>
              </w:rPr>
              <w:t xml:space="preserve"> de</w:t>
            </w:r>
            <w:r w:rsidR="00B5234E">
              <w:rPr>
                <w:rFonts w:cs="Arial"/>
                <w:szCs w:val="24"/>
              </w:rPr>
              <w:t xml:space="preserve"> verificar y de </w:t>
            </w:r>
            <w:r w:rsidRPr="00291629">
              <w:rPr>
                <w:rFonts w:cs="Arial"/>
                <w:szCs w:val="24"/>
              </w:rPr>
              <w:t>evitar la materialización de</w:t>
            </w:r>
            <w:r w:rsidR="00B5234E">
              <w:rPr>
                <w:rFonts w:cs="Arial"/>
                <w:szCs w:val="24"/>
              </w:rPr>
              <w:t xml:space="preserve"> </w:t>
            </w:r>
            <w:r w:rsidRPr="00291629">
              <w:rPr>
                <w:rFonts w:cs="Arial"/>
                <w:szCs w:val="24"/>
              </w:rPr>
              <w:t>l</w:t>
            </w:r>
            <w:r w:rsidR="00B5234E">
              <w:rPr>
                <w:rFonts w:cs="Arial"/>
                <w:szCs w:val="24"/>
              </w:rPr>
              <w:t>os</w:t>
            </w:r>
            <w:r w:rsidR="00367074">
              <w:rPr>
                <w:rFonts w:cs="Arial"/>
                <w:szCs w:val="24"/>
              </w:rPr>
              <w:t xml:space="preserve"> riesgos planteados y consignados en la matriz de riesgos formato FPI-04 MAPA DE RIESGOS.  2024  de la Personería de Itagüí</w:t>
            </w:r>
            <w:r w:rsidRPr="00291629">
              <w:rPr>
                <w:rFonts w:cs="Arial"/>
                <w:szCs w:val="24"/>
              </w:rPr>
              <w:t>.</w:t>
            </w:r>
          </w:p>
          <w:p w:rsidR="008F247A" w:rsidRPr="00291629" w:rsidRDefault="008F247A" w:rsidP="00291629">
            <w:pPr>
              <w:pStyle w:val="TableParagraph"/>
              <w:spacing w:line="360" w:lineRule="auto"/>
              <w:jc w:val="both"/>
              <w:rPr>
                <w:sz w:val="24"/>
                <w:szCs w:val="24"/>
              </w:rPr>
            </w:pPr>
          </w:p>
          <w:p w:rsidR="008F5999" w:rsidRPr="00291629" w:rsidRDefault="008F5999" w:rsidP="00291629">
            <w:pPr>
              <w:pStyle w:val="TableParagraph"/>
              <w:spacing w:line="360" w:lineRule="auto"/>
              <w:jc w:val="both"/>
              <w:rPr>
                <w:sz w:val="24"/>
                <w:szCs w:val="24"/>
              </w:rPr>
            </w:pPr>
            <w:r w:rsidRPr="00291629">
              <w:rPr>
                <w:sz w:val="24"/>
                <w:szCs w:val="24"/>
              </w:rPr>
              <w:t xml:space="preserve">Verificar de manera </w:t>
            </w:r>
            <w:r w:rsidR="000D6385">
              <w:rPr>
                <w:sz w:val="24"/>
                <w:szCs w:val="24"/>
              </w:rPr>
              <w:t>permanente</w:t>
            </w:r>
            <w:r w:rsidRPr="00291629">
              <w:rPr>
                <w:sz w:val="24"/>
                <w:szCs w:val="24"/>
              </w:rPr>
              <w:t xml:space="preserve"> el cumplimiento del </w:t>
            </w:r>
            <w:r w:rsidR="00DC1A19" w:rsidRPr="00291629">
              <w:rPr>
                <w:sz w:val="24"/>
                <w:szCs w:val="24"/>
              </w:rPr>
              <w:t>los P</w:t>
            </w:r>
            <w:r w:rsidRPr="00291629">
              <w:rPr>
                <w:sz w:val="24"/>
                <w:szCs w:val="24"/>
              </w:rPr>
              <w:t>lan</w:t>
            </w:r>
            <w:r w:rsidR="00DC1A19" w:rsidRPr="00291629">
              <w:rPr>
                <w:sz w:val="24"/>
                <w:szCs w:val="24"/>
              </w:rPr>
              <w:t xml:space="preserve">es </w:t>
            </w:r>
            <w:r w:rsidRPr="00291629">
              <w:rPr>
                <w:sz w:val="24"/>
                <w:szCs w:val="24"/>
              </w:rPr>
              <w:t xml:space="preserve"> de acción, en lo que respecta a las diferentes actividades que se determinen como</w:t>
            </w:r>
            <w:r w:rsidR="00B5234E">
              <w:rPr>
                <w:sz w:val="24"/>
                <w:szCs w:val="24"/>
              </w:rPr>
              <w:t xml:space="preserve"> actividades de </w:t>
            </w:r>
            <w:r w:rsidRPr="00291629">
              <w:rPr>
                <w:sz w:val="24"/>
                <w:szCs w:val="24"/>
              </w:rPr>
              <w:t>control para mitigar los riesgos identificados en los diferentes procesos.</w:t>
            </w:r>
          </w:p>
          <w:p w:rsidR="000F1E03" w:rsidRPr="00291629" w:rsidRDefault="000F1E03" w:rsidP="00291629">
            <w:pPr>
              <w:pStyle w:val="TableParagraph"/>
              <w:spacing w:before="1" w:line="360" w:lineRule="auto"/>
              <w:jc w:val="both"/>
              <w:rPr>
                <w:sz w:val="24"/>
                <w:szCs w:val="24"/>
              </w:rPr>
            </w:pPr>
          </w:p>
          <w:p w:rsidR="007F6DF6" w:rsidRPr="00291629" w:rsidRDefault="007F6DF6" w:rsidP="00291629">
            <w:pPr>
              <w:spacing w:line="360" w:lineRule="auto"/>
              <w:rPr>
                <w:rFonts w:cs="Arial"/>
                <w:szCs w:val="24"/>
                <w:lang w:val="es-MX"/>
              </w:rPr>
            </w:pPr>
            <w:r w:rsidRPr="00291629">
              <w:rPr>
                <w:rFonts w:cs="Arial"/>
                <w:szCs w:val="24"/>
                <w:lang w:val="es-MX"/>
              </w:rPr>
              <w:t>Cordialmente,</w:t>
            </w:r>
          </w:p>
          <w:p w:rsidR="006C0FB3" w:rsidRDefault="006C0FB3" w:rsidP="00291629">
            <w:pPr>
              <w:spacing w:line="360" w:lineRule="auto"/>
              <w:rPr>
                <w:rFonts w:cs="Arial"/>
                <w:szCs w:val="24"/>
                <w:lang w:val="es-MX"/>
              </w:rPr>
            </w:pPr>
            <w:r>
              <w:rPr>
                <w:rFonts w:cs="Arial"/>
                <w:szCs w:val="24"/>
                <w:lang w:val="es-MX"/>
              </w:rPr>
              <w:t>Firma</w:t>
            </w:r>
          </w:p>
          <w:p w:rsidR="006C0FB3" w:rsidRDefault="000C6D11" w:rsidP="00291629">
            <w:pPr>
              <w:spacing w:line="360" w:lineRule="auto"/>
              <w:rPr>
                <w:rFonts w:cs="Arial"/>
                <w:szCs w:val="24"/>
                <w:lang w:val="es-MX"/>
              </w:rPr>
            </w:pPr>
            <w:r w:rsidRPr="000C6D11">
              <w:rPr>
                <w:rFonts w:cs="Arial"/>
                <w:noProof/>
                <w:szCs w:val="24"/>
              </w:rPr>
              <w:drawing>
                <wp:inline distT="0" distB="0" distL="0" distR="0">
                  <wp:extent cx="609103" cy="378998"/>
                  <wp:effectExtent l="19050" t="0" r="497"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41812" cy="399350"/>
                          </a:xfrm>
                          <a:prstGeom prst="rect">
                            <a:avLst/>
                          </a:prstGeom>
                        </pic:spPr>
                      </pic:pic>
                    </a:graphicData>
                  </a:graphic>
                </wp:inline>
              </w:drawing>
            </w:r>
          </w:p>
          <w:p w:rsidR="007F6DF6" w:rsidRPr="006C0FB3" w:rsidRDefault="001669F3" w:rsidP="006C0FB3">
            <w:pPr>
              <w:pStyle w:val="Sinespaciado"/>
              <w:rPr>
                <w:rFonts w:ascii="Arial" w:hAnsi="Arial" w:cs="Arial"/>
                <w:sz w:val="24"/>
                <w:szCs w:val="24"/>
              </w:rPr>
            </w:pPr>
            <w:r w:rsidRPr="006C0FB3">
              <w:rPr>
                <w:rFonts w:ascii="Arial" w:hAnsi="Arial" w:cs="Arial"/>
                <w:sz w:val="24"/>
                <w:szCs w:val="24"/>
              </w:rPr>
              <w:t>Arley de Jesús Ramírez Patiño</w:t>
            </w:r>
          </w:p>
          <w:p w:rsidR="005B735A" w:rsidRPr="006C0FB3" w:rsidRDefault="007F6DF6" w:rsidP="006C0FB3">
            <w:pPr>
              <w:pStyle w:val="Sinespaciado"/>
              <w:rPr>
                <w:rFonts w:ascii="Arial" w:hAnsi="Arial" w:cs="Arial"/>
                <w:sz w:val="24"/>
                <w:szCs w:val="24"/>
              </w:rPr>
            </w:pPr>
            <w:r w:rsidRPr="006C0FB3">
              <w:rPr>
                <w:rFonts w:ascii="Arial" w:hAnsi="Arial" w:cs="Arial"/>
                <w:sz w:val="24"/>
                <w:szCs w:val="24"/>
              </w:rPr>
              <w:t>Jefe de la Oficina de Control Interno</w:t>
            </w:r>
            <w:r w:rsidR="00E44019" w:rsidRPr="006C0FB3">
              <w:rPr>
                <w:rFonts w:ascii="Arial" w:hAnsi="Arial" w:cs="Arial"/>
                <w:sz w:val="24"/>
                <w:szCs w:val="24"/>
              </w:rPr>
              <w:t>.</w:t>
            </w:r>
          </w:p>
          <w:p w:rsidR="00367074" w:rsidRDefault="00367074" w:rsidP="006C0FB3">
            <w:pPr>
              <w:pStyle w:val="Sinespaciado"/>
              <w:rPr>
                <w:rFonts w:ascii="Arial" w:hAnsi="Arial" w:cs="Arial"/>
                <w:sz w:val="18"/>
                <w:szCs w:val="18"/>
                <w:lang w:val="es-MX"/>
              </w:rPr>
            </w:pPr>
          </w:p>
          <w:p w:rsidR="006C0FB3" w:rsidRPr="000C6D11" w:rsidRDefault="006C0FB3" w:rsidP="006C0FB3">
            <w:pPr>
              <w:pStyle w:val="Sinespaciado"/>
              <w:rPr>
                <w:rFonts w:ascii="Arial" w:hAnsi="Arial" w:cs="Arial"/>
                <w:sz w:val="18"/>
                <w:szCs w:val="18"/>
              </w:rPr>
            </w:pPr>
            <w:r w:rsidRPr="000C6D11">
              <w:rPr>
                <w:rFonts w:ascii="Arial" w:hAnsi="Arial" w:cs="Arial"/>
                <w:sz w:val="18"/>
                <w:szCs w:val="18"/>
                <w:lang w:val="es-MX"/>
              </w:rPr>
              <w:t xml:space="preserve">P/E: </w:t>
            </w:r>
            <w:r w:rsidRPr="000C6D11">
              <w:rPr>
                <w:rFonts w:ascii="Arial" w:hAnsi="Arial" w:cs="Arial"/>
                <w:sz w:val="18"/>
                <w:szCs w:val="18"/>
              </w:rPr>
              <w:t>Arley de Jesús Ramírez Patiño-Jefe Oficina de Control Interno</w:t>
            </w:r>
          </w:p>
          <w:p w:rsidR="006C0FB3" w:rsidRPr="000C6D11" w:rsidRDefault="006C0FB3" w:rsidP="006C0FB3">
            <w:pPr>
              <w:pStyle w:val="Sinespaciado"/>
              <w:rPr>
                <w:rFonts w:ascii="Arial" w:hAnsi="Arial" w:cs="Arial"/>
                <w:sz w:val="18"/>
                <w:szCs w:val="18"/>
                <w:lang w:val="es-MX"/>
              </w:rPr>
            </w:pPr>
            <w:r w:rsidRPr="000C6D11">
              <w:rPr>
                <w:rFonts w:ascii="Arial" w:hAnsi="Arial" w:cs="Arial"/>
                <w:sz w:val="18"/>
                <w:szCs w:val="18"/>
                <w:lang w:val="es-MX"/>
              </w:rPr>
              <w:t>R/: Jhony Alexander Zapata- Asesor de Planeación.</w:t>
            </w:r>
          </w:p>
          <w:p w:rsidR="009F5CA2" w:rsidRPr="00291629" w:rsidRDefault="006C0FB3" w:rsidP="006C0FB3">
            <w:pPr>
              <w:pStyle w:val="Sinespaciado"/>
              <w:rPr>
                <w:rFonts w:ascii="Arial" w:hAnsi="Arial" w:cs="Arial"/>
                <w:sz w:val="24"/>
                <w:szCs w:val="24"/>
              </w:rPr>
            </w:pPr>
            <w:r w:rsidRPr="000C6D11">
              <w:rPr>
                <w:rFonts w:ascii="Arial" w:hAnsi="Arial" w:cs="Arial"/>
                <w:sz w:val="18"/>
                <w:szCs w:val="18"/>
                <w:lang w:val="es-MX"/>
              </w:rPr>
              <w:t>R/: Diana María Mejía Toro- Auxiliar Administrativa-Calidad</w:t>
            </w:r>
          </w:p>
        </w:tc>
      </w:tr>
    </w:tbl>
    <w:p w:rsidR="00C11690" w:rsidRPr="00291629" w:rsidRDefault="00C11690" w:rsidP="00367074">
      <w:pPr>
        <w:spacing w:line="360" w:lineRule="auto"/>
        <w:rPr>
          <w:rFonts w:cs="Arial"/>
          <w:szCs w:val="24"/>
        </w:rPr>
      </w:pPr>
    </w:p>
    <w:sectPr w:rsidR="00C11690" w:rsidRPr="00291629" w:rsidSect="009F5CA2">
      <w:headerReference w:type="default" r:id="rId26"/>
      <w:footerReference w:type="default" r:id="rId27"/>
      <w:pgSz w:w="12240" w:h="15840"/>
      <w:pgMar w:top="2094" w:right="1041" w:bottom="1418" w:left="1134" w:header="421"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1EE" w:rsidRDefault="00C121EE" w:rsidP="00C50F77">
      <w:r>
        <w:separator/>
      </w:r>
    </w:p>
  </w:endnote>
  <w:endnote w:type="continuationSeparator" w:id="0">
    <w:p w:rsidR="00C121EE" w:rsidRDefault="00C121EE" w:rsidP="00C50F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144942"/>
      <w:docPartObj>
        <w:docPartGallery w:val="Page Numbers (Bottom of Page)"/>
        <w:docPartUnique/>
      </w:docPartObj>
    </w:sdtPr>
    <w:sdtContent>
      <w:p w:rsidR="000D6385" w:rsidRDefault="000D6385">
        <w:pPr>
          <w:pStyle w:val="Piedepgina"/>
          <w:jc w:val="center"/>
        </w:pPr>
        <w:fldSimple w:instr="PAGE   \* MERGEFORMAT">
          <w:r w:rsidR="009B3753">
            <w:rPr>
              <w:noProof/>
            </w:rPr>
            <w:t>25</w:t>
          </w:r>
        </w:fldSimple>
      </w:p>
    </w:sdtContent>
  </w:sdt>
  <w:p w:rsidR="000D6385" w:rsidRDefault="000D6385" w:rsidP="0073302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1EE" w:rsidRDefault="00C121EE" w:rsidP="00C50F77">
      <w:r>
        <w:separator/>
      </w:r>
    </w:p>
  </w:footnote>
  <w:footnote w:type="continuationSeparator" w:id="0">
    <w:p w:rsidR="00C121EE" w:rsidRDefault="00C121EE" w:rsidP="00C50F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385" w:rsidRDefault="000D6385" w:rsidP="009F5CA2">
    <w:pPr>
      <w:pStyle w:val="Encabezado"/>
      <w:tabs>
        <w:tab w:val="clear" w:pos="4419"/>
        <w:tab w:val="clear" w:pos="8838"/>
        <w:tab w:val="left" w:pos="1277"/>
      </w:tabs>
      <w:rPr>
        <w:noProof/>
        <w:lang w:eastAsia="es-CO"/>
      </w:rPr>
    </w:pPr>
    <w:r>
      <w:rPr>
        <w:noProof/>
        <w:lang w:eastAsia="es-CO"/>
      </w:rPr>
      <w:tab/>
    </w:r>
  </w:p>
  <w:tbl>
    <w:tblPr>
      <w:tblpPr w:leftFromText="141" w:rightFromText="141" w:vertAnchor="text" w:tblpXSpec="center" w:tblpY="1"/>
      <w:tblOverlap w:val="neve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02"/>
      <w:gridCol w:w="4797"/>
      <w:gridCol w:w="2494"/>
    </w:tblGrid>
    <w:tr w:rsidR="000D6385" w:rsidTr="004F6DFC">
      <w:trPr>
        <w:cantSplit/>
        <w:trHeight w:hRule="exact" w:val="397"/>
      </w:trPr>
      <w:tc>
        <w:tcPr>
          <w:tcW w:w="2702" w:type="dxa"/>
          <w:vMerge w:val="restart"/>
          <w:vAlign w:val="center"/>
        </w:tcPr>
        <w:p w:rsidR="000D6385" w:rsidRDefault="000D6385" w:rsidP="004F6DFC">
          <w:pPr>
            <w:pStyle w:val="Encabezado"/>
            <w:ind w:left="-70"/>
            <w:jc w:val="center"/>
            <w:rPr>
              <w:rFonts w:cs="Arial"/>
            </w:rPr>
          </w:pPr>
          <w:r w:rsidRPr="006E1A58">
            <w:rPr>
              <w:noProof/>
            </w:rPr>
            <w:drawing>
              <wp:inline distT="0" distB="0" distL="0" distR="0">
                <wp:extent cx="1495425" cy="609247"/>
                <wp:effectExtent l="0" t="0" r="0" b="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95425" cy="609247"/>
                        </a:xfrm>
                        <a:prstGeom prst="rect">
                          <a:avLst/>
                        </a:prstGeom>
                      </pic:spPr>
                    </pic:pic>
                  </a:graphicData>
                </a:graphic>
              </wp:inline>
            </w:drawing>
          </w:r>
        </w:p>
      </w:tc>
      <w:tc>
        <w:tcPr>
          <w:tcW w:w="4797" w:type="dxa"/>
          <w:vMerge w:val="restart"/>
          <w:vAlign w:val="center"/>
        </w:tcPr>
        <w:p w:rsidR="000D6385" w:rsidRPr="00F943B9" w:rsidRDefault="000D6385" w:rsidP="004F6DFC">
          <w:pPr>
            <w:pStyle w:val="Encabezado"/>
            <w:jc w:val="center"/>
            <w:rPr>
              <w:rFonts w:cs="Arial"/>
              <w:b/>
              <w:lang w:val="es-CO"/>
            </w:rPr>
          </w:pPr>
          <w:r>
            <w:rPr>
              <w:rFonts w:cs="Arial"/>
              <w:b/>
            </w:rPr>
            <w:t>INFORME</w:t>
          </w:r>
        </w:p>
      </w:tc>
      <w:tc>
        <w:tcPr>
          <w:tcW w:w="2494" w:type="dxa"/>
          <w:vAlign w:val="center"/>
        </w:tcPr>
        <w:p w:rsidR="000D6385" w:rsidRPr="00DE05AD" w:rsidRDefault="000D6385" w:rsidP="004F6DFC">
          <w:pPr>
            <w:pStyle w:val="Encabezado"/>
            <w:rPr>
              <w:rFonts w:cs="Arial"/>
              <w:b/>
            </w:rPr>
          </w:pPr>
          <w:r w:rsidRPr="00DE05AD">
            <w:rPr>
              <w:rFonts w:cs="Arial"/>
              <w:b/>
              <w:lang w:val="es-CO"/>
            </w:rPr>
            <w:t>Código</w:t>
          </w:r>
          <w:r>
            <w:rPr>
              <w:rFonts w:cs="Arial"/>
              <w:b/>
            </w:rPr>
            <w:t>: FEM-15</w:t>
          </w:r>
        </w:p>
      </w:tc>
    </w:tr>
    <w:tr w:rsidR="000D6385" w:rsidTr="004F6DFC">
      <w:trPr>
        <w:cantSplit/>
        <w:trHeight w:hRule="exact" w:val="397"/>
      </w:trPr>
      <w:tc>
        <w:tcPr>
          <w:tcW w:w="2702" w:type="dxa"/>
          <w:vMerge/>
          <w:vAlign w:val="center"/>
        </w:tcPr>
        <w:p w:rsidR="000D6385" w:rsidRDefault="000D6385" w:rsidP="004F6DFC">
          <w:pPr>
            <w:pStyle w:val="Encabezado"/>
            <w:ind w:left="-70"/>
            <w:jc w:val="center"/>
            <w:rPr>
              <w:rFonts w:cs="Arial"/>
            </w:rPr>
          </w:pPr>
        </w:p>
      </w:tc>
      <w:tc>
        <w:tcPr>
          <w:tcW w:w="4797" w:type="dxa"/>
          <w:vMerge/>
          <w:vAlign w:val="center"/>
        </w:tcPr>
        <w:p w:rsidR="000D6385" w:rsidRPr="00F943B9" w:rsidRDefault="000D6385" w:rsidP="004F6DFC">
          <w:pPr>
            <w:pStyle w:val="Encabezado"/>
            <w:jc w:val="center"/>
            <w:rPr>
              <w:rFonts w:cs="Arial"/>
            </w:rPr>
          </w:pPr>
        </w:p>
      </w:tc>
      <w:tc>
        <w:tcPr>
          <w:tcW w:w="2494" w:type="dxa"/>
          <w:vAlign w:val="center"/>
        </w:tcPr>
        <w:p w:rsidR="000D6385" w:rsidRPr="00DE05AD" w:rsidRDefault="000D6385" w:rsidP="004F6DFC">
          <w:pPr>
            <w:pStyle w:val="Encabezado"/>
            <w:rPr>
              <w:rFonts w:cs="Arial"/>
              <w:b/>
            </w:rPr>
          </w:pPr>
          <w:r w:rsidRPr="00DE05AD">
            <w:rPr>
              <w:rFonts w:cs="Arial"/>
              <w:b/>
              <w:lang w:val="es-CO"/>
            </w:rPr>
            <w:t>Versión</w:t>
          </w:r>
          <w:r>
            <w:rPr>
              <w:rFonts w:cs="Arial"/>
              <w:b/>
            </w:rPr>
            <w:t>: 02</w:t>
          </w:r>
        </w:p>
      </w:tc>
    </w:tr>
    <w:tr w:rsidR="000D6385" w:rsidTr="009F5CA2">
      <w:trPr>
        <w:cantSplit/>
        <w:trHeight w:hRule="exact" w:val="339"/>
      </w:trPr>
      <w:tc>
        <w:tcPr>
          <w:tcW w:w="2702" w:type="dxa"/>
          <w:vMerge/>
          <w:vAlign w:val="center"/>
        </w:tcPr>
        <w:p w:rsidR="000D6385" w:rsidRDefault="000D6385" w:rsidP="004F6DFC">
          <w:pPr>
            <w:pStyle w:val="Encabezado"/>
            <w:jc w:val="center"/>
            <w:rPr>
              <w:rFonts w:cs="Arial"/>
            </w:rPr>
          </w:pPr>
        </w:p>
      </w:tc>
      <w:tc>
        <w:tcPr>
          <w:tcW w:w="4797" w:type="dxa"/>
          <w:vMerge/>
          <w:vAlign w:val="center"/>
        </w:tcPr>
        <w:p w:rsidR="000D6385" w:rsidRPr="00F943B9" w:rsidRDefault="000D6385" w:rsidP="004F6DFC">
          <w:pPr>
            <w:pStyle w:val="Encabezado"/>
            <w:jc w:val="center"/>
            <w:rPr>
              <w:rFonts w:cs="Arial"/>
            </w:rPr>
          </w:pPr>
        </w:p>
      </w:tc>
      <w:tc>
        <w:tcPr>
          <w:tcW w:w="2494" w:type="dxa"/>
          <w:vAlign w:val="center"/>
        </w:tcPr>
        <w:p w:rsidR="000D6385" w:rsidRPr="00DE05AD" w:rsidRDefault="000D6385" w:rsidP="004F6DFC">
          <w:pPr>
            <w:pStyle w:val="Encabezado"/>
            <w:rPr>
              <w:rFonts w:cs="Arial"/>
              <w:b/>
            </w:rPr>
          </w:pPr>
          <w:r w:rsidRPr="00DE05AD">
            <w:rPr>
              <w:rFonts w:cs="Arial"/>
              <w:b/>
              <w:lang w:val="es-CO"/>
            </w:rPr>
            <w:t>Fecha</w:t>
          </w:r>
          <w:r w:rsidRPr="00DE05AD">
            <w:rPr>
              <w:rFonts w:cs="Arial"/>
              <w:b/>
            </w:rPr>
            <w:t xml:space="preserve">: </w:t>
          </w:r>
          <w:r>
            <w:rPr>
              <w:rFonts w:cs="Arial"/>
              <w:b/>
            </w:rPr>
            <w:t>19/03/2020</w:t>
          </w:r>
        </w:p>
        <w:p w:rsidR="000D6385" w:rsidRPr="00DE05AD" w:rsidRDefault="000D6385" w:rsidP="004F6DFC">
          <w:pPr>
            <w:pStyle w:val="Encabezado"/>
            <w:rPr>
              <w:rFonts w:cs="Arial"/>
              <w:b/>
            </w:rPr>
          </w:pPr>
        </w:p>
      </w:tc>
    </w:tr>
  </w:tbl>
  <w:p w:rsidR="000D6385" w:rsidRDefault="000D6385" w:rsidP="009F5CA2">
    <w:pPr>
      <w:pStyle w:val="Encabezado"/>
      <w:tabs>
        <w:tab w:val="clear" w:pos="4419"/>
        <w:tab w:val="clear" w:pos="8838"/>
        <w:tab w:val="left" w:pos="1277"/>
      </w:tabs>
      <w:rPr>
        <w:noProof/>
        <w:lang w:eastAsia="es-CO"/>
      </w:rPr>
    </w:pPr>
  </w:p>
  <w:p w:rsidR="000D6385" w:rsidRDefault="000D638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95F44"/>
    <w:multiLevelType w:val="hybridMultilevel"/>
    <w:tmpl w:val="987C543A"/>
    <w:lvl w:ilvl="0" w:tplc="B7DCFFF6">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3B606A1"/>
    <w:multiLevelType w:val="hybridMultilevel"/>
    <w:tmpl w:val="06B4A5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B684B68"/>
    <w:multiLevelType w:val="hybridMultilevel"/>
    <w:tmpl w:val="18CE1B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1702F5D"/>
    <w:multiLevelType w:val="hybridMultilevel"/>
    <w:tmpl w:val="4D3A07C8"/>
    <w:lvl w:ilvl="0" w:tplc="E988B88A">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2B856B3"/>
    <w:multiLevelType w:val="hybridMultilevel"/>
    <w:tmpl w:val="D58E32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BC75E1D"/>
    <w:multiLevelType w:val="hybridMultilevel"/>
    <w:tmpl w:val="988217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D9C1008"/>
    <w:multiLevelType w:val="hybridMultilevel"/>
    <w:tmpl w:val="9C781378"/>
    <w:lvl w:ilvl="0" w:tplc="5802A416">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03C47FA"/>
    <w:multiLevelType w:val="hybridMultilevel"/>
    <w:tmpl w:val="E4E250B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7D266A1"/>
    <w:multiLevelType w:val="hybridMultilevel"/>
    <w:tmpl w:val="FDA0689C"/>
    <w:lvl w:ilvl="0" w:tplc="445252DA">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C032617"/>
    <w:multiLevelType w:val="hybridMultilevel"/>
    <w:tmpl w:val="FC222E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07254CD"/>
    <w:multiLevelType w:val="hybridMultilevel"/>
    <w:tmpl w:val="9E6C0362"/>
    <w:lvl w:ilvl="0" w:tplc="24FC1A6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7F04443"/>
    <w:multiLevelType w:val="hybridMultilevel"/>
    <w:tmpl w:val="E610BA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C4F6AAE"/>
    <w:multiLevelType w:val="hybridMultilevel"/>
    <w:tmpl w:val="B022AB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EED59C5"/>
    <w:multiLevelType w:val="hybridMultilevel"/>
    <w:tmpl w:val="5344AA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F3D3AD5"/>
    <w:multiLevelType w:val="hybridMultilevel"/>
    <w:tmpl w:val="9E8026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F65574F"/>
    <w:multiLevelType w:val="hybridMultilevel"/>
    <w:tmpl w:val="74AE9D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18435C5"/>
    <w:multiLevelType w:val="hybridMultilevel"/>
    <w:tmpl w:val="A70C1E1E"/>
    <w:lvl w:ilvl="0" w:tplc="B55E838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473444A"/>
    <w:multiLevelType w:val="hybridMultilevel"/>
    <w:tmpl w:val="0CFA4300"/>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623761D"/>
    <w:multiLevelType w:val="hybridMultilevel"/>
    <w:tmpl w:val="070CAE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7984F7D"/>
    <w:multiLevelType w:val="hybridMultilevel"/>
    <w:tmpl w:val="888872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16B4C7F"/>
    <w:multiLevelType w:val="hybridMultilevel"/>
    <w:tmpl w:val="D562937E"/>
    <w:lvl w:ilvl="0" w:tplc="0C0A0001">
      <w:start w:val="1"/>
      <w:numFmt w:val="bullet"/>
      <w:pStyle w:val="Ttulo1"/>
      <w:lvlText w:val=""/>
      <w:lvlJc w:val="left"/>
      <w:pPr>
        <w:ind w:left="720" w:hanging="360"/>
      </w:pPr>
      <w:rPr>
        <w:rFonts w:ascii="Symbol" w:hAnsi="Symbol" w:hint="default"/>
      </w:rPr>
    </w:lvl>
    <w:lvl w:ilvl="1" w:tplc="0C0A0003" w:tentative="1">
      <w:start w:val="1"/>
      <w:numFmt w:val="bullet"/>
      <w:pStyle w:val="Estilo2"/>
      <w:lvlText w:val="o"/>
      <w:lvlJc w:val="left"/>
      <w:pPr>
        <w:ind w:left="1440" w:hanging="360"/>
      </w:pPr>
      <w:rPr>
        <w:rFonts w:ascii="Courier New" w:hAnsi="Courier New" w:cs="Courier New" w:hint="default"/>
      </w:rPr>
    </w:lvl>
    <w:lvl w:ilvl="2" w:tplc="0C0A0005" w:tentative="1">
      <w:start w:val="1"/>
      <w:numFmt w:val="bullet"/>
      <w:pStyle w:val="Estilo3"/>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28D3014"/>
    <w:multiLevelType w:val="hybridMultilevel"/>
    <w:tmpl w:val="536E384C"/>
    <w:lvl w:ilvl="0" w:tplc="2C9851F2">
      <w:start w:val="1"/>
      <w:numFmt w:val="decimal"/>
      <w:lvlText w:val="%1."/>
      <w:lvlJc w:val="left"/>
      <w:pPr>
        <w:ind w:left="720" w:hanging="360"/>
      </w:pPr>
      <w:rPr>
        <w:rFonts w:ascii="Arial" w:hAnsi="Arial" w:cs="Arial"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4AD39BA"/>
    <w:multiLevelType w:val="hybridMultilevel"/>
    <w:tmpl w:val="9AC63F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4CB2DF7"/>
    <w:multiLevelType w:val="hybridMultilevel"/>
    <w:tmpl w:val="181C4B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92F25E5"/>
    <w:multiLevelType w:val="hybridMultilevel"/>
    <w:tmpl w:val="C11E1FAA"/>
    <w:lvl w:ilvl="0" w:tplc="1D627B1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9FC60B0"/>
    <w:multiLevelType w:val="hybridMultilevel"/>
    <w:tmpl w:val="5D3AE8E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66907633"/>
    <w:multiLevelType w:val="multilevel"/>
    <w:tmpl w:val="DF3EE264"/>
    <w:lvl w:ilvl="0">
      <w:start w:val="1"/>
      <w:numFmt w:val="decimal"/>
      <w:lvlText w:val="%1."/>
      <w:lvlJc w:val="left"/>
      <w:pPr>
        <w:ind w:left="644" w:hanging="360"/>
      </w:pPr>
      <w:rPr>
        <w:rFonts w:ascii="Arial" w:hAnsi="Arial" w:cs="Arial" w:hint="default"/>
        <w:sz w:val="24"/>
        <w:szCs w:val="24"/>
      </w:rPr>
    </w:lvl>
    <w:lvl w:ilvl="1">
      <w:start w:val="1"/>
      <w:numFmt w:val="decimal"/>
      <w:isLgl/>
      <w:lvlText w:val="%1.%2"/>
      <w:lvlJc w:val="left"/>
      <w:pPr>
        <w:ind w:left="710" w:hanging="360"/>
      </w:pPr>
      <w:rPr>
        <w:rFonts w:hint="default"/>
      </w:rPr>
    </w:lvl>
    <w:lvl w:ilvl="2">
      <w:start w:val="1"/>
      <w:numFmt w:val="decimal"/>
      <w:isLgl/>
      <w:lvlText w:val="%1.%2.%3"/>
      <w:lvlJc w:val="left"/>
      <w:pPr>
        <w:ind w:left="1136" w:hanging="720"/>
      </w:pPr>
      <w:rPr>
        <w:rFonts w:hint="default"/>
      </w:rPr>
    </w:lvl>
    <w:lvl w:ilvl="3">
      <w:start w:val="1"/>
      <w:numFmt w:val="decimal"/>
      <w:isLgl/>
      <w:lvlText w:val="%1.%2.%3.%4"/>
      <w:lvlJc w:val="left"/>
      <w:pPr>
        <w:ind w:left="1202" w:hanging="720"/>
      </w:pPr>
      <w:rPr>
        <w:rFonts w:hint="default"/>
      </w:rPr>
    </w:lvl>
    <w:lvl w:ilvl="4">
      <w:start w:val="1"/>
      <w:numFmt w:val="decimal"/>
      <w:isLgl/>
      <w:lvlText w:val="%1.%2.%3.%4.%5"/>
      <w:lvlJc w:val="left"/>
      <w:pPr>
        <w:ind w:left="1628" w:hanging="1080"/>
      </w:pPr>
      <w:rPr>
        <w:rFonts w:hint="default"/>
      </w:rPr>
    </w:lvl>
    <w:lvl w:ilvl="5">
      <w:start w:val="1"/>
      <w:numFmt w:val="decimal"/>
      <w:isLgl/>
      <w:lvlText w:val="%1.%2.%3.%4.%5.%6"/>
      <w:lvlJc w:val="left"/>
      <w:pPr>
        <w:ind w:left="1694"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86" w:hanging="1440"/>
      </w:pPr>
      <w:rPr>
        <w:rFonts w:hint="default"/>
      </w:rPr>
    </w:lvl>
    <w:lvl w:ilvl="8">
      <w:start w:val="1"/>
      <w:numFmt w:val="decimal"/>
      <w:isLgl/>
      <w:lvlText w:val="%1.%2.%3.%4.%5.%6.%7.%8.%9"/>
      <w:lvlJc w:val="left"/>
      <w:pPr>
        <w:ind w:left="2612" w:hanging="1800"/>
      </w:pPr>
      <w:rPr>
        <w:rFonts w:hint="default"/>
      </w:rPr>
    </w:lvl>
  </w:abstractNum>
  <w:abstractNum w:abstractNumId="27">
    <w:nsid w:val="682066B8"/>
    <w:multiLevelType w:val="hybridMultilevel"/>
    <w:tmpl w:val="89AAEA88"/>
    <w:lvl w:ilvl="0" w:tplc="0828343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CCA40DF"/>
    <w:multiLevelType w:val="hybridMultilevel"/>
    <w:tmpl w:val="C6D46C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2FA3B53"/>
    <w:multiLevelType w:val="hybridMultilevel"/>
    <w:tmpl w:val="24AA0F9E"/>
    <w:lvl w:ilvl="0" w:tplc="A574D4D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773F0BA3"/>
    <w:multiLevelType w:val="hybridMultilevel"/>
    <w:tmpl w:val="C5DE939C"/>
    <w:lvl w:ilvl="0" w:tplc="2FA8C73A">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BE4279C"/>
    <w:multiLevelType w:val="hybridMultilevel"/>
    <w:tmpl w:val="9DD47B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0"/>
  </w:num>
  <w:num w:numId="2">
    <w:abstractNumId w:val="26"/>
  </w:num>
  <w:num w:numId="3">
    <w:abstractNumId w:val="8"/>
  </w:num>
  <w:num w:numId="4">
    <w:abstractNumId w:val="25"/>
  </w:num>
  <w:num w:numId="5">
    <w:abstractNumId w:val="17"/>
  </w:num>
  <w:num w:numId="6">
    <w:abstractNumId w:val="18"/>
  </w:num>
  <w:num w:numId="7">
    <w:abstractNumId w:val="10"/>
  </w:num>
  <w:num w:numId="8">
    <w:abstractNumId w:val="21"/>
  </w:num>
  <w:num w:numId="9">
    <w:abstractNumId w:val="22"/>
  </w:num>
  <w:num w:numId="10">
    <w:abstractNumId w:val="0"/>
  </w:num>
  <w:num w:numId="11">
    <w:abstractNumId w:val="27"/>
  </w:num>
  <w:num w:numId="12">
    <w:abstractNumId w:val="24"/>
  </w:num>
  <w:num w:numId="13">
    <w:abstractNumId w:val="30"/>
  </w:num>
  <w:num w:numId="14">
    <w:abstractNumId w:val="29"/>
  </w:num>
  <w:num w:numId="15">
    <w:abstractNumId w:val="3"/>
  </w:num>
  <w:num w:numId="16">
    <w:abstractNumId w:val="6"/>
  </w:num>
  <w:num w:numId="17">
    <w:abstractNumId w:val="16"/>
  </w:num>
  <w:num w:numId="18">
    <w:abstractNumId w:val="7"/>
  </w:num>
  <w:num w:numId="19">
    <w:abstractNumId w:val="19"/>
  </w:num>
  <w:num w:numId="20">
    <w:abstractNumId w:val="11"/>
  </w:num>
  <w:num w:numId="21">
    <w:abstractNumId w:val="13"/>
  </w:num>
  <w:num w:numId="22">
    <w:abstractNumId w:val="12"/>
  </w:num>
  <w:num w:numId="23">
    <w:abstractNumId w:val="1"/>
  </w:num>
  <w:num w:numId="24">
    <w:abstractNumId w:val="15"/>
  </w:num>
  <w:num w:numId="25">
    <w:abstractNumId w:val="28"/>
  </w:num>
  <w:num w:numId="26">
    <w:abstractNumId w:val="9"/>
  </w:num>
  <w:num w:numId="27">
    <w:abstractNumId w:val="2"/>
  </w:num>
  <w:num w:numId="28">
    <w:abstractNumId w:val="5"/>
  </w:num>
  <w:num w:numId="29">
    <w:abstractNumId w:val="31"/>
  </w:num>
  <w:num w:numId="30">
    <w:abstractNumId w:val="23"/>
  </w:num>
  <w:num w:numId="31">
    <w:abstractNumId w:val="4"/>
  </w:num>
  <w:num w:numId="32">
    <w:abstractNumId w:val="14"/>
  </w:num>
  <w:num w:numId="33">
    <w:abstractNumId w:val="2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7106"/>
  </w:hdrShapeDefaults>
  <w:footnotePr>
    <w:footnote w:id="-1"/>
    <w:footnote w:id="0"/>
  </w:footnotePr>
  <w:endnotePr>
    <w:endnote w:id="-1"/>
    <w:endnote w:id="0"/>
  </w:endnotePr>
  <w:compat/>
  <w:rsids>
    <w:rsidRoot w:val="00C50F77"/>
    <w:rsid w:val="000154BD"/>
    <w:rsid w:val="00017CFE"/>
    <w:rsid w:val="00022849"/>
    <w:rsid w:val="000242E7"/>
    <w:rsid w:val="00025149"/>
    <w:rsid w:val="000276EB"/>
    <w:rsid w:val="000278D8"/>
    <w:rsid w:val="00031483"/>
    <w:rsid w:val="0005007C"/>
    <w:rsid w:val="0005495B"/>
    <w:rsid w:val="00056502"/>
    <w:rsid w:val="00065883"/>
    <w:rsid w:val="00066C9C"/>
    <w:rsid w:val="0008153E"/>
    <w:rsid w:val="00084EDD"/>
    <w:rsid w:val="00086A5B"/>
    <w:rsid w:val="00091A89"/>
    <w:rsid w:val="00097DA7"/>
    <w:rsid w:val="000A2AD7"/>
    <w:rsid w:val="000A364A"/>
    <w:rsid w:val="000A3949"/>
    <w:rsid w:val="000A462F"/>
    <w:rsid w:val="000A54AE"/>
    <w:rsid w:val="000B00C6"/>
    <w:rsid w:val="000B2C36"/>
    <w:rsid w:val="000B4888"/>
    <w:rsid w:val="000B5B86"/>
    <w:rsid w:val="000C07AA"/>
    <w:rsid w:val="000C245E"/>
    <w:rsid w:val="000C275C"/>
    <w:rsid w:val="000C30F8"/>
    <w:rsid w:val="000C3C32"/>
    <w:rsid w:val="000C6D11"/>
    <w:rsid w:val="000D00E0"/>
    <w:rsid w:val="000D07A5"/>
    <w:rsid w:val="000D2AEE"/>
    <w:rsid w:val="000D6385"/>
    <w:rsid w:val="000E3052"/>
    <w:rsid w:val="000E40EC"/>
    <w:rsid w:val="000E5240"/>
    <w:rsid w:val="000F1E03"/>
    <w:rsid w:val="000F3B3A"/>
    <w:rsid w:val="000F5D2E"/>
    <w:rsid w:val="000F7F5C"/>
    <w:rsid w:val="001013AB"/>
    <w:rsid w:val="001038B1"/>
    <w:rsid w:val="00105769"/>
    <w:rsid w:val="001147AA"/>
    <w:rsid w:val="00127557"/>
    <w:rsid w:val="001402A2"/>
    <w:rsid w:val="00144AE5"/>
    <w:rsid w:val="00145219"/>
    <w:rsid w:val="00147176"/>
    <w:rsid w:val="001577C4"/>
    <w:rsid w:val="001669F3"/>
    <w:rsid w:val="00167CD6"/>
    <w:rsid w:val="00177C46"/>
    <w:rsid w:val="001900E8"/>
    <w:rsid w:val="00190D2E"/>
    <w:rsid w:val="0019435C"/>
    <w:rsid w:val="001A4BE1"/>
    <w:rsid w:val="001B1B54"/>
    <w:rsid w:val="001B289F"/>
    <w:rsid w:val="001B33CD"/>
    <w:rsid w:val="001B798F"/>
    <w:rsid w:val="001C3CDD"/>
    <w:rsid w:val="001C6F2B"/>
    <w:rsid w:val="001D06EF"/>
    <w:rsid w:val="001D188F"/>
    <w:rsid w:val="001D3F06"/>
    <w:rsid w:val="001D5108"/>
    <w:rsid w:val="001E44CE"/>
    <w:rsid w:val="001E46C2"/>
    <w:rsid w:val="001F078B"/>
    <w:rsid w:val="001F29C6"/>
    <w:rsid w:val="001F3F60"/>
    <w:rsid w:val="001F4169"/>
    <w:rsid w:val="001F5C5B"/>
    <w:rsid w:val="001F78AC"/>
    <w:rsid w:val="00200524"/>
    <w:rsid w:val="0020546A"/>
    <w:rsid w:val="002057C9"/>
    <w:rsid w:val="00211B6C"/>
    <w:rsid w:val="00217139"/>
    <w:rsid w:val="00221512"/>
    <w:rsid w:val="00225437"/>
    <w:rsid w:val="00226A20"/>
    <w:rsid w:val="0023124D"/>
    <w:rsid w:val="00231595"/>
    <w:rsid w:val="002324A9"/>
    <w:rsid w:val="0023798B"/>
    <w:rsid w:val="0024575C"/>
    <w:rsid w:val="002459CB"/>
    <w:rsid w:val="00247F83"/>
    <w:rsid w:val="002521BF"/>
    <w:rsid w:val="00257CC2"/>
    <w:rsid w:val="00260108"/>
    <w:rsid w:val="00261147"/>
    <w:rsid w:val="002655D8"/>
    <w:rsid w:val="00273BF0"/>
    <w:rsid w:val="00273C18"/>
    <w:rsid w:val="00274129"/>
    <w:rsid w:val="00285BFA"/>
    <w:rsid w:val="00286353"/>
    <w:rsid w:val="00287A5F"/>
    <w:rsid w:val="00291629"/>
    <w:rsid w:val="00291F44"/>
    <w:rsid w:val="002A00B7"/>
    <w:rsid w:val="002A5AE5"/>
    <w:rsid w:val="002A6EB6"/>
    <w:rsid w:val="002A74F3"/>
    <w:rsid w:val="002A7B2D"/>
    <w:rsid w:val="002B53CB"/>
    <w:rsid w:val="002C7FB9"/>
    <w:rsid w:val="002D16D7"/>
    <w:rsid w:val="002D5F24"/>
    <w:rsid w:val="002D6214"/>
    <w:rsid w:val="002D7AF2"/>
    <w:rsid w:val="002E4D5D"/>
    <w:rsid w:val="002F3D2D"/>
    <w:rsid w:val="002F6E82"/>
    <w:rsid w:val="00302EA2"/>
    <w:rsid w:val="00306B59"/>
    <w:rsid w:val="003254F8"/>
    <w:rsid w:val="00333AAA"/>
    <w:rsid w:val="003427B3"/>
    <w:rsid w:val="003445A1"/>
    <w:rsid w:val="0034523C"/>
    <w:rsid w:val="00353203"/>
    <w:rsid w:val="00354A89"/>
    <w:rsid w:val="0036512A"/>
    <w:rsid w:val="00367074"/>
    <w:rsid w:val="003725A6"/>
    <w:rsid w:val="003730AE"/>
    <w:rsid w:val="00374FA8"/>
    <w:rsid w:val="003827F4"/>
    <w:rsid w:val="0038494F"/>
    <w:rsid w:val="00384A34"/>
    <w:rsid w:val="003871F2"/>
    <w:rsid w:val="003877DC"/>
    <w:rsid w:val="003921F9"/>
    <w:rsid w:val="00396144"/>
    <w:rsid w:val="003A5CC3"/>
    <w:rsid w:val="003C6336"/>
    <w:rsid w:val="003D0FF7"/>
    <w:rsid w:val="003E26D4"/>
    <w:rsid w:val="003F2A53"/>
    <w:rsid w:val="00400777"/>
    <w:rsid w:val="00400A50"/>
    <w:rsid w:val="00402E50"/>
    <w:rsid w:val="00405B5B"/>
    <w:rsid w:val="004067D9"/>
    <w:rsid w:val="00415678"/>
    <w:rsid w:val="00415839"/>
    <w:rsid w:val="00423925"/>
    <w:rsid w:val="00426997"/>
    <w:rsid w:val="00426ABC"/>
    <w:rsid w:val="0043399E"/>
    <w:rsid w:val="00436B13"/>
    <w:rsid w:val="00437F6C"/>
    <w:rsid w:val="00441AB0"/>
    <w:rsid w:val="00442EA3"/>
    <w:rsid w:val="00450427"/>
    <w:rsid w:val="00451665"/>
    <w:rsid w:val="004561AD"/>
    <w:rsid w:val="0046647F"/>
    <w:rsid w:val="0046793B"/>
    <w:rsid w:val="00474288"/>
    <w:rsid w:val="00496EC0"/>
    <w:rsid w:val="004A7906"/>
    <w:rsid w:val="004B183C"/>
    <w:rsid w:val="004C0A88"/>
    <w:rsid w:val="004C389C"/>
    <w:rsid w:val="004C5D0A"/>
    <w:rsid w:val="004C7377"/>
    <w:rsid w:val="004C7CA6"/>
    <w:rsid w:val="004E7EA5"/>
    <w:rsid w:val="004F3BF5"/>
    <w:rsid w:val="004F443B"/>
    <w:rsid w:val="004F4490"/>
    <w:rsid w:val="004F4E62"/>
    <w:rsid w:val="004F54BA"/>
    <w:rsid w:val="004F60B1"/>
    <w:rsid w:val="004F6DFC"/>
    <w:rsid w:val="004F74DA"/>
    <w:rsid w:val="00503888"/>
    <w:rsid w:val="0050485F"/>
    <w:rsid w:val="00511313"/>
    <w:rsid w:val="005207C7"/>
    <w:rsid w:val="0052277B"/>
    <w:rsid w:val="00530CCF"/>
    <w:rsid w:val="00534BBB"/>
    <w:rsid w:val="0054246B"/>
    <w:rsid w:val="005473FC"/>
    <w:rsid w:val="00547B1A"/>
    <w:rsid w:val="00552251"/>
    <w:rsid w:val="00560091"/>
    <w:rsid w:val="00570C40"/>
    <w:rsid w:val="00580798"/>
    <w:rsid w:val="0058714F"/>
    <w:rsid w:val="0059548C"/>
    <w:rsid w:val="00595D29"/>
    <w:rsid w:val="005978B1"/>
    <w:rsid w:val="005A48C6"/>
    <w:rsid w:val="005A4DA1"/>
    <w:rsid w:val="005B455D"/>
    <w:rsid w:val="005B6353"/>
    <w:rsid w:val="005B735A"/>
    <w:rsid w:val="005E1455"/>
    <w:rsid w:val="005E577B"/>
    <w:rsid w:val="005F13CE"/>
    <w:rsid w:val="00600947"/>
    <w:rsid w:val="00611D70"/>
    <w:rsid w:val="0061251F"/>
    <w:rsid w:val="0061723C"/>
    <w:rsid w:val="006204DC"/>
    <w:rsid w:val="006244ED"/>
    <w:rsid w:val="006466A5"/>
    <w:rsid w:val="00646BA6"/>
    <w:rsid w:val="006473A5"/>
    <w:rsid w:val="00650FD7"/>
    <w:rsid w:val="006533E3"/>
    <w:rsid w:val="0065556E"/>
    <w:rsid w:val="00661998"/>
    <w:rsid w:val="00665152"/>
    <w:rsid w:val="00667F12"/>
    <w:rsid w:val="00677E15"/>
    <w:rsid w:val="00681F70"/>
    <w:rsid w:val="00682940"/>
    <w:rsid w:val="0068408B"/>
    <w:rsid w:val="00685B83"/>
    <w:rsid w:val="006A0A01"/>
    <w:rsid w:val="006A2988"/>
    <w:rsid w:val="006A5C1A"/>
    <w:rsid w:val="006B1A31"/>
    <w:rsid w:val="006B3390"/>
    <w:rsid w:val="006B42C4"/>
    <w:rsid w:val="006B4EA4"/>
    <w:rsid w:val="006B5970"/>
    <w:rsid w:val="006C0FB3"/>
    <w:rsid w:val="006C53DE"/>
    <w:rsid w:val="006D1C57"/>
    <w:rsid w:val="006D203D"/>
    <w:rsid w:val="006E08A8"/>
    <w:rsid w:val="006E1A58"/>
    <w:rsid w:val="006E596F"/>
    <w:rsid w:val="006E73ED"/>
    <w:rsid w:val="006F2A91"/>
    <w:rsid w:val="006F2DED"/>
    <w:rsid w:val="006F4AC8"/>
    <w:rsid w:val="006F6618"/>
    <w:rsid w:val="006F6DC7"/>
    <w:rsid w:val="006F7A17"/>
    <w:rsid w:val="00704FEE"/>
    <w:rsid w:val="00707B18"/>
    <w:rsid w:val="00710D37"/>
    <w:rsid w:val="00712B2C"/>
    <w:rsid w:val="0071302C"/>
    <w:rsid w:val="00725DA2"/>
    <w:rsid w:val="00726487"/>
    <w:rsid w:val="00726F3F"/>
    <w:rsid w:val="00730951"/>
    <w:rsid w:val="00731C31"/>
    <w:rsid w:val="0073302D"/>
    <w:rsid w:val="00741F09"/>
    <w:rsid w:val="00745287"/>
    <w:rsid w:val="007456E2"/>
    <w:rsid w:val="00745823"/>
    <w:rsid w:val="00754319"/>
    <w:rsid w:val="00755687"/>
    <w:rsid w:val="007565CA"/>
    <w:rsid w:val="0075706D"/>
    <w:rsid w:val="00757A50"/>
    <w:rsid w:val="007601F7"/>
    <w:rsid w:val="00762577"/>
    <w:rsid w:val="0077089F"/>
    <w:rsid w:val="007722EF"/>
    <w:rsid w:val="0078425A"/>
    <w:rsid w:val="00792D15"/>
    <w:rsid w:val="007932CC"/>
    <w:rsid w:val="00796543"/>
    <w:rsid w:val="007A09B0"/>
    <w:rsid w:val="007A2DE1"/>
    <w:rsid w:val="007A525C"/>
    <w:rsid w:val="007A7E57"/>
    <w:rsid w:val="007B3FDF"/>
    <w:rsid w:val="007C0EE8"/>
    <w:rsid w:val="007C2FE8"/>
    <w:rsid w:val="007C464C"/>
    <w:rsid w:val="007C6D7B"/>
    <w:rsid w:val="007C7AB2"/>
    <w:rsid w:val="007E25EC"/>
    <w:rsid w:val="007E3135"/>
    <w:rsid w:val="007E4A1A"/>
    <w:rsid w:val="007F0E74"/>
    <w:rsid w:val="007F2409"/>
    <w:rsid w:val="007F3B4F"/>
    <w:rsid w:val="007F6DF6"/>
    <w:rsid w:val="008078C2"/>
    <w:rsid w:val="00812B62"/>
    <w:rsid w:val="00817C9D"/>
    <w:rsid w:val="008261FC"/>
    <w:rsid w:val="00826D61"/>
    <w:rsid w:val="00832B61"/>
    <w:rsid w:val="00840F89"/>
    <w:rsid w:val="00842898"/>
    <w:rsid w:val="00847653"/>
    <w:rsid w:val="00847DA4"/>
    <w:rsid w:val="008556CE"/>
    <w:rsid w:val="00857B49"/>
    <w:rsid w:val="008621AD"/>
    <w:rsid w:val="008626F9"/>
    <w:rsid w:val="00866BD0"/>
    <w:rsid w:val="00867280"/>
    <w:rsid w:val="008675BF"/>
    <w:rsid w:val="00870177"/>
    <w:rsid w:val="00872A84"/>
    <w:rsid w:val="00882B17"/>
    <w:rsid w:val="0088792E"/>
    <w:rsid w:val="00891173"/>
    <w:rsid w:val="00891F48"/>
    <w:rsid w:val="008A7FA6"/>
    <w:rsid w:val="008B0577"/>
    <w:rsid w:val="008B5655"/>
    <w:rsid w:val="008D1F12"/>
    <w:rsid w:val="008D204A"/>
    <w:rsid w:val="008D40B3"/>
    <w:rsid w:val="008D68C0"/>
    <w:rsid w:val="008E06AD"/>
    <w:rsid w:val="008E0F23"/>
    <w:rsid w:val="008E2813"/>
    <w:rsid w:val="008E40F5"/>
    <w:rsid w:val="008E58C2"/>
    <w:rsid w:val="008E61A2"/>
    <w:rsid w:val="008F247A"/>
    <w:rsid w:val="008F5999"/>
    <w:rsid w:val="008F5D1B"/>
    <w:rsid w:val="008F6B55"/>
    <w:rsid w:val="00903853"/>
    <w:rsid w:val="00940B87"/>
    <w:rsid w:val="00946940"/>
    <w:rsid w:val="00947E6C"/>
    <w:rsid w:val="0095319C"/>
    <w:rsid w:val="00965B50"/>
    <w:rsid w:val="0098356C"/>
    <w:rsid w:val="00985199"/>
    <w:rsid w:val="009946B5"/>
    <w:rsid w:val="009A15FF"/>
    <w:rsid w:val="009A3CC9"/>
    <w:rsid w:val="009A4865"/>
    <w:rsid w:val="009A4DF0"/>
    <w:rsid w:val="009A52FF"/>
    <w:rsid w:val="009A57A4"/>
    <w:rsid w:val="009B3753"/>
    <w:rsid w:val="009B4170"/>
    <w:rsid w:val="009C147E"/>
    <w:rsid w:val="009C3918"/>
    <w:rsid w:val="009D74C0"/>
    <w:rsid w:val="009E3341"/>
    <w:rsid w:val="009E3807"/>
    <w:rsid w:val="009E464B"/>
    <w:rsid w:val="009F28CB"/>
    <w:rsid w:val="009F497B"/>
    <w:rsid w:val="009F5CA2"/>
    <w:rsid w:val="00A0048D"/>
    <w:rsid w:val="00A02B19"/>
    <w:rsid w:val="00A104D1"/>
    <w:rsid w:val="00A11434"/>
    <w:rsid w:val="00A129EF"/>
    <w:rsid w:val="00A132CE"/>
    <w:rsid w:val="00A13B53"/>
    <w:rsid w:val="00A27FB4"/>
    <w:rsid w:val="00A333EF"/>
    <w:rsid w:val="00A357F6"/>
    <w:rsid w:val="00A40123"/>
    <w:rsid w:val="00A46EC3"/>
    <w:rsid w:val="00A5249F"/>
    <w:rsid w:val="00A6141A"/>
    <w:rsid w:val="00A66B8F"/>
    <w:rsid w:val="00A675C8"/>
    <w:rsid w:val="00A70CDF"/>
    <w:rsid w:val="00A71B5B"/>
    <w:rsid w:val="00A723A1"/>
    <w:rsid w:val="00A8063C"/>
    <w:rsid w:val="00A82655"/>
    <w:rsid w:val="00A934C2"/>
    <w:rsid w:val="00A96779"/>
    <w:rsid w:val="00AA4BC4"/>
    <w:rsid w:val="00AA5AC0"/>
    <w:rsid w:val="00AB0D70"/>
    <w:rsid w:val="00AB7324"/>
    <w:rsid w:val="00AC1B5E"/>
    <w:rsid w:val="00AC419F"/>
    <w:rsid w:val="00AC50D0"/>
    <w:rsid w:val="00AD3A44"/>
    <w:rsid w:val="00AE6731"/>
    <w:rsid w:val="00AE6776"/>
    <w:rsid w:val="00AE76E6"/>
    <w:rsid w:val="00AF1125"/>
    <w:rsid w:val="00AF64F3"/>
    <w:rsid w:val="00AF6C72"/>
    <w:rsid w:val="00AF6DAE"/>
    <w:rsid w:val="00B01F76"/>
    <w:rsid w:val="00B026A6"/>
    <w:rsid w:val="00B036D9"/>
    <w:rsid w:val="00B10B24"/>
    <w:rsid w:val="00B12FEE"/>
    <w:rsid w:val="00B1541D"/>
    <w:rsid w:val="00B17A91"/>
    <w:rsid w:val="00B23145"/>
    <w:rsid w:val="00B267F2"/>
    <w:rsid w:val="00B27E28"/>
    <w:rsid w:val="00B31A43"/>
    <w:rsid w:val="00B35AF5"/>
    <w:rsid w:val="00B36CCD"/>
    <w:rsid w:val="00B40AB1"/>
    <w:rsid w:val="00B41E98"/>
    <w:rsid w:val="00B50895"/>
    <w:rsid w:val="00B5234E"/>
    <w:rsid w:val="00B54B8F"/>
    <w:rsid w:val="00B555D7"/>
    <w:rsid w:val="00B5569E"/>
    <w:rsid w:val="00B5700A"/>
    <w:rsid w:val="00B570A2"/>
    <w:rsid w:val="00B60860"/>
    <w:rsid w:val="00B64D43"/>
    <w:rsid w:val="00B742B3"/>
    <w:rsid w:val="00B755F8"/>
    <w:rsid w:val="00B807A9"/>
    <w:rsid w:val="00B90364"/>
    <w:rsid w:val="00B90DDB"/>
    <w:rsid w:val="00B918F4"/>
    <w:rsid w:val="00BB644D"/>
    <w:rsid w:val="00BC09A0"/>
    <w:rsid w:val="00BC331A"/>
    <w:rsid w:val="00BC5A1F"/>
    <w:rsid w:val="00BC64A6"/>
    <w:rsid w:val="00BD0BDE"/>
    <w:rsid w:val="00BD1389"/>
    <w:rsid w:val="00BD2EF4"/>
    <w:rsid w:val="00BD3C0E"/>
    <w:rsid w:val="00BD6B7C"/>
    <w:rsid w:val="00C02494"/>
    <w:rsid w:val="00C0570B"/>
    <w:rsid w:val="00C06C78"/>
    <w:rsid w:val="00C11690"/>
    <w:rsid w:val="00C117CB"/>
    <w:rsid w:val="00C121EE"/>
    <w:rsid w:val="00C16099"/>
    <w:rsid w:val="00C23289"/>
    <w:rsid w:val="00C249B6"/>
    <w:rsid w:val="00C25F4F"/>
    <w:rsid w:val="00C30140"/>
    <w:rsid w:val="00C3051C"/>
    <w:rsid w:val="00C307E4"/>
    <w:rsid w:val="00C40A57"/>
    <w:rsid w:val="00C43E0F"/>
    <w:rsid w:val="00C50F77"/>
    <w:rsid w:val="00C528F1"/>
    <w:rsid w:val="00C54C3C"/>
    <w:rsid w:val="00C55606"/>
    <w:rsid w:val="00C558F0"/>
    <w:rsid w:val="00C55AE3"/>
    <w:rsid w:val="00C55C33"/>
    <w:rsid w:val="00C56A11"/>
    <w:rsid w:val="00C616AE"/>
    <w:rsid w:val="00C62772"/>
    <w:rsid w:val="00C64980"/>
    <w:rsid w:val="00C856CC"/>
    <w:rsid w:val="00C92D7D"/>
    <w:rsid w:val="00C96308"/>
    <w:rsid w:val="00C9709A"/>
    <w:rsid w:val="00C97683"/>
    <w:rsid w:val="00C97994"/>
    <w:rsid w:val="00CA02FE"/>
    <w:rsid w:val="00CA34B1"/>
    <w:rsid w:val="00CA7F04"/>
    <w:rsid w:val="00CC069C"/>
    <w:rsid w:val="00CC5858"/>
    <w:rsid w:val="00CD0182"/>
    <w:rsid w:val="00CD45D0"/>
    <w:rsid w:val="00CD67B6"/>
    <w:rsid w:val="00CD7ED8"/>
    <w:rsid w:val="00CE5008"/>
    <w:rsid w:val="00CE6FCC"/>
    <w:rsid w:val="00CF29A0"/>
    <w:rsid w:val="00CF34F9"/>
    <w:rsid w:val="00CF6063"/>
    <w:rsid w:val="00CF6BEA"/>
    <w:rsid w:val="00CF7FFD"/>
    <w:rsid w:val="00D019D6"/>
    <w:rsid w:val="00D052C8"/>
    <w:rsid w:val="00D0634F"/>
    <w:rsid w:val="00D07AF0"/>
    <w:rsid w:val="00D11CE5"/>
    <w:rsid w:val="00D12334"/>
    <w:rsid w:val="00D20FBD"/>
    <w:rsid w:val="00D26675"/>
    <w:rsid w:val="00D32C43"/>
    <w:rsid w:val="00D37300"/>
    <w:rsid w:val="00D41A51"/>
    <w:rsid w:val="00D42585"/>
    <w:rsid w:val="00D436BB"/>
    <w:rsid w:val="00D52CD4"/>
    <w:rsid w:val="00D54E5D"/>
    <w:rsid w:val="00D62E9F"/>
    <w:rsid w:val="00D67044"/>
    <w:rsid w:val="00D70263"/>
    <w:rsid w:val="00D72B27"/>
    <w:rsid w:val="00D84EC4"/>
    <w:rsid w:val="00D86D27"/>
    <w:rsid w:val="00D94D86"/>
    <w:rsid w:val="00D95EE7"/>
    <w:rsid w:val="00D97A39"/>
    <w:rsid w:val="00D97A6D"/>
    <w:rsid w:val="00DA50D3"/>
    <w:rsid w:val="00DB1348"/>
    <w:rsid w:val="00DB5BD6"/>
    <w:rsid w:val="00DC1A19"/>
    <w:rsid w:val="00DE05AD"/>
    <w:rsid w:val="00DE630D"/>
    <w:rsid w:val="00DE762A"/>
    <w:rsid w:val="00DF3BF1"/>
    <w:rsid w:val="00E03477"/>
    <w:rsid w:val="00E068B2"/>
    <w:rsid w:val="00E135C9"/>
    <w:rsid w:val="00E2398A"/>
    <w:rsid w:val="00E26D26"/>
    <w:rsid w:val="00E3326F"/>
    <w:rsid w:val="00E33599"/>
    <w:rsid w:val="00E37EDE"/>
    <w:rsid w:val="00E44019"/>
    <w:rsid w:val="00E4536C"/>
    <w:rsid w:val="00E47829"/>
    <w:rsid w:val="00E53820"/>
    <w:rsid w:val="00E74D19"/>
    <w:rsid w:val="00E75E7E"/>
    <w:rsid w:val="00E823C2"/>
    <w:rsid w:val="00E84F74"/>
    <w:rsid w:val="00E86300"/>
    <w:rsid w:val="00E91255"/>
    <w:rsid w:val="00E92A85"/>
    <w:rsid w:val="00E96F77"/>
    <w:rsid w:val="00EA21A0"/>
    <w:rsid w:val="00EB667E"/>
    <w:rsid w:val="00EB6F0E"/>
    <w:rsid w:val="00EB7335"/>
    <w:rsid w:val="00EC2D68"/>
    <w:rsid w:val="00EC6693"/>
    <w:rsid w:val="00ED3CE1"/>
    <w:rsid w:val="00ED4CA7"/>
    <w:rsid w:val="00EE024C"/>
    <w:rsid w:val="00EE7DE9"/>
    <w:rsid w:val="00EF03D4"/>
    <w:rsid w:val="00EF323F"/>
    <w:rsid w:val="00F003F3"/>
    <w:rsid w:val="00F020D8"/>
    <w:rsid w:val="00F04CC5"/>
    <w:rsid w:val="00F13080"/>
    <w:rsid w:val="00F31AF9"/>
    <w:rsid w:val="00F32167"/>
    <w:rsid w:val="00F333A5"/>
    <w:rsid w:val="00F342C2"/>
    <w:rsid w:val="00F36A9C"/>
    <w:rsid w:val="00F37280"/>
    <w:rsid w:val="00F422A8"/>
    <w:rsid w:val="00F42BCD"/>
    <w:rsid w:val="00F51CAB"/>
    <w:rsid w:val="00F53E85"/>
    <w:rsid w:val="00F61764"/>
    <w:rsid w:val="00F64868"/>
    <w:rsid w:val="00F71F17"/>
    <w:rsid w:val="00F74B06"/>
    <w:rsid w:val="00F7519D"/>
    <w:rsid w:val="00F7558B"/>
    <w:rsid w:val="00F8360D"/>
    <w:rsid w:val="00F87DBF"/>
    <w:rsid w:val="00F87E99"/>
    <w:rsid w:val="00F9129E"/>
    <w:rsid w:val="00F94CFB"/>
    <w:rsid w:val="00FA17C5"/>
    <w:rsid w:val="00FA3098"/>
    <w:rsid w:val="00FA6BDD"/>
    <w:rsid w:val="00FB1D98"/>
    <w:rsid w:val="00FB234A"/>
    <w:rsid w:val="00FB58F7"/>
    <w:rsid w:val="00FB753D"/>
    <w:rsid w:val="00FC15EA"/>
    <w:rsid w:val="00FC28B0"/>
    <w:rsid w:val="00FC31A9"/>
    <w:rsid w:val="00FC39E6"/>
    <w:rsid w:val="00FC46AB"/>
    <w:rsid w:val="00FC7F8B"/>
    <w:rsid w:val="00FD1CAF"/>
    <w:rsid w:val="00FD311F"/>
    <w:rsid w:val="00FE69C1"/>
    <w:rsid w:val="00FF1DA9"/>
    <w:rsid w:val="00FF220F"/>
    <w:rsid w:val="00FF3C4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0"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77"/>
    <w:pPr>
      <w:spacing w:after="0" w:line="240" w:lineRule="auto"/>
      <w:jc w:val="both"/>
    </w:pPr>
    <w:rPr>
      <w:rFonts w:ascii="Arial" w:eastAsia="Times New Roman" w:hAnsi="Arial" w:cs="Times New Roman"/>
      <w:sz w:val="24"/>
      <w:szCs w:val="20"/>
      <w:lang w:val="es-ES" w:eastAsia="es-ES"/>
    </w:rPr>
  </w:style>
  <w:style w:type="paragraph" w:styleId="Ttulo1">
    <w:name w:val="heading 1"/>
    <w:basedOn w:val="Normal"/>
    <w:next w:val="Normal"/>
    <w:link w:val="Ttulo1Car"/>
    <w:uiPriority w:val="9"/>
    <w:qFormat/>
    <w:rsid w:val="00B267F2"/>
    <w:pPr>
      <w:keepNext/>
      <w:keepLines/>
      <w:numPr>
        <w:numId w:val="1"/>
      </w:numPr>
      <w:spacing w:before="480" w:line="276" w:lineRule="auto"/>
      <w:jc w:val="left"/>
      <w:outlineLvl w:val="0"/>
    </w:pPr>
    <w:rPr>
      <w:rFonts w:asciiTheme="majorHAnsi" w:eastAsiaTheme="minorEastAsia" w:hAnsiTheme="majorHAnsi" w:cstheme="majorBidi"/>
      <w:b/>
      <w:bCs/>
      <w:color w:val="222A35" w:themeColor="text2" w:themeShade="80"/>
      <w:sz w:val="32"/>
      <w:szCs w:val="28"/>
      <w:lang w:val="es-CO" w:eastAsia="es-CO"/>
    </w:rPr>
  </w:style>
  <w:style w:type="paragraph" w:styleId="Ttulo2">
    <w:name w:val="heading 2"/>
    <w:basedOn w:val="Normal"/>
    <w:next w:val="Normal"/>
    <w:link w:val="Ttulo2Car"/>
    <w:uiPriority w:val="9"/>
    <w:semiHidden/>
    <w:unhideWhenUsed/>
    <w:qFormat/>
    <w:rsid w:val="00B267F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B267F2"/>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50F77"/>
    <w:pPr>
      <w:tabs>
        <w:tab w:val="center" w:pos="4419"/>
        <w:tab w:val="right" w:pos="8838"/>
      </w:tabs>
    </w:pPr>
  </w:style>
  <w:style w:type="character" w:customStyle="1" w:styleId="EncabezadoCar">
    <w:name w:val="Encabezado Car"/>
    <w:basedOn w:val="Fuentedeprrafopredeter"/>
    <w:link w:val="Encabezado"/>
    <w:rsid w:val="00C50F77"/>
  </w:style>
  <w:style w:type="paragraph" w:styleId="Piedepgina">
    <w:name w:val="footer"/>
    <w:basedOn w:val="Normal"/>
    <w:link w:val="PiedepginaCar"/>
    <w:uiPriority w:val="99"/>
    <w:unhideWhenUsed/>
    <w:rsid w:val="00C50F77"/>
    <w:pPr>
      <w:tabs>
        <w:tab w:val="center" w:pos="4419"/>
        <w:tab w:val="right" w:pos="8838"/>
      </w:tabs>
    </w:pPr>
  </w:style>
  <w:style w:type="character" w:customStyle="1" w:styleId="PiedepginaCar">
    <w:name w:val="Pie de página Car"/>
    <w:basedOn w:val="Fuentedeprrafopredeter"/>
    <w:link w:val="Piedepgina"/>
    <w:uiPriority w:val="99"/>
    <w:rsid w:val="00C50F77"/>
  </w:style>
  <w:style w:type="character" w:styleId="Hipervnculo">
    <w:name w:val="Hyperlink"/>
    <w:uiPriority w:val="99"/>
    <w:rsid w:val="00C50F77"/>
    <w:rPr>
      <w:color w:val="0000FF"/>
      <w:u w:val="single"/>
    </w:rPr>
  </w:style>
  <w:style w:type="paragraph" w:styleId="Textodeglobo">
    <w:name w:val="Balloon Text"/>
    <w:basedOn w:val="Normal"/>
    <w:link w:val="TextodegloboCar"/>
    <w:uiPriority w:val="99"/>
    <w:semiHidden/>
    <w:unhideWhenUsed/>
    <w:rsid w:val="00C50F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0F77"/>
    <w:rPr>
      <w:rFonts w:ascii="Segoe UI" w:eastAsia="Times New Roman" w:hAnsi="Segoe UI" w:cs="Segoe UI"/>
      <w:sz w:val="18"/>
      <w:szCs w:val="18"/>
      <w:lang w:val="es-ES" w:eastAsia="es-ES"/>
    </w:rPr>
  </w:style>
  <w:style w:type="paragraph" w:styleId="Textoindependiente">
    <w:name w:val="Body Text"/>
    <w:basedOn w:val="Normal"/>
    <w:link w:val="TextoindependienteCar"/>
    <w:uiPriority w:val="99"/>
    <w:rsid w:val="00291F44"/>
    <w:pPr>
      <w:spacing w:after="120"/>
      <w:jc w:val="left"/>
    </w:pPr>
    <w:rPr>
      <w:rFonts w:ascii="Times New Roman" w:hAnsi="Times New Roman"/>
      <w:szCs w:val="24"/>
    </w:rPr>
  </w:style>
  <w:style w:type="character" w:customStyle="1" w:styleId="TextoindependienteCar">
    <w:name w:val="Texto independiente Car"/>
    <w:basedOn w:val="Fuentedeprrafopredeter"/>
    <w:link w:val="Textoindependiente"/>
    <w:uiPriority w:val="99"/>
    <w:rsid w:val="00291F44"/>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291F44"/>
    <w:pPr>
      <w:spacing w:after="200" w:line="276" w:lineRule="auto"/>
      <w:ind w:left="720"/>
      <w:contextualSpacing/>
      <w:jc w:val="left"/>
    </w:pPr>
    <w:rPr>
      <w:rFonts w:ascii="Calibri" w:eastAsia="Calibri" w:hAnsi="Calibri"/>
      <w:sz w:val="22"/>
      <w:szCs w:val="22"/>
      <w:lang w:val="es-CO" w:eastAsia="en-US"/>
    </w:rPr>
  </w:style>
  <w:style w:type="paragraph" w:styleId="Sinespaciado">
    <w:name w:val="No Spacing"/>
    <w:uiPriority w:val="1"/>
    <w:qFormat/>
    <w:rsid w:val="00291F44"/>
    <w:pPr>
      <w:spacing w:after="0" w:line="240" w:lineRule="auto"/>
    </w:pPr>
    <w:rPr>
      <w:rFonts w:ascii="Calibri" w:eastAsia="Calibri" w:hAnsi="Calibri" w:cs="Times New Roman"/>
    </w:rPr>
  </w:style>
  <w:style w:type="paragraph" w:customStyle="1" w:styleId="rtejustify">
    <w:name w:val="rtejustify"/>
    <w:basedOn w:val="Normal"/>
    <w:rsid w:val="00291F44"/>
    <w:pPr>
      <w:spacing w:before="100" w:beforeAutospacing="1" w:after="100" w:afterAutospacing="1"/>
      <w:jc w:val="left"/>
    </w:pPr>
    <w:rPr>
      <w:rFonts w:ascii="Times New Roman" w:hAnsi="Times New Roman"/>
      <w:szCs w:val="24"/>
      <w:lang w:val="es-CO" w:eastAsia="es-CO"/>
    </w:rPr>
  </w:style>
  <w:style w:type="character" w:styleId="Textoennegrita">
    <w:name w:val="Strong"/>
    <w:basedOn w:val="Fuentedeprrafopredeter"/>
    <w:uiPriority w:val="22"/>
    <w:qFormat/>
    <w:rsid w:val="00291F44"/>
    <w:rPr>
      <w:b/>
      <w:bCs/>
    </w:rPr>
  </w:style>
  <w:style w:type="character" w:styleId="nfasis">
    <w:name w:val="Emphasis"/>
    <w:basedOn w:val="Fuentedeprrafopredeter"/>
    <w:uiPriority w:val="20"/>
    <w:qFormat/>
    <w:rsid w:val="00291F44"/>
    <w:rPr>
      <w:i/>
      <w:iCs/>
    </w:rPr>
  </w:style>
  <w:style w:type="character" w:customStyle="1" w:styleId="apple-converted-space">
    <w:name w:val="apple-converted-space"/>
    <w:basedOn w:val="Fuentedeprrafopredeter"/>
    <w:rsid w:val="00291F44"/>
  </w:style>
  <w:style w:type="paragraph" w:customStyle="1" w:styleId="default">
    <w:name w:val="default"/>
    <w:basedOn w:val="Normal"/>
    <w:rsid w:val="00291F44"/>
    <w:pPr>
      <w:spacing w:before="100" w:beforeAutospacing="1" w:after="100" w:afterAutospacing="1"/>
      <w:jc w:val="left"/>
    </w:pPr>
    <w:rPr>
      <w:rFonts w:ascii="Times New Roman" w:hAnsi="Times New Roman"/>
      <w:szCs w:val="24"/>
      <w:lang w:val="es-CO" w:eastAsia="es-CO"/>
    </w:rPr>
  </w:style>
  <w:style w:type="paragraph" w:customStyle="1" w:styleId="pa8">
    <w:name w:val="pa8"/>
    <w:basedOn w:val="Normal"/>
    <w:rsid w:val="00291F44"/>
    <w:pPr>
      <w:spacing w:before="100" w:beforeAutospacing="1" w:after="100" w:afterAutospacing="1"/>
      <w:jc w:val="left"/>
    </w:pPr>
    <w:rPr>
      <w:rFonts w:ascii="Times New Roman" w:hAnsi="Times New Roman"/>
      <w:szCs w:val="24"/>
      <w:lang w:val="es-CO" w:eastAsia="es-CO"/>
    </w:rPr>
  </w:style>
  <w:style w:type="paragraph" w:customStyle="1" w:styleId="pa9">
    <w:name w:val="pa9"/>
    <w:basedOn w:val="Normal"/>
    <w:rsid w:val="00291F44"/>
    <w:pPr>
      <w:spacing w:before="100" w:beforeAutospacing="1" w:after="100" w:afterAutospacing="1"/>
      <w:jc w:val="left"/>
    </w:pPr>
    <w:rPr>
      <w:rFonts w:ascii="Times New Roman" w:hAnsi="Times New Roman"/>
      <w:szCs w:val="24"/>
      <w:lang w:val="es-CO" w:eastAsia="es-CO"/>
    </w:rPr>
  </w:style>
  <w:style w:type="table" w:styleId="Listaclara-nfasis6">
    <w:name w:val="Light List Accent 6"/>
    <w:basedOn w:val="Tablanormal"/>
    <w:rsid w:val="001402A2"/>
    <w:pPr>
      <w:spacing w:after="0" w:line="240" w:lineRule="exact"/>
      <w:jc w:val="center"/>
    </w:pPr>
    <w:rPr>
      <w:rFonts w:ascii="Arial" w:eastAsia="Calibri" w:hAnsi="Arial" w:cs="Arial"/>
      <w:sz w:val="24"/>
      <w:szCs w:val="24"/>
      <w:lang w:eastAsia="es-CO"/>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6" w:space="0" w:color="F79646"/>
        <w:insideV w:val="single" w:sz="6" w:space="0" w:color="F79646"/>
      </w:tblBorders>
      <w:tblCellMar>
        <w:top w:w="0" w:type="dxa"/>
        <w:left w:w="108" w:type="dxa"/>
        <w:bottom w:w="0" w:type="dxa"/>
        <w:right w:w="108" w:type="dxa"/>
      </w:tblCellMar>
    </w:tblPr>
    <w:tcPr>
      <w:vAlign w:val="center"/>
    </w:tc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full-name">
    <w:name w:val="full-name"/>
    <w:basedOn w:val="Fuentedeprrafopredeter"/>
    <w:rsid w:val="001402A2"/>
  </w:style>
  <w:style w:type="table" w:styleId="Tablaconcuadrcula">
    <w:name w:val="Table Grid"/>
    <w:basedOn w:val="Tablanormal"/>
    <w:uiPriority w:val="59"/>
    <w:rsid w:val="001402A2"/>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ar"/>
    <w:qFormat/>
    <w:rsid w:val="001402A2"/>
    <w:pPr>
      <w:jc w:val="center"/>
    </w:pPr>
    <w:rPr>
      <w:lang w:val="es-ES_tradnl"/>
    </w:rPr>
  </w:style>
  <w:style w:type="character" w:customStyle="1" w:styleId="PuestoCar">
    <w:name w:val="Puesto Car"/>
    <w:basedOn w:val="Fuentedeprrafopredeter"/>
    <w:uiPriority w:val="10"/>
    <w:rsid w:val="001402A2"/>
    <w:rPr>
      <w:rFonts w:asciiTheme="majorHAnsi" w:eastAsiaTheme="majorEastAsia" w:hAnsiTheme="majorHAnsi" w:cstheme="majorBidi"/>
      <w:spacing w:val="-10"/>
      <w:kern w:val="28"/>
      <w:sz w:val="56"/>
      <w:szCs w:val="56"/>
      <w:lang w:val="es-ES" w:eastAsia="es-ES"/>
    </w:rPr>
  </w:style>
  <w:style w:type="character" w:customStyle="1" w:styleId="TtuloCar">
    <w:name w:val="Título Car"/>
    <w:link w:val="Ttulo"/>
    <w:rsid w:val="001402A2"/>
    <w:rPr>
      <w:rFonts w:ascii="Arial" w:eastAsia="Times New Roman" w:hAnsi="Arial" w:cs="Times New Roman"/>
      <w:sz w:val="24"/>
      <w:szCs w:val="20"/>
      <w:lang w:val="es-ES_tradnl"/>
    </w:rPr>
  </w:style>
  <w:style w:type="paragraph" w:styleId="NormalWeb">
    <w:name w:val="Normal (Web)"/>
    <w:basedOn w:val="Normal"/>
    <w:uiPriority w:val="99"/>
    <w:unhideWhenUsed/>
    <w:rsid w:val="001402A2"/>
    <w:pPr>
      <w:spacing w:before="100" w:beforeAutospacing="1" w:after="100" w:afterAutospacing="1"/>
      <w:jc w:val="left"/>
    </w:pPr>
    <w:rPr>
      <w:rFonts w:ascii="Times New Roman" w:hAnsi="Times New Roman"/>
      <w:szCs w:val="24"/>
      <w:lang w:val="es-CO" w:eastAsia="es-CO"/>
    </w:rPr>
  </w:style>
  <w:style w:type="paragraph" w:customStyle="1" w:styleId="Default0">
    <w:name w:val="Default"/>
    <w:rsid w:val="001402A2"/>
    <w:pPr>
      <w:autoSpaceDE w:val="0"/>
      <w:autoSpaceDN w:val="0"/>
      <w:adjustRightInd w:val="0"/>
      <w:spacing w:after="0" w:line="240" w:lineRule="auto"/>
    </w:pPr>
    <w:rPr>
      <w:rFonts w:ascii="Arial" w:eastAsia="Calibri" w:hAnsi="Arial" w:cs="Arial"/>
      <w:color w:val="000000"/>
      <w:sz w:val="24"/>
      <w:szCs w:val="24"/>
      <w:lang w:eastAsia="es-CO"/>
    </w:rPr>
  </w:style>
  <w:style w:type="paragraph" w:customStyle="1" w:styleId="CM3">
    <w:name w:val="CM3"/>
    <w:basedOn w:val="Default0"/>
    <w:next w:val="Default0"/>
    <w:uiPriority w:val="99"/>
    <w:rsid w:val="001402A2"/>
    <w:pPr>
      <w:spacing w:line="346" w:lineRule="atLeast"/>
    </w:pPr>
    <w:rPr>
      <w:color w:val="auto"/>
    </w:rPr>
  </w:style>
  <w:style w:type="paragraph" w:styleId="Textoindependiente2">
    <w:name w:val="Body Text 2"/>
    <w:basedOn w:val="Normal"/>
    <w:link w:val="Textoindependiente2Car"/>
    <w:rsid w:val="001402A2"/>
    <w:pPr>
      <w:autoSpaceDE w:val="0"/>
      <w:autoSpaceDN w:val="0"/>
      <w:adjustRightInd w:val="0"/>
    </w:pPr>
    <w:rPr>
      <w:lang w:val="es-ES_tradnl"/>
    </w:rPr>
  </w:style>
  <w:style w:type="character" w:customStyle="1" w:styleId="Textoindependiente2Car">
    <w:name w:val="Texto independiente 2 Car"/>
    <w:basedOn w:val="Fuentedeprrafopredeter"/>
    <w:link w:val="Textoindependiente2"/>
    <w:rsid w:val="001402A2"/>
    <w:rPr>
      <w:rFonts w:ascii="Arial" w:eastAsia="Times New Roman" w:hAnsi="Arial" w:cs="Times New Roman"/>
      <w:sz w:val="24"/>
      <w:szCs w:val="20"/>
      <w:lang w:val="es-ES_tradnl" w:eastAsia="es-ES"/>
    </w:rPr>
  </w:style>
  <w:style w:type="paragraph" w:customStyle="1" w:styleId="Sinespaciado1">
    <w:name w:val="Sin espaciado1"/>
    <w:rsid w:val="001402A2"/>
    <w:pPr>
      <w:spacing w:after="0" w:line="240" w:lineRule="auto"/>
    </w:pPr>
    <w:rPr>
      <w:rFonts w:ascii="Calibri" w:eastAsia="Times New Roman" w:hAnsi="Calibri" w:cs="Times New Roman"/>
      <w:lang w:eastAsia="es-CO"/>
    </w:rPr>
  </w:style>
  <w:style w:type="paragraph" w:customStyle="1" w:styleId="Style1">
    <w:name w:val="Style 1"/>
    <w:uiPriority w:val="99"/>
    <w:rsid w:val="001402A2"/>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CO"/>
    </w:rPr>
  </w:style>
  <w:style w:type="paragraph" w:styleId="Textonotapie">
    <w:name w:val="footnote text"/>
    <w:basedOn w:val="Normal"/>
    <w:link w:val="TextonotapieCar"/>
    <w:uiPriority w:val="99"/>
    <w:semiHidden/>
    <w:unhideWhenUsed/>
    <w:rsid w:val="001402A2"/>
    <w:pPr>
      <w:widowControl w:val="0"/>
      <w:autoSpaceDE w:val="0"/>
      <w:autoSpaceDN w:val="0"/>
      <w:adjustRightInd w:val="0"/>
      <w:jc w:val="left"/>
    </w:pPr>
    <w:rPr>
      <w:rFonts w:ascii="Times New Roman" w:hAnsi="Times New Roman"/>
      <w:sz w:val="20"/>
      <w:lang w:val="en-US"/>
    </w:rPr>
  </w:style>
  <w:style w:type="character" w:customStyle="1" w:styleId="TextonotapieCar">
    <w:name w:val="Texto nota pie Car"/>
    <w:basedOn w:val="Fuentedeprrafopredeter"/>
    <w:link w:val="Textonotapie"/>
    <w:uiPriority w:val="99"/>
    <w:semiHidden/>
    <w:rsid w:val="001402A2"/>
    <w:rPr>
      <w:rFonts w:ascii="Times New Roman" w:eastAsia="Times New Roman" w:hAnsi="Times New Roman" w:cs="Times New Roman"/>
      <w:sz w:val="20"/>
      <w:szCs w:val="20"/>
      <w:lang w:val="en-US"/>
    </w:rPr>
  </w:style>
  <w:style w:type="character" w:styleId="Refdenotaalpie">
    <w:name w:val="footnote reference"/>
    <w:uiPriority w:val="99"/>
    <w:semiHidden/>
    <w:unhideWhenUsed/>
    <w:rsid w:val="001402A2"/>
    <w:rPr>
      <w:vertAlign w:val="superscript"/>
    </w:rPr>
  </w:style>
  <w:style w:type="paragraph" w:customStyle="1" w:styleId="Style10">
    <w:name w:val="Style 10"/>
    <w:uiPriority w:val="99"/>
    <w:rsid w:val="001402A2"/>
    <w:pPr>
      <w:widowControl w:val="0"/>
      <w:autoSpaceDE w:val="0"/>
      <w:autoSpaceDN w:val="0"/>
      <w:spacing w:before="288" w:after="0" w:line="240" w:lineRule="auto"/>
      <w:ind w:left="792" w:right="288"/>
      <w:jc w:val="both"/>
    </w:pPr>
    <w:rPr>
      <w:rFonts w:ascii="Garamond" w:eastAsia="Times New Roman" w:hAnsi="Garamond" w:cs="Garamond"/>
      <w:sz w:val="24"/>
      <w:szCs w:val="24"/>
      <w:lang w:val="en-US" w:eastAsia="es-CO"/>
    </w:rPr>
  </w:style>
  <w:style w:type="paragraph" w:customStyle="1" w:styleId="Style11">
    <w:name w:val="Style 11"/>
    <w:uiPriority w:val="99"/>
    <w:rsid w:val="001402A2"/>
    <w:pPr>
      <w:widowControl w:val="0"/>
      <w:autoSpaceDE w:val="0"/>
      <w:autoSpaceDN w:val="0"/>
      <w:spacing w:before="252" w:after="0" w:line="240" w:lineRule="auto"/>
      <w:ind w:left="144"/>
      <w:jc w:val="both"/>
    </w:pPr>
    <w:rPr>
      <w:rFonts w:ascii="Garamond" w:eastAsia="Times New Roman" w:hAnsi="Garamond" w:cs="Garamond"/>
      <w:sz w:val="24"/>
      <w:szCs w:val="24"/>
      <w:lang w:val="en-US" w:eastAsia="es-CO"/>
    </w:rPr>
  </w:style>
  <w:style w:type="character" w:customStyle="1" w:styleId="CharacterStyle4">
    <w:name w:val="Character Style 4"/>
    <w:uiPriority w:val="99"/>
    <w:rsid w:val="001402A2"/>
    <w:rPr>
      <w:rFonts w:ascii="Garamond" w:hAnsi="Garamond" w:cs="Garamond"/>
      <w:sz w:val="24"/>
      <w:szCs w:val="24"/>
    </w:rPr>
  </w:style>
  <w:style w:type="character" w:styleId="nfasissutil">
    <w:name w:val="Subtle Emphasis"/>
    <w:uiPriority w:val="19"/>
    <w:qFormat/>
    <w:rsid w:val="001402A2"/>
    <w:rPr>
      <w:i/>
      <w:iCs/>
      <w:color w:val="404040"/>
    </w:rPr>
  </w:style>
  <w:style w:type="character" w:customStyle="1" w:styleId="Ttulo1Car">
    <w:name w:val="Título 1 Car"/>
    <w:basedOn w:val="Fuentedeprrafopredeter"/>
    <w:link w:val="Ttulo1"/>
    <w:uiPriority w:val="9"/>
    <w:rsid w:val="00B267F2"/>
    <w:rPr>
      <w:rFonts w:asciiTheme="majorHAnsi" w:eastAsiaTheme="minorEastAsia" w:hAnsiTheme="majorHAnsi" w:cstheme="majorBidi"/>
      <w:b/>
      <w:bCs/>
      <w:color w:val="222A35" w:themeColor="text2" w:themeShade="80"/>
      <w:sz w:val="32"/>
      <w:szCs w:val="28"/>
      <w:lang w:eastAsia="es-CO"/>
    </w:rPr>
  </w:style>
  <w:style w:type="paragraph" w:customStyle="1" w:styleId="Estilo1">
    <w:name w:val="Estilo1"/>
    <w:basedOn w:val="Ttulo1"/>
    <w:link w:val="Estilo1Car"/>
    <w:qFormat/>
    <w:rsid w:val="00B267F2"/>
    <w:rPr>
      <w:sz w:val="28"/>
    </w:rPr>
  </w:style>
  <w:style w:type="character" w:customStyle="1" w:styleId="Estilo1Car">
    <w:name w:val="Estilo1 Car"/>
    <w:basedOn w:val="Ttulo1Car"/>
    <w:link w:val="Estilo1"/>
    <w:rsid w:val="00B267F2"/>
    <w:rPr>
      <w:b/>
      <w:bCs/>
      <w:sz w:val="28"/>
    </w:rPr>
  </w:style>
  <w:style w:type="paragraph" w:customStyle="1" w:styleId="Estilo2">
    <w:name w:val="Estilo2"/>
    <w:basedOn w:val="Ttulo2"/>
    <w:qFormat/>
    <w:rsid w:val="00B267F2"/>
    <w:pPr>
      <w:numPr>
        <w:ilvl w:val="1"/>
        <w:numId w:val="1"/>
      </w:numPr>
      <w:spacing w:before="200"/>
      <w:jc w:val="left"/>
    </w:pPr>
    <w:rPr>
      <w:b/>
      <w:bCs/>
      <w:color w:val="0D0D0D" w:themeColor="text1" w:themeTint="F2"/>
      <w:sz w:val="24"/>
      <w:szCs w:val="24"/>
      <w:lang w:val="es-CO" w:eastAsia="es-CO"/>
    </w:rPr>
  </w:style>
  <w:style w:type="paragraph" w:customStyle="1" w:styleId="Estilo3">
    <w:name w:val="Estilo3"/>
    <w:basedOn w:val="Ttulo3"/>
    <w:qFormat/>
    <w:rsid w:val="00B267F2"/>
    <w:pPr>
      <w:numPr>
        <w:ilvl w:val="2"/>
        <w:numId w:val="1"/>
      </w:numPr>
      <w:spacing w:before="200" w:line="276" w:lineRule="auto"/>
      <w:jc w:val="left"/>
    </w:pPr>
    <w:rPr>
      <w:b/>
      <w:bCs/>
      <w:i/>
      <w:color w:val="0D0D0D" w:themeColor="text1" w:themeTint="F2"/>
      <w:szCs w:val="22"/>
      <w:u w:val="single"/>
      <w:lang w:val="es-CO" w:eastAsia="es-CO"/>
    </w:rPr>
  </w:style>
  <w:style w:type="character" w:customStyle="1" w:styleId="Ttulo2Car">
    <w:name w:val="Título 2 Car"/>
    <w:basedOn w:val="Fuentedeprrafopredeter"/>
    <w:link w:val="Ttulo2"/>
    <w:uiPriority w:val="9"/>
    <w:semiHidden/>
    <w:rsid w:val="00B267F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semiHidden/>
    <w:rsid w:val="00B267F2"/>
    <w:rPr>
      <w:rFonts w:asciiTheme="majorHAnsi" w:eastAsiaTheme="majorEastAsia" w:hAnsiTheme="majorHAnsi" w:cstheme="majorBidi"/>
      <w:color w:val="1F4D78" w:themeColor="accent1" w:themeShade="7F"/>
      <w:sz w:val="24"/>
      <w:szCs w:val="24"/>
      <w:lang w:val="es-ES" w:eastAsia="es-ES"/>
    </w:rPr>
  </w:style>
  <w:style w:type="paragraph" w:customStyle="1" w:styleId="TableParagraph">
    <w:name w:val="Table Paragraph"/>
    <w:basedOn w:val="Normal"/>
    <w:uiPriority w:val="1"/>
    <w:qFormat/>
    <w:rsid w:val="000F1E03"/>
    <w:pPr>
      <w:widowControl w:val="0"/>
      <w:autoSpaceDE w:val="0"/>
      <w:autoSpaceDN w:val="0"/>
      <w:jc w:val="left"/>
    </w:pPr>
    <w:rPr>
      <w:rFonts w:eastAsia="Arial" w:cs="Arial"/>
      <w:sz w:val="22"/>
      <w:szCs w:val="22"/>
      <w:lang w:eastAsia="en-US"/>
    </w:rPr>
  </w:style>
</w:styles>
</file>

<file path=word/webSettings.xml><?xml version="1.0" encoding="utf-8"?>
<w:webSettings xmlns:r="http://schemas.openxmlformats.org/officeDocument/2006/relationships" xmlns:w="http://schemas.openxmlformats.org/wordprocessingml/2006/main">
  <w:divs>
    <w:div w:id="80031011">
      <w:bodyDiv w:val="1"/>
      <w:marLeft w:val="0"/>
      <w:marRight w:val="0"/>
      <w:marTop w:val="0"/>
      <w:marBottom w:val="0"/>
      <w:divBdr>
        <w:top w:val="none" w:sz="0" w:space="0" w:color="auto"/>
        <w:left w:val="none" w:sz="0" w:space="0" w:color="auto"/>
        <w:bottom w:val="none" w:sz="0" w:space="0" w:color="auto"/>
        <w:right w:val="none" w:sz="0" w:space="0" w:color="auto"/>
      </w:divBdr>
    </w:div>
    <w:div w:id="81342132">
      <w:bodyDiv w:val="1"/>
      <w:marLeft w:val="0"/>
      <w:marRight w:val="0"/>
      <w:marTop w:val="0"/>
      <w:marBottom w:val="0"/>
      <w:divBdr>
        <w:top w:val="none" w:sz="0" w:space="0" w:color="auto"/>
        <w:left w:val="none" w:sz="0" w:space="0" w:color="auto"/>
        <w:bottom w:val="none" w:sz="0" w:space="0" w:color="auto"/>
        <w:right w:val="none" w:sz="0" w:space="0" w:color="auto"/>
      </w:divBdr>
    </w:div>
    <w:div w:id="193423483">
      <w:bodyDiv w:val="1"/>
      <w:marLeft w:val="0"/>
      <w:marRight w:val="0"/>
      <w:marTop w:val="0"/>
      <w:marBottom w:val="0"/>
      <w:divBdr>
        <w:top w:val="none" w:sz="0" w:space="0" w:color="auto"/>
        <w:left w:val="none" w:sz="0" w:space="0" w:color="auto"/>
        <w:bottom w:val="none" w:sz="0" w:space="0" w:color="auto"/>
        <w:right w:val="none" w:sz="0" w:space="0" w:color="auto"/>
      </w:divBdr>
    </w:div>
    <w:div w:id="258101978">
      <w:bodyDiv w:val="1"/>
      <w:marLeft w:val="0"/>
      <w:marRight w:val="0"/>
      <w:marTop w:val="0"/>
      <w:marBottom w:val="0"/>
      <w:divBdr>
        <w:top w:val="none" w:sz="0" w:space="0" w:color="auto"/>
        <w:left w:val="none" w:sz="0" w:space="0" w:color="auto"/>
        <w:bottom w:val="none" w:sz="0" w:space="0" w:color="auto"/>
        <w:right w:val="none" w:sz="0" w:space="0" w:color="auto"/>
      </w:divBdr>
    </w:div>
    <w:div w:id="431977423">
      <w:bodyDiv w:val="1"/>
      <w:marLeft w:val="0"/>
      <w:marRight w:val="0"/>
      <w:marTop w:val="0"/>
      <w:marBottom w:val="0"/>
      <w:divBdr>
        <w:top w:val="none" w:sz="0" w:space="0" w:color="auto"/>
        <w:left w:val="none" w:sz="0" w:space="0" w:color="auto"/>
        <w:bottom w:val="none" w:sz="0" w:space="0" w:color="auto"/>
        <w:right w:val="none" w:sz="0" w:space="0" w:color="auto"/>
      </w:divBdr>
    </w:div>
    <w:div w:id="890917471">
      <w:bodyDiv w:val="1"/>
      <w:marLeft w:val="0"/>
      <w:marRight w:val="0"/>
      <w:marTop w:val="0"/>
      <w:marBottom w:val="0"/>
      <w:divBdr>
        <w:top w:val="none" w:sz="0" w:space="0" w:color="auto"/>
        <w:left w:val="none" w:sz="0" w:space="0" w:color="auto"/>
        <w:bottom w:val="none" w:sz="0" w:space="0" w:color="auto"/>
        <w:right w:val="none" w:sz="0" w:space="0" w:color="auto"/>
      </w:divBdr>
    </w:div>
    <w:div w:id="1093163511">
      <w:bodyDiv w:val="1"/>
      <w:marLeft w:val="0"/>
      <w:marRight w:val="0"/>
      <w:marTop w:val="0"/>
      <w:marBottom w:val="0"/>
      <w:divBdr>
        <w:top w:val="none" w:sz="0" w:space="0" w:color="auto"/>
        <w:left w:val="none" w:sz="0" w:space="0" w:color="auto"/>
        <w:bottom w:val="none" w:sz="0" w:space="0" w:color="auto"/>
        <w:right w:val="none" w:sz="0" w:space="0" w:color="auto"/>
      </w:divBdr>
    </w:div>
    <w:div w:id="1108350374">
      <w:bodyDiv w:val="1"/>
      <w:marLeft w:val="0"/>
      <w:marRight w:val="0"/>
      <w:marTop w:val="0"/>
      <w:marBottom w:val="0"/>
      <w:divBdr>
        <w:top w:val="none" w:sz="0" w:space="0" w:color="auto"/>
        <w:left w:val="none" w:sz="0" w:space="0" w:color="auto"/>
        <w:bottom w:val="none" w:sz="0" w:space="0" w:color="auto"/>
        <w:right w:val="none" w:sz="0" w:space="0" w:color="auto"/>
      </w:divBdr>
    </w:div>
    <w:div w:id="1241912517">
      <w:bodyDiv w:val="1"/>
      <w:marLeft w:val="0"/>
      <w:marRight w:val="0"/>
      <w:marTop w:val="0"/>
      <w:marBottom w:val="0"/>
      <w:divBdr>
        <w:top w:val="none" w:sz="0" w:space="0" w:color="auto"/>
        <w:left w:val="none" w:sz="0" w:space="0" w:color="auto"/>
        <w:bottom w:val="none" w:sz="0" w:space="0" w:color="auto"/>
        <w:right w:val="none" w:sz="0" w:space="0" w:color="auto"/>
      </w:divBdr>
    </w:div>
    <w:div w:id="1444615129">
      <w:bodyDiv w:val="1"/>
      <w:marLeft w:val="0"/>
      <w:marRight w:val="0"/>
      <w:marTop w:val="0"/>
      <w:marBottom w:val="0"/>
      <w:divBdr>
        <w:top w:val="none" w:sz="0" w:space="0" w:color="auto"/>
        <w:left w:val="none" w:sz="0" w:space="0" w:color="auto"/>
        <w:bottom w:val="none" w:sz="0" w:space="0" w:color="auto"/>
        <w:right w:val="none" w:sz="0" w:space="0" w:color="auto"/>
      </w:divBdr>
    </w:div>
    <w:div w:id="1451781897">
      <w:bodyDiv w:val="1"/>
      <w:marLeft w:val="0"/>
      <w:marRight w:val="0"/>
      <w:marTop w:val="0"/>
      <w:marBottom w:val="0"/>
      <w:divBdr>
        <w:top w:val="none" w:sz="0" w:space="0" w:color="auto"/>
        <w:left w:val="none" w:sz="0" w:space="0" w:color="auto"/>
        <w:bottom w:val="none" w:sz="0" w:space="0" w:color="auto"/>
        <w:right w:val="none" w:sz="0" w:space="0" w:color="auto"/>
      </w:divBdr>
    </w:div>
    <w:div w:id="1516001237">
      <w:bodyDiv w:val="1"/>
      <w:marLeft w:val="0"/>
      <w:marRight w:val="0"/>
      <w:marTop w:val="0"/>
      <w:marBottom w:val="0"/>
      <w:divBdr>
        <w:top w:val="none" w:sz="0" w:space="0" w:color="auto"/>
        <w:left w:val="none" w:sz="0" w:space="0" w:color="auto"/>
        <w:bottom w:val="none" w:sz="0" w:space="0" w:color="auto"/>
        <w:right w:val="none" w:sz="0" w:space="0" w:color="auto"/>
      </w:divBdr>
    </w:div>
    <w:div w:id="1942487665">
      <w:bodyDiv w:val="1"/>
      <w:marLeft w:val="0"/>
      <w:marRight w:val="0"/>
      <w:marTop w:val="0"/>
      <w:marBottom w:val="0"/>
      <w:divBdr>
        <w:top w:val="none" w:sz="0" w:space="0" w:color="auto"/>
        <w:left w:val="none" w:sz="0" w:space="0" w:color="auto"/>
        <w:bottom w:val="none" w:sz="0" w:space="0" w:color="auto"/>
        <w:right w:val="none" w:sz="0" w:space="0" w:color="auto"/>
      </w:divBdr>
    </w:div>
    <w:div w:id="2068213903">
      <w:bodyDiv w:val="1"/>
      <w:marLeft w:val="0"/>
      <w:marRight w:val="0"/>
      <w:marTop w:val="0"/>
      <w:marBottom w:val="0"/>
      <w:divBdr>
        <w:top w:val="none" w:sz="0" w:space="0" w:color="auto"/>
        <w:left w:val="none" w:sz="0" w:space="0" w:color="auto"/>
        <w:bottom w:val="none" w:sz="0" w:space="0" w:color="auto"/>
        <w:right w:val="none" w:sz="0" w:space="0" w:color="auto"/>
      </w:divBdr>
    </w:div>
    <w:div w:id="2109420187">
      <w:bodyDiv w:val="1"/>
      <w:marLeft w:val="0"/>
      <w:marRight w:val="0"/>
      <w:marTop w:val="0"/>
      <w:marBottom w:val="0"/>
      <w:divBdr>
        <w:top w:val="none" w:sz="0" w:space="0" w:color="auto"/>
        <w:left w:val="none" w:sz="0" w:space="0" w:color="auto"/>
        <w:bottom w:val="none" w:sz="0" w:space="0" w:color="auto"/>
        <w:right w:val="none" w:sz="0" w:space="0" w:color="auto"/>
      </w:divBdr>
    </w:div>
    <w:div w:id="212731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4.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hyperlink" Target="https://personeriaitagui.gov.co/uploads/entidad/control/d0dae-fem-15-seguimiento_plan_mejoramiento_semestral_junio_2024.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hyperlink" Target="https://personeriaitagui.gov.co/" TargetMode="External"/><Relationship Id="rId28"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5.emf"/><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1114</TotalTime>
  <Pages>1</Pages>
  <Words>5157</Words>
  <Characters>28367</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Serna</dc:creator>
  <cp:lastModifiedBy>63502132</cp:lastModifiedBy>
  <cp:revision>31</cp:revision>
  <cp:lastPrinted>2024-07-22T17:10:00Z</cp:lastPrinted>
  <dcterms:created xsi:type="dcterms:W3CDTF">2024-06-26T20:04:00Z</dcterms:created>
  <dcterms:modified xsi:type="dcterms:W3CDTF">2024-08-03T16:42:00Z</dcterms:modified>
</cp:coreProperties>
</file>