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tblGrid>
      <w:tr w:rsidR="00CE70C6" w:rsidRPr="00526D46" w:rsidTr="0094337E">
        <w:trPr>
          <w:trHeight w:hRule="exact" w:val="397"/>
        </w:trPr>
        <w:tc>
          <w:tcPr>
            <w:tcW w:w="9039" w:type="dxa"/>
            <w:shd w:val="clear" w:color="auto" w:fill="BFBFBF"/>
          </w:tcPr>
          <w:p w:rsidR="00CE70C6" w:rsidRPr="00526D46" w:rsidRDefault="00E94031" w:rsidP="00CE70C6">
            <w:pPr>
              <w:rPr>
                <w:rFonts w:cs="Arial"/>
                <w:b/>
                <w:sz w:val="22"/>
                <w:szCs w:val="22"/>
              </w:rPr>
            </w:pPr>
            <w:r w:rsidRPr="00526D46">
              <w:rPr>
                <w:rFonts w:cs="Arial"/>
                <w:b/>
                <w:sz w:val="22"/>
                <w:szCs w:val="22"/>
              </w:rPr>
              <w:t xml:space="preserve">1. </w:t>
            </w:r>
            <w:r w:rsidR="00CE70C6" w:rsidRPr="00526D46">
              <w:rPr>
                <w:rFonts w:cs="Arial"/>
                <w:b/>
                <w:sz w:val="22"/>
                <w:szCs w:val="22"/>
              </w:rPr>
              <w:t>OBJETIVO:</w:t>
            </w:r>
          </w:p>
          <w:p w:rsidR="00CE70C6" w:rsidRPr="00526D46" w:rsidRDefault="00CE70C6">
            <w:pPr>
              <w:rPr>
                <w:rFonts w:cs="Arial"/>
                <w:b/>
                <w:sz w:val="22"/>
                <w:szCs w:val="22"/>
              </w:rPr>
            </w:pPr>
          </w:p>
        </w:tc>
      </w:tr>
      <w:tr w:rsidR="00CE70C6" w:rsidRPr="00526D46" w:rsidTr="0094337E">
        <w:trPr>
          <w:trHeight w:hRule="exact" w:val="969"/>
        </w:trPr>
        <w:tc>
          <w:tcPr>
            <w:tcW w:w="9039" w:type="dxa"/>
          </w:tcPr>
          <w:p w:rsidR="00526D46" w:rsidRPr="00526D46" w:rsidRDefault="006C4A6A" w:rsidP="00526D46">
            <w:pPr>
              <w:jc w:val="both"/>
              <w:rPr>
                <w:rFonts w:cs="Arial"/>
                <w:sz w:val="22"/>
                <w:szCs w:val="22"/>
              </w:rPr>
            </w:pPr>
            <w:r>
              <w:rPr>
                <w:rFonts w:cs="Arial"/>
                <w:sz w:val="22"/>
                <w:szCs w:val="22"/>
              </w:rPr>
              <w:t xml:space="preserve">Gestionar </w:t>
            </w:r>
            <w:r w:rsidR="00526D46" w:rsidRPr="00526D46">
              <w:rPr>
                <w:rFonts w:cs="Arial"/>
                <w:sz w:val="22"/>
                <w:szCs w:val="22"/>
              </w:rPr>
              <w:t xml:space="preserve">eficiente, eficaz y efectivamente, las actividades archivísticas de </w:t>
            </w:r>
            <w:r>
              <w:rPr>
                <w:rFonts w:cs="Arial"/>
                <w:sz w:val="22"/>
                <w:szCs w:val="22"/>
              </w:rPr>
              <w:t xml:space="preserve">producción, </w:t>
            </w:r>
            <w:r w:rsidR="00526D46" w:rsidRPr="00526D46">
              <w:rPr>
                <w:rFonts w:cs="Arial"/>
                <w:sz w:val="22"/>
                <w:szCs w:val="22"/>
              </w:rPr>
              <w:t>organización, consulta, conservación y disposición final de los documentos, teniendo en cuenta los principios de procedencia y orden original; el ciclo vital; y la normatividad archivística.</w:t>
            </w:r>
          </w:p>
          <w:p w:rsidR="006325BC" w:rsidRPr="00526D46" w:rsidRDefault="006325BC" w:rsidP="00085771">
            <w:pPr>
              <w:jc w:val="both"/>
              <w:rPr>
                <w:rFonts w:cs="Arial"/>
                <w:color w:val="000000"/>
                <w:sz w:val="22"/>
                <w:szCs w:val="22"/>
              </w:rPr>
            </w:pPr>
          </w:p>
        </w:tc>
      </w:tr>
      <w:tr w:rsidR="00CE70C6" w:rsidRPr="00526D46" w:rsidTr="0094337E">
        <w:trPr>
          <w:trHeight w:hRule="exact" w:val="397"/>
        </w:trPr>
        <w:tc>
          <w:tcPr>
            <w:tcW w:w="9039" w:type="dxa"/>
            <w:shd w:val="clear" w:color="auto" w:fill="BFBFBF"/>
          </w:tcPr>
          <w:p w:rsidR="00CE70C6" w:rsidRPr="00526D46" w:rsidRDefault="00E94031" w:rsidP="00CE70C6">
            <w:pPr>
              <w:rPr>
                <w:rFonts w:cs="Arial"/>
                <w:b/>
                <w:sz w:val="22"/>
                <w:szCs w:val="22"/>
              </w:rPr>
            </w:pPr>
            <w:r w:rsidRPr="00526D46">
              <w:rPr>
                <w:rFonts w:cs="Arial"/>
                <w:b/>
                <w:sz w:val="22"/>
                <w:szCs w:val="22"/>
              </w:rPr>
              <w:t xml:space="preserve">2. </w:t>
            </w:r>
            <w:r w:rsidR="00CE70C6" w:rsidRPr="00526D46">
              <w:rPr>
                <w:rFonts w:cs="Arial"/>
                <w:b/>
                <w:sz w:val="22"/>
                <w:szCs w:val="22"/>
              </w:rPr>
              <w:t>ALCANCE:</w:t>
            </w:r>
          </w:p>
          <w:p w:rsidR="00CE70C6" w:rsidRPr="00526D46" w:rsidRDefault="00CE70C6">
            <w:pPr>
              <w:rPr>
                <w:rFonts w:cs="Arial"/>
                <w:b/>
                <w:sz w:val="22"/>
                <w:szCs w:val="22"/>
              </w:rPr>
            </w:pPr>
          </w:p>
        </w:tc>
      </w:tr>
      <w:tr w:rsidR="00CE70C6" w:rsidRPr="00526D46" w:rsidTr="0094337E">
        <w:trPr>
          <w:trHeight w:hRule="exact" w:val="591"/>
        </w:trPr>
        <w:tc>
          <w:tcPr>
            <w:tcW w:w="9039" w:type="dxa"/>
          </w:tcPr>
          <w:p w:rsidR="00CE70C6" w:rsidRPr="00526D46" w:rsidRDefault="00526D46" w:rsidP="003C57B4">
            <w:pPr>
              <w:rPr>
                <w:rFonts w:cs="Arial"/>
                <w:sz w:val="22"/>
                <w:szCs w:val="22"/>
              </w:rPr>
            </w:pPr>
            <w:r w:rsidRPr="00526D46">
              <w:rPr>
                <w:rFonts w:cs="Arial"/>
                <w:sz w:val="22"/>
                <w:szCs w:val="22"/>
              </w:rPr>
              <w:t>Aplica a todos los documentos desde su producción o recibo hasta su disposición final</w:t>
            </w:r>
          </w:p>
        </w:tc>
      </w:tr>
      <w:tr w:rsidR="00CE70C6" w:rsidRPr="00526D46" w:rsidTr="0094337E">
        <w:trPr>
          <w:trHeight w:hRule="exact" w:val="397"/>
        </w:trPr>
        <w:tc>
          <w:tcPr>
            <w:tcW w:w="9039" w:type="dxa"/>
            <w:shd w:val="clear" w:color="auto" w:fill="BFBFBF"/>
          </w:tcPr>
          <w:p w:rsidR="00CE70C6" w:rsidRPr="00526D46" w:rsidRDefault="00E94031" w:rsidP="00427A85">
            <w:pPr>
              <w:tabs>
                <w:tab w:val="left" w:pos="2475"/>
              </w:tabs>
              <w:rPr>
                <w:rFonts w:cs="Arial"/>
                <w:b/>
                <w:sz w:val="22"/>
                <w:szCs w:val="22"/>
              </w:rPr>
            </w:pPr>
            <w:r w:rsidRPr="00526D46">
              <w:rPr>
                <w:rFonts w:cs="Arial"/>
                <w:b/>
                <w:sz w:val="22"/>
                <w:szCs w:val="22"/>
              </w:rPr>
              <w:t xml:space="preserve">3. </w:t>
            </w:r>
            <w:r w:rsidR="00F21A72" w:rsidRPr="00526D46">
              <w:rPr>
                <w:rFonts w:cs="Arial"/>
                <w:b/>
                <w:sz w:val="22"/>
                <w:szCs w:val="22"/>
              </w:rPr>
              <w:t>RESPONSABLE</w:t>
            </w:r>
          </w:p>
          <w:p w:rsidR="00CE70C6" w:rsidRPr="00526D46" w:rsidRDefault="00CE70C6">
            <w:pPr>
              <w:rPr>
                <w:rFonts w:cs="Arial"/>
                <w:b/>
                <w:sz w:val="22"/>
                <w:szCs w:val="22"/>
              </w:rPr>
            </w:pPr>
          </w:p>
        </w:tc>
      </w:tr>
      <w:tr w:rsidR="00CE70C6" w:rsidRPr="00526D46" w:rsidTr="0094337E">
        <w:trPr>
          <w:trHeight w:hRule="exact" w:val="457"/>
        </w:trPr>
        <w:tc>
          <w:tcPr>
            <w:tcW w:w="9039" w:type="dxa"/>
          </w:tcPr>
          <w:p w:rsidR="00CE70C6" w:rsidRPr="00526D46" w:rsidRDefault="00C94B30" w:rsidP="00ED4125">
            <w:pPr>
              <w:rPr>
                <w:rFonts w:cs="Arial"/>
                <w:sz w:val="22"/>
                <w:szCs w:val="22"/>
              </w:rPr>
            </w:pPr>
            <w:r w:rsidRPr="00526D46">
              <w:rPr>
                <w:rFonts w:cs="Arial"/>
                <w:sz w:val="22"/>
                <w:szCs w:val="22"/>
              </w:rPr>
              <w:t>Secretario General</w:t>
            </w:r>
            <w:r w:rsidR="00526D46" w:rsidRPr="00526D46">
              <w:rPr>
                <w:rFonts w:cs="Arial"/>
                <w:sz w:val="22"/>
                <w:szCs w:val="22"/>
              </w:rPr>
              <w:t>. Líder de Atención al Ciudadano</w:t>
            </w:r>
          </w:p>
        </w:tc>
      </w:tr>
      <w:tr w:rsidR="00CE70C6" w:rsidRPr="00526D46" w:rsidTr="0094337E">
        <w:trPr>
          <w:trHeight w:hRule="exact" w:val="397"/>
        </w:trPr>
        <w:tc>
          <w:tcPr>
            <w:tcW w:w="9039" w:type="dxa"/>
            <w:shd w:val="clear" w:color="auto" w:fill="BFBFBF"/>
          </w:tcPr>
          <w:p w:rsidR="00CE70C6" w:rsidRPr="00526D46" w:rsidRDefault="00E94031" w:rsidP="00CE70C6">
            <w:pPr>
              <w:rPr>
                <w:rFonts w:cs="Arial"/>
                <w:b/>
                <w:sz w:val="22"/>
                <w:szCs w:val="22"/>
              </w:rPr>
            </w:pPr>
            <w:r w:rsidRPr="00526D46">
              <w:rPr>
                <w:rFonts w:cs="Arial"/>
                <w:b/>
                <w:sz w:val="22"/>
                <w:szCs w:val="22"/>
              </w:rPr>
              <w:t xml:space="preserve">4. </w:t>
            </w:r>
            <w:r w:rsidR="00CE70C6" w:rsidRPr="00526D46">
              <w:rPr>
                <w:rFonts w:cs="Arial"/>
                <w:b/>
                <w:sz w:val="22"/>
                <w:szCs w:val="22"/>
              </w:rPr>
              <w:t>DEFINICIONES</w:t>
            </w:r>
          </w:p>
          <w:p w:rsidR="00CE70C6" w:rsidRPr="00526D46" w:rsidRDefault="00CE70C6">
            <w:pPr>
              <w:rPr>
                <w:rFonts w:cs="Arial"/>
                <w:b/>
                <w:sz w:val="22"/>
                <w:szCs w:val="22"/>
              </w:rPr>
            </w:pPr>
          </w:p>
        </w:tc>
      </w:tr>
      <w:tr w:rsidR="00CE70C6" w:rsidRPr="00526D46" w:rsidTr="0094337E">
        <w:trPr>
          <w:trHeight w:val="1484"/>
        </w:trPr>
        <w:tc>
          <w:tcPr>
            <w:tcW w:w="9039" w:type="dxa"/>
          </w:tcPr>
          <w:p w:rsidR="00526D46" w:rsidRPr="00526D46" w:rsidRDefault="00A87E1B" w:rsidP="007E0FA7">
            <w:pPr>
              <w:autoSpaceDE w:val="0"/>
              <w:autoSpaceDN w:val="0"/>
              <w:adjustRightInd w:val="0"/>
              <w:spacing w:before="60" w:after="60"/>
              <w:jc w:val="both"/>
              <w:rPr>
                <w:rFonts w:cs="Arial"/>
                <w:sz w:val="22"/>
                <w:szCs w:val="22"/>
                <w:lang w:eastAsia="es-CO"/>
              </w:rPr>
            </w:pPr>
            <w:r>
              <w:rPr>
                <w:rFonts w:cs="Arial"/>
                <w:b/>
                <w:bCs/>
                <w:sz w:val="22"/>
                <w:szCs w:val="22"/>
                <w:lang w:eastAsia="es-CO"/>
              </w:rPr>
              <w:t>A</w:t>
            </w:r>
            <w:r w:rsidR="00526D46" w:rsidRPr="00526D46">
              <w:rPr>
                <w:rFonts w:cs="Arial"/>
                <w:b/>
                <w:bCs/>
                <w:sz w:val="22"/>
                <w:szCs w:val="22"/>
                <w:lang w:eastAsia="es-CO"/>
              </w:rPr>
              <w:t xml:space="preserve">RCHIVO: </w:t>
            </w:r>
            <w:r w:rsidR="00526D46" w:rsidRPr="00526D46">
              <w:rPr>
                <w:rFonts w:cs="Arial"/>
                <w:sz w:val="22"/>
                <w:szCs w:val="22"/>
                <w:lang w:eastAsia="es-CO"/>
              </w:rPr>
              <w:t>Conjunto de documentos, sea cual fuere su fecha, su forma y soporte material, acumulados en un proceso natural por una persona o institución pública o privada, en el transcurso de su gestión.</w:t>
            </w:r>
          </w:p>
          <w:p w:rsidR="00526D46" w:rsidRPr="00526D46" w:rsidRDefault="00526D46" w:rsidP="003C57B4">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TOTAL: </w:t>
            </w:r>
            <w:r w:rsidRPr="00526D46">
              <w:rPr>
                <w:rFonts w:cs="Arial"/>
                <w:sz w:val="22"/>
                <w:szCs w:val="22"/>
                <w:lang w:eastAsia="es-CO"/>
              </w:rPr>
              <w:t xml:space="preserve">Concepto que hace referencia al proceso integral de los documentos en su ciclo vital. </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DE GESTIÓN (administrativo, activo, de oficina): </w:t>
            </w:r>
            <w:r w:rsidRPr="00526D46">
              <w:rPr>
                <w:rFonts w:cs="Arial"/>
                <w:sz w:val="22"/>
                <w:szCs w:val="22"/>
                <w:lang w:eastAsia="es-CO"/>
              </w:rPr>
              <w:t>Comprende toda la documentación que es sometida a continua utilización y consulta administrativa por las oficinas productoras u otras que la soliciten. Su circulación o trámite se realiza para dar respuesta o solución a los asuntos iniciados.</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ARCHIVO CENTRAL (</w:t>
            </w:r>
            <w:proofErr w:type="spellStart"/>
            <w:r w:rsidRPr="00526D46">
              <w:rPr>
                <w:rFonts w:cs="Arial"/>
                <w:b/>
                <w:bCs/>
                <w:sz w:val="22"/>
                <w:szCs w:val="22"/>
                <w:lang w:eastAsia="es-CO"/>
              </w:rPr>
              <w:t>semi</w:t>
            </w:r>
            <w:proofErr w:type="spellEnd"/>
            <w:r w:rsidR="00D97C17">
              <w:rPr>
                <w:rFonts w:cs="Arial"/>
                <w:b/>
                <w:bCs/>
                <w:sz w:val="22"/>
                <w:szCs w:val="22"/>
                <w:lang w:eastAsia="es-CO"/>
              </w:rPr>
              <w:t>-</w:t>
            </w:r>
            <w:r w:rsidRPr="00526D46">
              <w:rPr>
                <w:rFonts w:cs="Arial"/>
                <w:b/>
                <w:bCs/>
                <w:sz w:val="22"/>
                <w:szCs w:val="22"/>
                <w:lang w:eastAsia="es-CO"/>
              </w:rPr>
              <w:t xml:space="preserve">activo, intermedio): </w:t>
            </w:r>
            <w:r w:rsidRPr="00526D46">
              <w:rPr>
                <w:rFonts w:cs="Arial"/>
                <w:sz w:val="22"/>
                <w:szCs w:val="22"/>
                <w:lang w:eastAsia="es-CO"/>
              </w:rPr>
              <w:t>Unidad administrativa donde se agrupan documentos transferidos por los distintos Archivos de Gestión de la entidad respectiva, cuya consulta no es tan frecuente pero que siguen teniendo vigencia y son objeto de consulta por las propias oficinas y particulares en general.</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ARCHIVO HISTÓRICO (permanente, inactivo): </w:t>
            </w:r>
            <w:r w:rsidRPr="00526D46">
              <w:rPr>
                <w:rFonts w:cs="Arial"/>
                <w:sz w:val="22"/>
                <w:szCs w:val="22"/>
                <w:lang w:eastAsia="es-CO"/>
              </w:rPr>
              <w:t>Aquel al cual se transfiere la documentación del Archivo central o del Archivo de Gestión que debe conservarse permanentemente, dado el valor que adquiere para la investigación, la ciencia, la cultura y administración de la Memoria Institucional.</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CICLO VITAL DEL DOCUMENTO: </w:t>
            </w:r>
            <w:r w:rsidRPr="00526D46">
              <w:rPr>
                <w:rFonts w:cs="Arial"/>
                <w:sz w:val="22"/>
                <w:szCs w:val="22"/>
                <w:lang w:eastAsia="es-CO"/>
              </w:rPr>
              <w:t>Etapas sucesivas por las que atraviesan los documentos desde su producción o recepción en la oficina (Archivo de Gestión) y su conservación temporal (Archivo Central), hasta su eliminación o integración a un archivo permanente (Archivo Histórico).</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CLASIFICACIÓN DOCUMENTAL: </w:t>
            </w:r>
            <w:r w:rsidRPr="00526D46">
              <w:rPr>
                <w:rFonts w:cs="Arial"/>
                <w:sz w:val="22"/>
                <w:szCs w:val="22"/>
                <w:lang w:eastAsia="es-CO"/>
              </w:rPr>
              <w:t>Labor intelectual mediante la cual se identifican y establecen las series que componen cada agrupación documental (fondo, sección y sub</w:t>
            </w:r>
            <w:r w:rsidR="00D97C17">
              <w:rPr>
                <w:rFonts w:cs="Arial"/>
                <w:sz w:val="22"/>
                <w:szCs w:val="22"/>
                <w:lang w:eastAsia="es-CO"/>
              </w:rPr>
              <w:t>-</w:t>
            </w:r>
            <w:r w:rsidRPr="00526D46">
              <w:rPr>
                <w:rFonts w:cs="Arial"/>
                <w:sz w:val="22"/>
                <w:szCs w:val="22"/>
                <w:lang w:eastAsia="es-CO"/>
              </w:rPr>
              <w:t>sección), de acuerdo a la estructura orgánico – funcional de la entidad.</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COMITÉ DE ARCHIVO: </w:t>
            </w:r>
            <w:r w:rsidRPr="00526D46">
              <w:rPr>
                <w:rFonts w:cs="Arial"/>
                <w:sz w:val="22"/>
                <w:szCs w:val="22"/>
                <w:lang w:eastAsia="es-CO"/>
              </w:rPr>
              <w:t xml:space="preserve">Grupo asesor de la alta dirección, responsable de definir las políticas, los programas de trabajo y la toma de decisiones en los procesos administrativos y técnicos de los archivos. </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DISPOSICIÓN FINAL DE DOCUMENTOS: </w:t>
            </w:r>
            <w:r w:rsidRPr="00526D46">
              <w:rPr>
                <w:rFonts w:cs="Arial"/>
                <w:sz w:val="22"/>
                <w:szCs w:val="22"/>
                <w:lang w:eastAsia="es-CO"/>
              </w:rPr>
              <w:t>Selección de los documentos en cualquiera de sus tres fases con miras a su conservación temporal, permanente o a su eliminación.</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RETENCIÓN DE DOCUMENTOS: </w:t>
            </w:r>
            <w:r w:rsidRPr="00526D46">
              <w:rPr>
                <w:rFonts w:cs="Arial"/>
                <w:sz w:val="22"/>
                <w:szCs w:val="22"/>
                <w:lang w:eastAsia="es-CO"/>
              </w:rPr>
              <w:t xml:space="preserve">Es el plazo en términos de tiempo en que los documentos deben permanecer en el archivo de gestión o en el archivo central, tal como </w:t>
            </w:r>
            <w:r w:rsidRPr="00526D46">
              <w:rPr>
                <w:rFonts w:cs="Arial"/>
                <w:sz w:val="22"/>
                <w:szCs w:val="22"/>
                <w:lang w:eastAsia="es-CO"/>
              </w:rPr>
              <w:lastRenderedPageBreak/>
              <w:t>se consigna en la tabla de retención documental.</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SERIE DOCUMENTAL: </w:t>
            </w:r>
            <w:r w:rsidRPr="00526D46">
              <w:rPr>
                <w:rFonts w:cs="Arial"/>
                <w:sz w:val="22"/>
                <w:szCs w:val="22"/>
                <w:lang w:eastAsia="es-CO"/>
              </w:rPr>
              <w:t>Conjunto de unidades documentales de estructura y contenido homogéneos, emanados de un mismo órgano o sujeto productor como consecuencia del ejercicio de sus funciones específicas. Ejemplos: Hojas de Vida o Historias Laborales, Contratos</w:t>
            </w:r>
            <w:r>
              <w:rPr>
                <w:rFonts w:cs="Arial"/>
                <w:sz w:val="22"/>
                <w:szCs w:val="22"/>
                <w:lang w:eastAsia="es-CO"/>
              </w:rPr>
              <w:t>, Actas, Informes, entre otros.</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SUBSERIE</w:t>
            </w:r>
            <w:r w:rsidRPr="00526D46">
              <w:rPr>
                <w:rFonts w:cs="Arial"/>
                <w:sz w:val="22"/>
                <w:szCs w:val="22"/>
                <w:lang w:eastAsia="es-CO"/>
              </w:rPr>
              <w:t>: Aquellos documentos que son el resultado de una misma gestión y cuyo contenido temático se refiere a un asunto específico. Ejemplo: Serie: CONTRATOS, Sub</w:t>
            </w:r>
            <w:r w:rsidR="00D97C17">
              <w:rPr>
                <w:rFonts w:cs="Arial"/>
                <w:sz w:val="22"/>
                <w:szCs w:val="22"/>
                <w:lang w:eastAsia="es-CO"/>
              </w:rPr>
              <w:t>-</w:t>
            </w:r>
            <w:r w:rsidRPr="00526D46">
              <w:rPr>
                <w:rFonts w:cs="Arial"/>
                <w:sz w:val="22"/>
                <w:szCs w:val="22"/>
                <w:lang w:eastAsia="es-CO"/>
              </w:rPr>
              <w:t>serie: Contratos de Prestación de servicios. Contrato de obra, etc.</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TIPO DOCUMENTAL</w:t>
            </w:r>
            <w:r w:rsidRPr="00526D46">
              <w:rPr>
                <w:rFonts w:cs="Arial"/>
                <w:sz w:val="22"/>
                <w:szCs w:val="22"/>
                <w:lang w:eastAsia="es-CO"/>
              </w:rPr>
              <w:t>: Unidad documental simple.</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TABLA DE RETENCIÓN DOCUMENTAL: </w:t>
            </w:r>
            <w:r w:rsidRPr="00526D46">
              <w:rPr>
                <w:rFonts w:cs="Arial"/>
                <w:sz w:val="22"/>
                <w:szCs w:val="22"/>
                <w:lang w:eastAsia="es-CO"/>
              </w:rPr>
              <w:t>Listado de series con sus correspondientes tipos documentales, a las cuales se asigna el tiempo de permanencia en cada etapa del ciclo vital de los documentos.</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UNIDAD DOCUMENTAL: </w:t>
            </w:r>
            <w:r w:rsidRPr="00526D46">
              <w:rPr>
                <w:rFonts w:cs="Arial"/>
                <w:sz w:val="22"/>
                <w:szCs w:val="22"/>
                <w:lang w:eastAsia="es-CO"/>
              </w:rPr>
              <w:t>Unidad de análisis en los procesos de identificación y caracterización documental. La unidad documental puede ser simple cuando está constituida por un solo documento o compleja cuando lo constituyen varios formando un expediente.</w:t>
            </w:r>
          </w:p>
          <w:p w:rsidR="00526D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VALORACIÓN DOCUMENTAL</w:t>
            </w:r>
            <w:r w:rsidRPr="00526D46">
              <w:rPr>
                <w:rFonts w:cs="Arial"/>
                <w:sz w:val="22"/>
                <w:szCs w:val="22"/>
                <w:lang w:eastAsia="es-CO"/>
              </w:rPr>
              <w:t>: Proceso por el cual se determinan los valores primarios y secundarios de los documentos con el fin de establecer su permanencia en las diferentes fases del archivo.</w:t>
            </w:r>
          </w:p>
          <w:p w:rsidR="009C3B46" w:rsidRPr="00526D46" w:rsidRDefault="00526D46" w:rsidP="007E0FA7">
            <w:pPr>
              <w:autoSpaceDE w:val="0"/>
              <w:autoSpaceDN w:val="0"/>
              <w:adjustRightInd w:val="0"/>
              <w:spacing w:before="60" w:after="60"/>
              <w:jc w:val="both"/>
              <w:rPr>
                <w:rFonts w:cs="Arial"/>
                <w:sz w:val="22"/>
                <w:szCs w:val="22"/>
                <w:lang w:eastAsia="es-CO"/>
              </w:rPr>
            </w:pPr>
            <w:r w:rsidRPr="00526D46">
              <w:rPr>
                <w:rFonts w:cs="Arial"/>
                <w:b/>
                <w:bCs/>
                <w:sz w:val="22"/>
                <w:szCs w:val="22"/>
                <w:lang w:eastAsia="es-CO"/>
              </w:rPr>
              <w:t xml:space="preserve">VALORES PRIMARIOS (Administrativo, Legal, Contable, Fiscal y Técnico): </w:t>
            </w:r>
            <w:r w:rsidRPr="00526D46">
              <w:rPr>
                <w:rFonts w:cs="Arial"/>
                <w:sz w:val="22"/>
                <w:szCs w:val="22"/>
                <w:lang w:eastAsia="es-CO"/>
              </w:rPr>
              <w:t>Es el que tienen los documentos mientras sirven a la entidad productora y al iniciador, destinatario o beneficiario, es decir a los involucrados en el asunto.</w:t>
            </w:r>
          </w:p>
        </w:tc>
      </w:tr>
      <w:tr w:rsidR="009874F8" w:rsidRPr="00526D46" w:rsidTr="0094337E">
        <w:trPr>
          <w:trHeight w:hRule="exact" w:val="397"/>
        </w:trPr>
        <w:tc>
          <w:tcPr>
            <w:tcW w:w="9039" w:type="dxa"/>
            <w:shd w:val="clear" w:color="auto" w:fill="BFBFBF"/>
          </w:tcPr>
          <w:p w:rsidR="009874F8" w:rsidRPr="00526D46" w:rsidRDefault="00E94031" w:rsidP="00A72E56">
            <w:pPr>
              <w:rPr>
                <w:rFonts w:cs="Arial"/>
                <w:b/>
                <w:sz w:val="22"/>
                <w:szCs w:val="22"/>
              </w:rPr>
            </w:pPr>
            <w:r w:rsidRPr="00526D46">
              <w:rPr>
                <w:rFonts w:cs="Arial"/>
                <w:b/>
                <w:sz w:val="22"/>
                <w:szCs w:val="22"/>
              </w:rPr>
              <w:lastRenderedPageBreak/>
              <w:t xml:space="preserve">5. </w:t>
            </w:r>
            <w:r w:rsidR="009874F8" w:rsidRPr="00526D46">
              <w:rPr>
                <w:rFonts w:cs="Arial"/>
                <w:b/>
                <w:sz w:val="22"/>
                <w:szCs w:val="22"/>
              </w:rPr>
              <w:t>DOCUMENTOS DE REFERENCIA</w:t>
            </w:r>
          </w:p>
          <w:p w:rsidR="009874F8" w:rsidRPr="00526D46" w:rsidRDefault="009874F8" w:rsidP="00A72E56">
            <w:pPr>
              <w:rPr>
                <w:rFonts w:cs="Arial"/>
                <w:b/>
                <w:sz w:val="22"/>
                <w:szCs w:val="22"/>
              </w:rPr>
            </w:pPr>
          </w:p>
        </w:tc>
      </w:tr>
      <w:tr w:rsidR="009874F8" w:rsidRPr="00526D46" w:rsidTr="0094337E">
        <w:trPr>
          <w:trHeight w:val="1350"/>
        </w:trPr>
        <w:tc>
          <w:tcPr>
            <w:tcW w:w="9039" w:type="dxa"/>
          </w:tcPr>
          <w:p w:rsidR="00615EF3" w:rsidRPr="00730822" w:rsidRDefault="00526D46" w:rsidP="00730822">
            <w:pPr>
              <w:autoSpaceDE w:val="0"/>
              <w:autoSpaceDN w:val="0"/>
              <w:adjustRightInd w:val="0"/>
              <w:spacing w:after="200" w:line="276" w:lineRule="auto"/>
              <w:jc w:val="both"/>
              <w:rPr>
                <w:rFonts w:cs="Arial"/>
                <w:sz w:val="22"/>
                <w:szCs w:val="22"/>
                <w:lang w:eastAsia="es-CO"/>
              </w:rPr>
            </w:pPr>
            <w:r w:rsidRPr="00526D46">
              <w:rPr>
                <w:rFonts w:cs="Arial"/>
                <w:sz w:val="22"/>
                <w:szCs w:val="22"/>
                <w:lang w:eastAsia="es-CO"/>
              </w:rPr>
              <w:t xml:space="preserve">Ley 80 de diciembre 22 de 1989. “crea </w:t>
            </w:r>
            <w:r w:rsidR="00730822">
              <w:rPr>
                <w:rFonts w:cs="Arial"/>
                <w:sz w:val="22"/>
                <w:szCs w:val="22"/>
                <w:lang w:eastAsia="es-CO"/>
              </w:rPr>
              <w:t>el archivo General de la Nación</w:t>
            </w:r>
            <w:r w:rsidRPr="00526D46">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Ley 594 de julio 14 de 2000. “</w:t>
            </w:r>
            <w:r w:rsidR="00730822">
              <w:rPr>
                <w:rFonts w:cs="Arial"/>
                <w:sz w:val="22"/>
                <w:szCs w:val="22"/>
                <w:lang w:eastAsia="es-CO"/>
              </w:rPr>
              <w:t>L</w:t>
            </w:r>
            <w:r w:rsidRPr="00526D46">
              <w:rPr>
                <w:rFonts w:cs="Arial"/>
                <w:sz w:val="22"/>
                <w:szCs w:val="22"/>
                <w:lang w:eastAsia="es-CO"/>
              </w:rPr>
              <w:t>ey general de archivos</w:t>
            </w:r>
            <w:r w:rsidR="00730822">
              <w:rPr>
                <w:rFonts w:cs="Arial"/>
                <w:sz w:val="22"/>
                <w:szCs w:val="22"/>
                <w:lang w:eastAsia="es-CO"/>
              </w:rPr>
              <w:t>”</w:t>
            </w:r>
            <w:r w:rsidRPr="00526D46">
              <w:rPr>
                <w:rFonts w:cs="Arial"/>
                <w:sz w:val="22"/>
                <w:szCs w:val="22"/>
                <w:lang w:eastAsia="es-CO"/>
              </w:rPr>
              <w:t>.</w:t>
            </w:r>
            <w:r w:rsidR="00730822">
              <w:rPr>
                <w:rFonts w:cs="Arial"/>
                <w:sz w:val="22"/>
                <w:szCs w:val="22"/>
                <w:lang w:eastAsia="es-CO"/>
              </w:rPr>
              <w:t xml:space="preserve"> Acuerdo Nº</w:t>
            </w:r>
            <w:r w:rsidRPr="00526D46">
              <w:rPr>
                <w:rFonts w:cs="Arial"/>
                <w:sz w:val="22"/>
                <w:szCs w:val="22"/>
                <w:lang w:eastAsia="es-CO"/>
              </w:rPr>
              <w:t xml:space="preserve"> 07 de1994.</w:t>
            </w:r>
            <w:r w:rsidR="00730822" w:rsidRPr="00526D46">
              <w:rPr>
                <w:rFonts w:cs="Arial"/>
                <w:sz w:val="22"/>
                <w:szCs w:val="22"/>
                <w:lang w:eastAsia="es-CO"/>
              </w:rPr>
              <w:t xml:space="preserve"> Archivo General de la Nación.</w:t>
            </w:r>
            <w:r w:rsidRPr="00526D46">
              <w:rPr>
                <w:rFonts w:cs="Arial"/>
                <w:sz w:val="22"/>
                <w:szCs w:val="22"/>
                <w:lang w:eastAsia="es-CO"/>
              </w:rPr>
              <w:t xml:space="preserve"> “Reglamento General de Archivos”. </w:t>
            </w:r>
            <w:r w:rsidR="00730822">
              <w:rPr>
                <w:rFonts w:cs="Arial"/>
                <w:sz w:val="22"/>
                <w:szCs w:val="22"/>
                <w:lang w:eastAsia="es-CO"/>
              </w:rPr>
              <w:t>Acuerdo Nº</w:t>
            </w:r>
            <w:r w:rsidRPr="00526D46">
              <w:rPr>
                <w:rFonts w:cs="Arial"/>
                <w:sz w:val="22"/>
                <w:szCs w:val="22"/>
                <w:lang w:eastAsia="es-CO"/>
              </w:rPr>
              <w:t>12 de 1995</w:t>
            </w:r>
            <w:r w:rsidR="00730822">
              <w:rPr>
                <w:rFonts w:cs="Arial"/>
                <w:sz w:val="22"/>
                <w:szCs w:val="22"/>
                <w:lang w:eastAsia="es-CO"/>
              </w:rPr>
              <w:t xml:space="preserve"> A.G.N</w:t>
            </w:r>
            <w:r w:rsidRPr="00526D46">
              <w:rPr>
                <w:rFonts w:cs="Arial"/>
                <w:sz w:val="22"/>
                <w:szCs w:val="22"/>
                <w:lang w:eastAsia="es-CO"/>
              </w:rPr>
              <w:t xml:space="preserve">. Creación del </w:t>
            </w:r>
            <w:r w:rsidR="00730822">
              <w:rPr>
                <w:rFonts w:cs="Arial"/>
                <w:sz w:val="22"/>
                <w:szCs w:val="22"/>
                <w:lang w:eastAsia="es-CO"/>
              </w:rPr>
              <w:t>Comité de Archivo</w:t>
            </w:r>
            <w:r w:rsidRPr="00526D46">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 xml:space="preserve">Acuerdo No. 09 de 1995. </w:t>
            </w:r>
            <w:r w:rsidR="00730822">
              <w:rPr>
                <w:rFonts w:cs="Arial"/>
                <w:sz w:val="22"/>
                <w:szCs w:val="22"/>
                <w:lang w:eastAsia="es-CO"/>
              </w:rPr>
              <w:t>A.G.N</w:t>
            </w:r>
            <w:proofErr w:type="gramStart"/>
            <w:r w:rsidRPr="00526D46">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Tablas</w:t>
            </w:r>
            <w:proofErr w:type="gramEnd"/>
            <w:r w:rsidRPr="00526D46">
              <w:rPr>
                <w:rFonts w:cs="Arial"/>
                <w:sz w:val="22"/>
                <w:szCs w:val="22"/>
                <w:lang w:eastAsia="es-CO"/>
              </w:rPr>
              <w:t xml:space="preserve"> de Retención Documental</w:t>
            </w:r>
            <w:r w:rsidR="00730822">
              <w:rPr>
                <w:rFonts w:cs="Arial"/>
                <w:sz w:val="22"/>
                <w:szCs w:val="22"/>
                <w:lang w:eastAsia="es-CO"/>
              </w:rPr>
              <w:t>” . Decreto Nº</w:t>
            </w:r>
            <w:r w:rsidRPr="00526D46">
              <w:rPr>
                <w:rFonts w:cs="Arial"/>
                <w:sz w:val="22"/>
                <w:szCs w:val="22"/>
                <w:lang w:eastAsia="es-CO"/>
              </w:rPr>
              <w:t xml:space="preserve"> 1382 de 1995. </w:t>
            </w:r>
            <w:r w:rsidR="00730822">
              <w:rPr>
                <w:rFonts w:cs="Arial"/>
                <w:sz w:val="22"/>
                <w:szCs w:val="22"/>
                <w:lang w:eastAsia="es-CO"/>
              </w:rPr>
              <w:t xml:space="preserve">A.G.N </w:t>
            </w:r>
            <w:r w:rsidR="00730822" w:rsidRPr="00526D46">
              <w:rPr>
                <w:rFonts w:cs="Arial"/>
                <w:sz w:val="22"/>
                <w:szCs w:val="22"/>
                <w:lang w:eastAsia="es-CO"/>
              </w:rPr>
              <w:t>“Tablas de Retención Documental</w:t>
            </w:r>
            <w:r w:rsidR="00730822">
              <w:rPr>
                <w:rFonts w:cs="Arial"/>
                <w:sz w:val="22"/>
                <w:szCs w:val="22"/>
                <w:lang w:eastAsia="es-CO"/>
              </w:rPr>
              <w:t>”</w:t>
            </w:r>
            <w:r w:rsidR="008E7272">
              <w:rPr>
                <w:rFonts w:cs="Arial"/>
                <w:sz w:val="22"/>
                <w:szCs w:val="22"/>
                <w:lang w:eastAsia="es-CO"/>
              </w:rPr>
              <w:t xml:space="preserve"> </w:t>
            </w:r>
            <w:r w:rsidRPr="00526D46">
              <w:rPr>
                <w:rFonts w:cs="Arial"/>
                <w:sz w:val="22"/>
                <w:szCs w:val="22"/>
                <w:lang w:eastAsia="es-CO"/>
              </w:rPr>
              <w:t>.Acuerdo No. 060 de 2001</w:t>
            </w:r>
            <w:r w:rsidR="00730822">
              <w:rPr>
                <w:rFonts w:cs="Arial"/>
                <w:sz w:val="22"/>
                <w:szCs w:val="22"/>
                <w:lang w:eastAsia="es-CO"/>
              </w:rPr>
              <w:t>, A.G.N</w:t>
            </w:r>
            <w:proofErr w:type="gramStart"/>
            <w:r w:rsidR="00730822">
              <w:rPr>
                <w:rFonts w:cs="Arial"/>
                <w:sz w:val="22"/>
                <w:szCs w:val="22"/>
                <w:lang w:eastAsia="es-CO"/>
              </w:rPr>
              <w:t>.</w:t>
            </w:r>
            <w:r w:rsidRPr="00526D46">
              <w:rPr>
                <w:rFonts w:cs="Arial"/>
                <w:sz w:val="22"/>
                <w:szCs w:val="22"/>
                <w:lang w:eastAsia="es-CO"/>
              </w:rPr>
              <w:t>“</w:t>
            </w:r>
            <w:proofErr w:type="gramEnd"/>
            <w:r w:rsidR="00730822">
              <w:rPr>
                <w:rFonts w:cs="Arial"/>
                <w:sz w:val="22"/>
                <w:szCs w:val="22"/>
                <w:lang w:eastAsia="es-CO"/>
              </w:rPr>
              <w:t>A</w:t>
            </w:r>
            <w:r w:rsidRPr="00526D46">
              <w:rPr>
                <w:rFonts w:cs="Arial"/>
                <w:sz w:val="22"/>
                <w:szCs w:val="22"/>
                <w:lang w:eastAsia="es-CO"/>
              </w:rPr>
              <w:t>dministración de las comunicaciones oficiales en las entidades públicas y las privadas que cumplen funciones públicas”.</w:t>
            </w:r>
            <w:r w:rsidR="008E7272">
              <w:rPr>
                <w:rFonts w:cs="Arial"/>
                <w:sz w:val="22"/>
                <w:szCs w:val="22"/>
                <w:lang w:eastAsia="es-CO"/>
              </w:rPr>
              <w:t xml:space="preserve"> </w:t>
            </w:r>
            <w:r w:rsidRPr="00526D46">
              <w:rPr>
                <w:rFonts w:cs="Arial"/>
                <w:sz w:val="22"/>
                <w:szCs w:val="22"/>
                <w:lang w:eastAsia="es-CO"/>
              </w:rPr>
              <w:t xml:space="preserve">Acuerdo No. 039 de 2002. </w:t>
            </w:r>
            <w:r w:rsidR="00730822">
              <w:rPr>
                <w:rFonts w:cs="Arial"/>
                <w:sz w:val="22"/>
                <w:szCs w:val="22"/>
                <w:lang w:eastAsia="es-CO"/>
              </w:rPr>
              <w:t>A.G.N</w:t>
            </w:r>
            <w:r w:rsidR="00730822" w:rsidRPr="00526D46">
              <w:rPr>
                <w:rFonts w:cs="Arial"/>
                <w:sz w:val="22"/>
                <w:szCs w:val="22"/>
                <w:lang w:eastAsia="es-CO"/>
              </w:rPr>
              <w:t xml:space="preserve">. </w:t>
            </w:r>
            <w:r w:rsidRPr="00526D46">
              <w:rPr>
                <w:rFonts w:cs="Arial"/>
                <w:sz w:val="22"/>
                <w:szCs w:val="22"/>
                <w:lang w:eastAsia="es-CO"/>
              </w:rPr>
              <w:t>“Tablas de Retención Documental</w:t>
            </w:r>
            <w:r w:rsidR="00730822">
              <w:rPr>
                <w:rFonts w:cs="Arial"/>
                <w:sz w:val="22"/>
                <w:szCs w:val="22"/>
                <w:lang w:eastAsia="es-CO"/>
              </w:rPr>
              <w:t>”</w:t>
            </w:r>
            <w:r w:rsidRPr="00526D46">
              <w:rPr>
                <w:rFonts w:cs="Arial"/>
                <w:sz w:val="22"/>
                <w:szCs w:val="22"/>
                <w:lang w:eastAsia="es-CO"/>
              </w:rPr>
              <w:t>.</w:t>
            </w:r>
            <w:r w:rsidR="00730822">
              <w:rPr>
                <w:rFonts w:cs="Arial"/>
                <w:sz w:val="22"/>
                <w:szCs w:val="22"/>
                <w:lang w:eastAsia="es-CO"/>
              </w:rPr>
              <w:t xml:space="preserve"> Acuerdo Nº</w:t>
            </w:r>
            <w:r w:rsidRPr="00526D46">
              <w:rPr>
                <w:rFonts w:cs="Arial"/>
                <w:sz w:val="22"/>
                <w:szCs w:val="22"/>
                <w:lang w:eastAsia="es-CO"/>
              </w:rPr>
              <w:t xml:space="preserve"> 042 de de 2002. </w:t>
            </w:r>
            <w:r w:rsidR="00730822">
              <w:rPr>
                <w:rFonts w:cs="Arial"/>
                <w:sz w:val="22"/>
                <w:szCs w:val="22"/>
                <w:lang w:eastAsia="es-CO"/>
              </w:rPr>
              <w:t>A.G.N</w:t>
            </w:r>
            <w:r w:rsidR="00730822" w:rsidRPr="00526D46">
              <w:rPr>
                <w:rFonts w:cs="Arial"/>
                <w:sz w:val="22"/>
                <w:szCs w:val="22"/>
                <w:lang w:eastAsia="es-CO"/>
              </w:rPr>
              <w:t xml:space="preserve">. </w:t>
            </w:r>
            <w:r w:rsidRPr="00526D46">
              <w:rPr>
                <w:rFonts w:cs="Arial"/>
                <w:sz w:val="22"/>
                <w:szCs w:val="22"/>
                <w:lang w:eastAsia="es-CO"/>
              </w:rPr>
              <w:t>“</w:t>
            </w:r>
            <w:r w:rsidR="00730822">
              <w:rPr>
                <w:rFonts w:cs="Arial"/>
                <w:sz w:val="22"/>
                <w:szCs w:val="22"/>
                <w:lang w:eastAsia="es-CO"/>
              </w:rPr>
              <w:t>C</w:t>
            </w:r>
            <w:r w:rsidRPr="00526D46">
              <w:rPr>
                <w:rFonts w:cs="Arial"/>
                <w:sz w:val="22"/>
                <w:szCs w:val="22"/>
                <w:lang w:eastAsia="es-CO"/>
              </w:rPr>
              <w:t>riterios para la organización de los archivos de gestión en las entidades públicas y las privadas que cumplen funciones públicas, se regula el Inventario Único Documental</w:t>
            </w:r>
            <w:r w:rsidR="00730822">
              <w:rPr>
                <w:rFonts w:cs="Arial"/>
                <w:sz w:val="22"/>
                <w:szCs w:val="22"/>
                <w:lang w:eastAsia="es-CO"/>
              </w:rPr>
              <w:t xml:space="preserve">…”. </w:t>
            </w:r>
          </w:p>
        </w:tc>
      </w:tr>
    </w:tbl>
    <w:p w:rsidR="00CE70C6" w:rsidRPr="009874F8" w:rsidRDefault="00CE70C6">
      <w:pPr>
        <w:rPr>
          <w:rFonts w:cs="Arial"/>
        </w:rPr>
      </w:pPr>
    </w:p>
    <w:p w:rsidR="00CE70C6" w:rsidRPr="009874F8" w:rsidRDefault="00CE70C6">
      <w:pPr>
        <w:rPr>
          <w:rFonts w:cs="Arial"/>
        </w:rPr>
      </w:pPr>
    </w:p>
    <w:p w:rsidR="004B4420" w:rsidRDefault="00E94031">
      <w:pPr>
        <w:rPr>
          <w:rFonts w:cs="Arial"/>
          <w:b/>
        </w:rPr>
      </w:pPr>
      <w:r>
        <w:rPr>
          <w:rFonts w:cs="Arial"/>
          <w:b/>
        </w:rPr>
        <w:t xml:space="preserve">6. </w:t>
      </w:r>
      <w:r w:rsidR="004B4420" w:rsidRPr="00687B4E">
        <w:rPr>
          <w:rFonts w:cs="Arial"/>
          <w:b/>
        </w:rPr>
        <w:t>DESCRIPCIÓN DE ACTIVIDADES</w:t>
      </w:r>
    </w:p>
    <w:p w:rsidR="00526D46" w:rsidRDefault="00526D46">
      <w:pPr>
        <w:rPr>
          <w:rFonts w:cs="Arial"/>
          <w:b/>
        </w:rPr>
      </w:pPr>
    </w:p>
    <w:p w:rsidR="00526D46" w:rsidRPr="00687B4E" w:rsidRDefault="00526D46">
      <w:pPr>
        <w:rPr>
          <w:rFonts w:cs="Arial"/>
          <w:b/>
        </w:rPr>
      </w:pPr>
      <w:r>
        <w:rPr>
          <w:rFonts w:cs="Arial"/>
          <w:b/>
        </w:rPr>
        <w:t xml:space="preserve">6.1 </w:t>
      </w:r>
      <w:r w:rsidR="00DE11DD">
        <w:rPr>
          <w:rFonts w:cs="Arial"/>
          <w:b/>
        </w:rPr>
        <w:t xml:space="preserve">Recepción de </w:t>
      </w:r>
      <w:r w:rsidRPr="001C3ADE">
        <w:rPr>
          <w:rFonts w:cs="Arial"/>
          <w:b/>
        </w:rPr>
        <w:t xml:space="preserve">Correspondencia </w:t>
      </w:r>
    </w:p>
    <w:p w:rsidR="0076625B" w:rsidRPr="00E5786E" w:rsidRDefault="0076625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17"/>
        <w:gridCol w:w="4111"/>
        <w:gridCol w:w="1843"/>
        <w:gridCol w:w="1276"/>
      </w:tblGrid>
      <w:tr w:rsidR="008A238E" w:rsidRPr="00526D46" w:rsidTr="0094337E">
        <w:trPr>
          <w:tblHeader/>
        </w:trPr>
        <w:tc>
          <w:tcPr>
            <w:tcW w:w="392" w:type="dxa"/>
            <w:shd w:val="clear" w:color="auto" w:fill="BFBFBF"/>
            <w:vAlign w:val="center"/>
          </w:tcPr>
          <w:p w:rsidR="00E5786E" w:rsidRPr="00526D46" w:rsidRDefault="00E5786E" w:rsidP="00295158">
            <w:pPr>
              <w:jc w:val="center"/>
              <w:rPr>
                <w:rFonts w:cs="Arial"/>
                <w:b/>
                <w:sz w:val="22"/>
                <w:szCs w:val="22"/>
              </w:rPr>
            </w:pPr>
            <w:r w:rsidRPr="00526D46">
              <w:rPr>
                <w:rFonts w:cs="Arial"/>
                <w:b/>
                <w:sz w:val="22"/>
                <w:szCs w:val="22"/>
              </w:rPr>
              <w:lastRenderedPageBreak/>
              <w:t>#</w:t>
            </w:r>
          </w:p>
        </w:tc>
        <w:tc>
          <w:tcPr>
            <w:tcW w:w="1417" w:type="dxa"/>
            <w:shd w:val="clear" w:color="auto" w:fill="BFBFBF"/>
            <w:vAlign w:val="center"/>
          </w:tcPr>
          <w:p w:rsidR="00E5786E" w:rsidRPr="00730822" w:rsidRDefault="00E5786E" w:rsidP="00295158">
            <w:pPr>
              <w:jc w:val="center"/>
              <w:rPr>
                <w:rFonts w:cs="Arial"/>
                <w:b/>
                <w:sz w:val="22"/>
                <w:szCs w:val="22"/>
              </w:rPr>
            </w:pPr>
            <w:r w:rsidRPr="00730822">
              <w:rPr>
                <w:rFonts w:cs="Arial"/>
                <w:b/>
                <w:sz w:val="22"/>
                <w:szCs w:val="22"/>
              </w:rPr>
              <w:t>ACTIVIDAD</w:t>
            </w:r>
          </w:p>
        </w:tc>
        <w:tc>
          <w:tcPr>
            <w:tcW w:w="4111" w:type="dxa"/>
            <w:shd w:val="clear" w:color="auto" w:fill="BFBFBF"/>
            <w:vAlign w:val="center"/>
          </w:tcPr>
          <w:p w:rsidR="00E5786E" w:rsidRPr="00526D46" w:rsidRDefault="00E5786E" w:rsidP="00295158">
            <w:pPr>
              <w:jc w:val="center"/>
              <w:rPr>
                <w:rFonts w:cs="Arial"/>
                <w:b/>
                <w:sz w:val="22"/>
                <w:szCs w:val="22"/>
              </w:rPr>
            </w:pPr>
            <w:r w:rsidRPr="00526D46">
              <w:rPr>
                <w:rFonts w:cs="Arial"/>
                <w:b/>
                <w:sz w:val="22"/>
                <w:szCs w:val="22"/>
              </w:rPr>
              <w:t>DESCRIPCIÓN</w:t>
            </w:r>
          </w:p>
        </w:tc>
        <w:tc>
          <w:tcPr>
            <w:tcW w:w="1843" w:type="dxa"/>
            <w:shd w:val="clear" w:color="auto" w:fill="BFBFBF"/>
            <w:vAlign w:val="center"/>
          </w:tcPr>
          <w:p w:rsidR="00E5786E" w:rsidRPr="00526D46" w:rsidRDefault="00E5786E" w:rsidP="00295158">
            <w:pPr>
              <w:jc w:val="center"/>
              <w:rPr>
                <w:rFonts w:cs="Arial"/>
                <w:b/>
                <w:sz w:val="22"/>
                <w:szCs w:val="22"/>
              </w:rPr>
            </w:pPr>
            <w:r w:rsidRPr="00526D46">
              <w:rPr>
                <w:rFonts w:cs="Arial"/>
                <w:b/>
                <w:sz w:val="22"/>
                <w:szCs w:val="22"/>
              </w:rPr>
              <w:t>RESPONSABLE</w:t>
            </w:r>
          </w:p>
        </w:tc>
        <w:tc>
          <w:tcPr>
            <w:tcW w:w="1276" w:type="dxa"/>
            <w:shd w:val="clear" w:color="auto" w:fill="BFBFBF"/>
            <w:vAlign w:val="center"/>
          </w:tcPr>
          <w:p w:rsidR="00E5786E" w:rsidRPr="00730822" w:rsidRDefault="006E644A" w:rsidP="00295158">
            <w:pPr>
              <w:jc w:val="center"/>
              <w:rPr>
                <w:rFonts w:cs="Arial"/>
                <w:b/>
                <w:sz w:val="22"/>
                <w:szCs w:val="22"/>
              </w:rPr>
            </w:pPr>
            <w:r>
              <w:rPr>
                <w:rFonts w:cs="Arial"/>
                <w:b/>
                <w:sz w:val="22"/>
                <w:szCs w:val="22"/>
              </w:rPr>
              <w:t xml:space="preserve">INFORMACIÓN DOCUMENTADA </w:t>
            </w:r>
          </w:p>
        </w:tc>
      </w:tr>
      <w:tr w:rsidR="00526D46" w:rsidRPr="00B4581F" w:rsidTr="0094337E">
        <w:trPr>
          <w:trHeight w:val="1214"/>
        </w:trPr>
        <w:tc>
          <w:tcPr>
            <w:tcW w:w="392" w:type="dxa"/>
            <w:vAlign w:val="center"/>
          </w:tcPr>
          <w:p w:rsidR="00526D46" w:rsidRPr="008710A1" w:rsidRDefault="00526D46" w:rsidP="00295158">
            <w:pPr>
              <w:jc w:val="center"/>
              <w:rPr>
                <w:rFonts w:cs="Arial"/>
                <w:b/>
                <w:sz w:val="22"/>
                <w:szCs w:val="22"/>
              </w:rPr>
            </w:pPr>
            <w:r w:rsidRPr="008710A1">
              <w:rPr>
                <w:rFonts w:cs="Arial"/>
                <w:b/>
                <w:sz w:val="22"/>
                <w:szCs w:val="22"/>
              </w:rPr>
              <w:t>1</w:t>
            </w:r>
          </w:p>
        </w:tc>
        <w:tc>
          <w:tcPr>
            <w:tcW w:w="1417" w:type="dxa"/>
            <w:vAlign w:val="center"/>
          </w:tcPr>
          <w:p w:rsidR="00526D46" w:rsidRPr="00730822" w:rsidRDefault="00526D46" w:rsidP="00295158">
            <w:pPr>
              <w:jc w:val="center"/>
              <w:rPr>
                <w:rFonts w:cs="Arial"/>
                <w:sz w:val="22"/>
                <w:szCs w:val="22"/>
              </w:rPr>
            </w:pPr>
            <w:r w:rsidRPr="00730822">
              <w:rPr>
                <w:rFonts w:cs="Arial"/>
                <w:sz w:val="22"/>
                <w:szCs w:val="22"/>
              </w:rPr>
              <w:t>Recibir comunicaciones</w:t>
            </w:r>
          </w:p>
        </w:tc>
        <w:tc>
          <w:tcPr>
            <w:tcW w:w="4111" w:type="dxa"/>
            <w:vAlign w:val="center"/>
          </w:tcPr>
          <w:p w:rsidR="00526D46" w:rsidRPr="008710A1" w:rsidRDefault="00526D46" w:rsidP="00295158">
            <w:pPr>
              <w:jc w:val="both"/>
              <w:rPr>
                <w:rFonts w:cs="Arial"/>
                <w:bCs/>
                <w:sz w:val="22"/>
                <w:szCs w:val="22"/>
                <w:lang w:val="es-ES"/>
              </w:rPr>
            </w:pPr>
            <w:r w:rsidRPr="008710A1">
              <w:rPr>
                <w:rFonts w:cs="Arial"/>
                <w:sz w:val="22"/>
                <w:szCs w:val="22"/>
              </w:rPr>
              <w:t>Recibe los documentos externos, verificar que los documentos sean para la  Personería Municipal, en caso contrario devolver el documento al remitente.</w:t>
            </w:r>
          </w:p>
        </w:tc>
        <w:tc>
          <w:tcPr>
            <w:tcW w:w="1843" w:type="dxa"/>
            <w:vAlign w:val="center"/>
          </w:tcPr>
          <w:p w:rsidR="00526D46" w:rsidRDefault="00526D46" w:rsidP="00295158">
            <w:pPr>
              <w:jc w:val="center"/>
              <w:rPr>
                <w:rFonts w:cs="Arial"/>
                <w:sz w:val="22"/>
                <w:szCs w:val="22"/>
              </w:rPr>
            </w:pPr>
          </w:p>
          <w:p w:rsidR="007C2D1E" w:rsidRDefault="007C2D1E" w:rsidP="007C2D1E">
            <w:pPr>
              <w:jc w:val="center"/>
              <w:rPr>
                <w:rFonts w:cs="Arial"/>
                <w:sz w:val="22"/>
                <w:szCs w:val="22"/>
              </w:rPr>
            </w:pPr>
            <w:r w:rsidRPr="00B4581F">
              <w:rPr>
                <w:rFonts w:cs="Arial"/>
                <w:sz w:val="22"/>
                <w:szCs w:val="22"/>
              </w:rPr>
              <w:t>Personal Asistencial</w:t>
            </w:r>
          </w:p>
          <w:p w:rsidR="007C2D1E" w:rsidRPr="008710A1" w:rsidRDefault="00BE6394" w:rsidP="00BE6394">
            <w:pPr>
              <w:jc w:val="center"/>
              <w:rPr>
                <w:rFonts w:cs="Arial"/>
                <w:sz w:val="22"/>
                <w:szCs w:val="22"/>
              </w:rPr>
            </w:pPr>
            <w:r>
              <w:rPr>
                <w:rFonts w:cs="Arial"/>
                <w:sz w:val="22"/>
                <w:szCs w:val="22"/>
              </w:rPr>
              <w:t xml:space="preserve">(Ventanilla única </w:t>
            </w:r>
            <w:r w:rsidRPr="008710A1">
              <w:rPr>
                <w:rFonts w:cs="Arial"/>
                <w:sz w:val="22"/>
                <w:szCs w:val="22"/>
              </w:rPr>
              <w:t>de correspondencia</w:t>
            </w:r>
            <w:r>
              <w:rPr>
                <w:rFonts w:cs="Arial"/>
                <w:sz w:val="22"/>
                <w:szCs w:val="22"/>
              </w:rPr>
              <w:t>)</w:t>
            </w:r>
          </w:p>
        </w:tc>
        <w:tc>
          <w:tcPr>
            <w:tcW w:w="1276" w:type="dxa"/>
            <w:vAlign w:val="center"/>
          </w:tcPr>
          <w:p w:rsidR="00526D46" w:rsidRPr="00B4581F" w:rsidRDefault="00DA6AC2" w:rsidP="00295158">
            <w:pPr>
              <w:jc w:val="center"/>
              <w:rPr>
                <w:rFonts w:cs="Arial"/>
                <w:sz w:val="22"/>
                <w:szCs w:val="22"/>
              </w:rPr>
            </w:pPr>
            <w:r w:rsidRPr="00B4581F">
              <w:rPr>
                <w:rFonts w:cs="Arial"/>
                <w:sz w:val="22"/>
                <w:szCs w:val="22"/>
              </w:rPr>
              <w:t>SISGED</w:t>
            </w:r>
          </w:p>
          <w:p w:rsidR="00CE5EEA" w:rsidRPr="00B4581F" w:rsidRDefault="00CE5EEA" w:rsidP="00295158">
            <w:pPr>
              <w:jc w:val="center"/>
              <w:rPr>
                <w:rFonts w:cs="Arial"/>
                <w:sz w:val="22"/>
                <w:szCs w:val="22"/>
              </w:rPr>
            </w:pPr>
          </w:p>
        </w:tc>
      </w:tr>
      <w:tr w:rsidR="00526D46" w:rsidRPr="00526D46" w:rsidTr="0094337E">
        <w:tc>
          <w:tcPr>
            <w:tcW w:w="392" w:type="dxa"/>
            <w:vAlign w:val="center"/>
          </w:tcPr>
          <w:p w:rsidR="00526D46" w:rsidRPr="00526D46" w:rsidRDefault="00526D46" w:rsidP="00295158">
            <w:pPr>
              <w:jc w:val="center"/>
              <w:rPr>
                <w:rFonts w:cs="Arial"/>
                <w:b/>
                <w:sz w:val="22"/>
                <w:szCs w:val="22"/>
              </w:rPr>
            </w:pPr>
            <w:r w:rsidRPr="00526D46">
              <w:rPr>
                <w:rFonts w:cs="Arial"/>
                <w:b/>
                <w:sz w:val="22"/>
                <w:szCs w:val="22"/>
              </w:rPr>
              <w:t>2</w:t>
            </w:r>
          </w:p>
        </w:tc>
        <w:tc>
          <w:tcPr>
            <w:tcW w:w="1417" w:type="dxa"/>
            <w:vAlign w:val="center"/>
          </w:tcPr>
          <w:p w:rsidR="00526D46" w:rsidRPr="00730822" w:rsidRDefault="00526D46" w:rsidP="00295158">
            <w:pPr>
              <w:jc w:val="center"/>
              <w:rPr>
                <w:rFonts w:cs="Arial"/>
                <w:sz w:val="22"/>
                <w:szCs w:val="22"/>
              </w:rPr>
            </w:pPr>
            <w:r w:rsidRPr="00730822">
              <w:rPr>
                <w:rFonts w:cs="Arial"/>
                <w:sz w:val="22"/>
                <w:szCs w:val="22"/>
              </w:rPr>
              <w:t xml:space="preserve">Revisar </w:t>
            </w:r>
            <w:r w:rsidR="00DE11DD">
              <w:rPr>
                <w:rFonts w:cs="Arial"/>
                <w:sz w:val="22"/>
                <w:szCs w:val="22"/>
              </w:rPr>
              <w:t xml:space="preserve"> y radicar los </w:t>
            </w:r>
            <w:r w:rsidRPr="00730822">
              <w:rPr>
                <w:rFonts w:cs="Arial"/>
                <w:sz w:val="22"/>
                <w:szCs w:val="22"/>
              </w:rPr>
              <w:t>documentos</w:t>
            </w:r>
          </w:p>
        </w:tc>
        <w:tc>
          <w:tcPr>
            <w:tcW w:w="4111" w:type="dxa"/>
            <w:vAlign w:val="center"/>
          </w:tcPr>
          <w:p w:rsidR="00526D46" w:rsidRPr="00F514A5" w:rsidRDefault="00526D46" w:rsidP="00295158">
            <w:pPr>
              <w:jc w:val="both"/>
              <w:rPr>
                <w:rFonts w:cs="Arial"/>
                <w:sz w:val="22"/>
                <w:szCs w:val="22"/>
              </w:rPr>
            </w:pPr>
            <w:r w:rsidRPr="00F514A5">
              <w:rPr>
                <w:rFonts w:cs="Arial"/>
                <w:sz w:val="22"/>
                <w:szCs w:val="22"/>
              </w:rPr>
              <w:t xml:space="preserve">Revisa los documentos que ingresan para verificar la competencia, los anexos, el destino y los datos de origen del  ciudadano o entidad que las remite, dirección donde se deba enviar respuesta y asunto correspondiente, y procede a la radicación del mismo, conforme al </w:t>
            </w:r>
            <w:hyperlink r:id="rId8" w:history="1">
              <w:r w:rsidRPr="00F514A5">
                <w:rPr>
                  <w:rFonts w:cs="Arial"/>
                  <w:sz w:val="22"/>
                  <w:szCs w:val="22"/>
                </w:rPr>
                <w:t>Acuerdo 060 de 2001</w:t>
              </w:r>
            </w:hyperlink>
            <w:r w:rsidRPr="00F514A5">
              <w:rPr>
                <w:rFonts w:cs="Arial"/>
                <w:sz w:val="22"/>
                <w:szCs w:val="22"/>
              </w:rPr>
              <w:t>.</w:t>
            </w:r>
          </w:p>
          <w:p w:rsidR="00526D46" w:rsidRPr="00526D46" w:rsidRDefault="00526D46" w:rsidP="00295158">
            <w:pPr>
              <w:jc w:val="both"/>
              <w:rPr>
                <w:rFonts w:cs="Arial"/>
                <w:b/>
                <w:sz w:val="22"/>
                <w:szCs w:val="22"/>
              </w:rPr>
            </w:pPr>
          </w:p>
          <w:p w:rsidR="00F514A5" w:rsidRDefault="00526D46" w:rsidP="00295158">
            <w:pPr>
              <w:jc w:val="both"/>
              <w:rPr>
                <w:rFonts w:cs="Arial"/>
                <w:bCs/>
                <w:sz w:val="22"/>
                <w:szCs w:val="22"/>
                <w:lang w:val="es-ES" w:eastAsia="es-ES"/>
              </w:rPr>
            </w:pPr>
            <w:r w:rsidRPr="00526D46">
              <w:rPr>
                <w:rFonts w:cs="Arial"/>
                <w:b/>
                <w:bCs/>
                <w:sz w:val="22"/>
                <w:szCs w:val="22"/>
                <w:lang w:val="es-ES" w:eastAsia="es-ES"/>
              </w:rPr>
              <w:t>Nota 1:</w:t>
            </w:r>
            <w:r w:rsidRPr="00526D46">
              <w:rPr>
                <w:rFonts w:cs="Arial"/>
                <w:bCs/>
                <w:sz w:val="22"/>
                <w:szCs w:val="22"/>
                <w:lang w:val="es-ES" w:eastAsia="es-ES"/>
              </w:rPr>
              <w:t xml:space="preserve"> El radicado de las comunicaciones internas, recibidas y despachas son diferentes, comenzando en 01 cada año.</w:t>
            </w:r>
          </w:p>
          <w:p w:rsidR="00526D46" w:rsidRPr="00526D46" w:rsidRDefault="00526D46" w:rsidP="00295158">
            <w:pPr>
              <w:jc w:val="both"/>
              <w:rPr>
                <w:rFonts w:cs="Arial"/>
                <w:bCs/>
                <w:sz w:val="22"/>
                <w:szCs w:val="22"/>
                <w:lang w:val="es-ES" w:eastAsia="es-ES"/>
              </w:rPr>
            </w:pPr>
            <w:r w:rsidRPr="00526D46">
              <w:rPr>
                <w:rFonts w:cs="Arial"/>
                <w:b/>
                <w:bCs/>
                <w:sz w:val="22"/>
                <w:szCs w:val="22"/>
                <w:lang w:val="es-ES" w:eastAsia="es-ES"/>
              </w:rPr>
              <w:t>Nota 2:</w:t>
            </w:r>
            <w:r w:rsidRPr="00526D46">
              <w:rPr>
                <w:rFonts w:cs="Arial"/>
                <w:bCs/>
                <w:sz w:val="22"/>
                <w:szCs w:val="22"/>
                <w:lang w:val="es-ES" w:eastAsia="es-ES"/>
              </w:rPr>
              <w:t xml:space="preserve"> A las comunicaciones despachadas se les debe revisar adicionalmente: </w:t>
            </w:r>
            <w:r w:rsidRPr="00526D46">
              <w:rPr>
                <w:rFonts w:cs="Arial"/>
                <w:snapToGrid w:val="0"/>
                <w:color w:val="000000"/>
                <w:sz w:val="22"/>
                <w:szCs w:val="22"/>
                <w:lang w:val="es-ES" w:eastAsia="es-ES"/>
              </w:rPr>
              <w:t>código de serie documental, radicación del antecedente destinatario, firmas, copias, anexos y sobre.</w:t>
            </w:r>
          </w:p>
          <w:p w:rsidR="00526D46" w:rsidRPr="00526D46" w:rsidRDefault="00526D46" w:rsidP="00295158">
            <w:pPr>
              <w:jc w:val="both"/>
              <w:rPr>
                <w:rFonts w:cs="Arial"/>
                <w:b/>
                <w:sz w:val="22"/>
                <w:szCs w:val="22"/>
              </w:rPr>
            </w:pPr>
            <w:r w:rsidRPr="00526D46">
              <w:rPr>
                <w:rFonts w:cs="Arial"/>
                <w:b/>
                <w:bCs/>
                <w:sz w:val="22"/>
                <w:szCs w:val="22"/>
                <w:lang w:val="es-ES" w:eastAsia="es-ES"/>
              </w:rPr>
              <w:t xml:space="preserve">Nota 3: </w:t>
            </w:r>
            <w:r w:rsidRPr="00526D46">
              <w:rPr>
                <w:rFonts w:cs="Arial"/>
                <w:bCs/>
                <w:sz w:val="22"/>
                <w:szCs w:val="22"/>
                <w:lang w:val="es-ES" w:eastAsia="es-ES"/>
              </w:rPr>
              <w:t>Excluir de la radicación las comunicaciones de carácter informativo, al igual que los libros, revistas, folletos, periódicos, tarjetas, entre otros que no hayan sido remitidos con una comunicación. Para estos documentos el formato de Control de Entrega de Mensajería</w:t>
            </w:r>
          </w:p>
          <w:p w:rsidR="00526D46" w:rsidRPr="00526D46" w:rsidRDefault="00526D46" w:rsidP="00295158">
            <w:pPr>
              <w:jc w:val="both"/>
              <w:rPr>
                <w:rFonts w:cs="Arial"/>
                <w:b/>
                <w:sz w:val="22"/>
                <w:szCs w:val="22"/>
              </w:rPr>
            </w:pPr>
          </w:p>
        </w:tc>
        <w:tc>
          <w:tcPr>
            <w:tcW w:w="1843" w:type="dxa"/>
            <w:vAlign w:val="center"/>
          </w:tcPr>
          <w:p w:rsidR="00BE6394" w:rsidRPr="00B4581F" w:rsidRDefault="00BE6394" w:rsidP="00BE6394">
            <w:pPr>
              <w:jc w:val="center"/>
              <w:rPr>
                <w:rFonts w:cs="Arial"/>
                <w:sz w:val="22"/>
                <w:szCs w:val="22"/>
              </w:rPr>
            </w:pPr>
            <w:r w:rsidRPr="00B4581F">
              <w:rPr>
                <w:rFonts w:cs="Arial"/>
                <w:sz w:val="22"/>
                <w:szCs w:val="22"/>
              </w:rPr>
              <w:t>Personal Asistencial</w:t>
            </w:r>
          </w:p>
          <w:p w:rsidR="00526D46" w:rsidRPr="00526D46" w:rsidRDefault="00BE6394" w:rsidP="00BE6394">
            <w:pPr>
              <w:jc w:val="center"/>
              <w:rPr>
                <w:rFonts w:cs="Arial"/>
                <w:sz w:val="22"/>
                <w:szCs w:val="22"/>
              </w:rPr>
            </w:pPr>
            <w:r w:rsidRPr="00B4581F">
              <w:rPr>
                <w:rFonts w:cs="Arial"/>
                <w:sz w:val="22"/>
                <w:szCs w:val="22"/>
              </w:rPr>
              <w:t>(Ventanilla única de correspondencia)</w:t>
            </w:r>
          </w:p>
        </w:tc>
        <w:tc>
          <w:tcPr>
            <w:tcW w:w="1276" w:type="dxa"/>
            <w:vAlign w:val="center"/>
          </w:tcPr>
          <w:p w:rsidR="00F7482B" w:rsidRDefault="00F7482B" w:rsidP="00295158">
            <w:pPr>
              <w:jc w:val="center"/>
              <w:rPr>
                <w:rFonts w:cs="Arial"/>
                <w:sz w:val="22"/>
                <w:szCs w:val="22"/>
              </w:rPr>
            </w:pPr>
            <w:r w:rsidRPr="00B4581F">
              <w:rPr>
                <w:rFonts w:cs="Arial"/>
                <w:sz w:val="22"/>
                <w:szCs w:val="22"/>
              </w:rPr>
              <w:t>SISGED</w:t>
            </w:r>
          </w:p>
          <w:p w:rsidR="00526D46" w:rsidRPr="00F7482B" w:rsidRDefault="00526D46" w:rsidP="00295158">
            <w:pPr>
              <w:jc w:val="center"/>
              <w:rPr>
                <w:rFonts w:cs="Arial"/>
                <w:color w:val="FF0000"/>
                <w:sz w:val="22"/>
                <w:szCs w:val="22"/>
              </w:rPr>
            </w:pPr>
          </w:p>
        </w:tc>
      </w:tr>
      <w:tr w:rsidR="00757170" w:rsidRPr="00526D46" w:rsidTr="0094337E">
        <w:tc>
          <w:tcPr>
            <w:tcW w:w="392" w:type="dxa"/>
            <w:vAlign w:val="center"/>
          </w:tcPr>
          <w:p w:rsidR="007C2D1E" w:rsidRPr="00B4581F" w:rsidRDefault="007C2D1E" w:rsidP="00295158">
            <w:pPr>
              <w:jc w:val="center"/>
              <w:rPr>
                <w:rFonts w:cs="Arial"/>
                <w:b/>
                <w:sz w:val="22"/>
                <w:szCs w:val="22"/>
              </w:rPr>
            </w:pPr>
            <w:r w:rsidRPr="00B4581F">
              <w:rPr>
                <w:rFonts w:cs="Arial"/>
                <w:b/>
                <w:sz w:val="22"/>
                <w:szCs w:val="22"/>
              </w:rPr>
              <w:t>3</w:t>
            </w:r>
          </w:p>
        </w:tc>
        <w:tc>
          <w:tcPr>
            <w:tcW w:w="1417" w:type="dxa"/>
            <w:vAlign w:val="center"/>
          </w:tcPr>
          <w:p w:rsidR="00757170" w:rsidRPr="00730822" w:rsidRDefault="00757170" w:rsidP="00295158">
            <w:pPr>
              <w:jc w:val="center"/>
              <w:rPr>
                <w:rFonts w:cs="Arial"/>
                <w:sz w:val="22"/>
                <w:szCs w:val="22"/>
              </w:rPr>
            </w:pPr>
            <w:r w:rsidRPr="00730822">
              <w:rPr>
                <w:rFonts w:cs="Arial"/>
                <w:sz w:val="22"/>
                <w:szCs w:val="22"/>
              </w:rPr>
              <w:t>Realizar recorridos de entrega de comunicaciones</w:t>
            </w:r>
          </w:p>
        </w:tc>
        <w:tc>
          <w:tcPr>
            <w:tcW w:w="4111" w:type="dxa"/>
            <w:vAlign w:val="center"/>
          </w:tcPr>
          <w:p w:rsidR="00757170" w:rsidRPr="008710A1" w:rsidRDefault="00757170" w:rsidP="00295158">
            <w:pPr>
              <w:jc w:val="both"/>
              <w:rPr>
                <w:rFonts w:cs="Arial"/>
                <w:sz w:val="22"/>
                <w:szCs w:val="22"/>
              </w:rPr>
            </w:pPr>
            <w:r w:rsidRPr="008710A1">
              <w:rPr>
                <w:rFonts w:cs="Arial"/>
                <w:sz w:val="22"/>
                <w:szCs w:val="22"/>
              </w:rPr>
              <w:t>Hace recorrido pre establecido por todas las dependencias</w:t>
            </w:r>
            <w:r w:rsidR="00B4581F">
              <w:rPr>
                <w:rFonts w:cs="Arial"/>
                <w:sz w:val="22"/>
                <w:szCs w:val="22"/>
              </w:rPr>
              <w:t xml:space="preserve"> </w:t>
            </w:r>
            <w:r w:rsidRPr="008710A1">
              <w:rPr>
                <w:rFonts w:cs="Arial"/>
                <w:sz w:val="22"/>
                <w:szCs w:val="22"/>
              </w:rPr>
              <w:t>entregando las comunicaciones.</w:t>
            </w:r>
          </w:p>
          <w:p w:rsidR="00757170" w:rsidRPr="00526D46" w:rsidRDefault="00757170" w:rsidP="00295158">
            <w:pPr>
              <w:jc w:val="both"/>
              <w:rPr>
                <w:rFonts w:cs="Arial"/>
                <w:b/>
                <w:sz w:val="22"/>
                <w:szCs w:val="22"/>
              </w:rPr>
            </w:pPr>
          </w:p>
        </w:tc>
        <w:tc>
          <w:tcPr>
            <w:tcW w:w="1843" w:type="dxa"/>
            <w:vAlign w:val="center"/>
          </w:tcPr>
          <w:p w:rsidR="007C2D1E" w:rsidRPr="00B4581F" w:rsidRDefault="007C2D1E" w:rsidP="00295158">
            <w:pPr>
              <w:jc w:val="center"/>
              <w:rPr>
                <w:rFonts w:cs="Arial"/>
                <w:sz w:val="22"/>
                <w:szCs w:val="22"/>
              </w:rPr>
            </w:pPr>
            <w:r w:rsidRPr="00B4581F">
              <w:rPr>
                <w:rFonts w:cs="Arial"/>
                <w:sz w:val="22"/>
                <w:szCs w:val="22"/>
              </w:rPr>
              <w:t>Personal Asistencial</w:t>
            </w:r>
          </w:p>
          <w:p w:rsidR="00BE6394" w:rsidRDefault="00BE6394" w:rsidP="00295158">
            <w:pPr>
              <w:jc w:val="center"/>
              <w:rPr>
                <w:rFonts w:cs="Arial"/>
                <w:sz w:val="22"/>
                <w:szCs w:val="22"/>
              </w:rPr>
            </w:pPr>
            <w:r w:rsidRPr="00B4581F">
              <w:rPr>
                <w:rFonts w:cs="Arial"/>
                <w:sz w:val="22"/>
                <w:szCs w:val="22"/>
              </w:rPr>
              <w:t>(Ventanilla única de correspondencia)</w:t>
            </w:r>
          </w:p>
          <w:p w:rsidR="00757170" w:rsidRPr="00526D46" w:rsidRDefault="00757170" w:rsidP="00295158">
            <w:pPr>
              <w:jc w:val="center"/>
              <w:rPr>
                <w:rFonts w:cs="Arial"/>
                <w:sz w:val="22"/>
                <w:szCs w:val="22"/>
              </w:rPr>
            </w:pPr>
          </w:p>
        </w:tc>
        <w:tc>
          <w:tcPr>
            <w:tcW w:w="1276" w:type="dxa"/>
            <w:vAlign w:val="center"/>
          </w:tcPr>
          <w:p w:rsidR="00623109" w:rsidRPr="00623109" w:rsidRDefault="00623109" w:rsidP="00623109">
            <w:pPr>
              <w:jc w:val="center"/>
              <w:rPr>
                <w:sz w:val="22"/>
                <w:szCs w:val="22"/>
              </w:rPr>
            </w:pPr>
            <w:r w:rsidRPr="00B4581F">
              <w:rPr>
                <w:sz w:val="22"/>
                <w:szCs w:val="22"/>
              </w:rPr>
              <w:t>SISGED</w:t>
            </w:r>
          </w:p>
          <w:p w:rsidR="00757170" w:rsidRPr="00730822" w:rsidRDefault="00757170" w:rsidP="00623109">
            <w:pPr>
              <w:jc w:val="center"/>
              <w:rPr>
                <w:rFonts w:cs="Arial"/>
                <w:sz w:val="22"/>
                <w:szCs w:val="22"/>
              </w:rPr>
            </w:pPr>
          </w:p>
        </w:tc>
      </w:tr>
      <w:tr w:rsidR="00757170" w:rsidRPr="007C2D1E" w:rsidTr="0094337E">
        <w:trPr>
          <w:trHeight w:val="1400"/>
        </w:trPr>
        <w:tc>
          <w:tcPr>
            <w:tcW w:w="392" w:type="dxa"/>
            <w:vAlign w:val="center"/>
          </w:tcPr>
          <w:p w:rsidR="007C2D1E" w:rsidRPr="007C2D1E" w:rsidRDefault="007C2D1E" w:rsidP="00295158">
            <w:pPr>
              <w:jc w:val="center"/>
              <w:rPr>
                <w:rFonts w:cs="Arial"/>
                <w:b/>
                <w:color w:val="FF0000"/>
                <w:sz w:val="22"/>
                <w:szCs w:val="22"/>
              </w:rPr>
            </w:pPr>
            <w:r w:rsidRPr="00B4581F">
              <w:rPr>
                <w:rFonts w:cs="Arial"/>
                <w:b/>
                <w:sz w:val="22"/>
                <w:szCs w:val="22"/>
              </w:rPr>
              <w:lastRenderedPageBreak/>
              <w:t>4</w:t>
            </w:r>
          </w:p>
        </w:tc>
        <w:tc>
          <w:tcPr>
            <w:tcW w:w="1417" w:type="dxa"/>
            <w:vAlign w:val="center"/>
          </w:tcPr>
          <w:p w:rsidR="00757170" w:rsidRPr="00BE6394" w:rsidRDefault="007C2D1E" w:rsidP="00BE6394">
            <w:pPr>
              <w:jc w:val="center"/>
              <w:rPr>
                <w:rFonts w:cs="Arial"/>
                <w:sz w:val="22"/>
                <w:szCs w:val="22"/>
              </w:rPr>
            </w:pPr>
            <w:r w:rsidRPr="00B4581F">
              <w:rPr>
                <w:rFonts w:cs="Arial"/>
                <w:sz w:val="22"/>
                <w:szCs w:val="22"/>
              </w:rPr>
              <w:t>Recibir el control de correspondencia</w:t>
            </w:r>
            <w:r w:rsidR="00757170" w:rsidRPr="00BE6394">
              <w:rPr>
                <w:rFonts w:cs="Arial"/>
                <w:sz w:val="22"/>
                <w:szCs w:val="22"/>
              </w:rPr>
              <w:t xml:space="preserve"> </w:t>
            </w:r>
          </w:p>
        </w:tc>
        <w:tc>
          <w:tcPr>
            <w:tcW w:w="4111" w:type="dxa"/>
            <w:vAlign w:val="center"/>
          </w:tcPr>
          <w:p w:rsidR="00757170" w:rsidRPr="00BE6394" w:rsidRDefault="007C2D1E" w:rsidP="00BE6394">
            <w:pPr>
              <w:jc w:val="both"/>
              <w:rPr>
                <w:rFonts w:cs="Arial"/>
                <w:snapToGrid w:val="0"/>
                <w:sz w:val="22"/>
                <w:szCs w:val="22"/>
                <w:lang w:val="es-ES" w:eastAsia="es-ES"/>
              </w:rPr>
            </w:pPr>
            <w:r w:rsidRPr="00B4581F">
              <w:rPr>
                <w:rFonts w:cs="Arial"/>
                <w:sz w:val="22"/>
                <w:szCs w:val="22"/>
              </w:rPr>
              <w:t>Recibir</w:t>
            </w:r>
            <w:r w:rsidR="00757170" w:rsidRPr="00B4581F">
              <w:rPr>
                <w:rFonts w:cs="Arial"/>
                <w:sz w:val="22"/>
                <w:szCs w:val="22"/>
              </w:rPr>
              <w:t xml:space="preserve"> el formato de Control de Entrega de Mensajería en la Taquilla Única de correspondencia, junto con </w:t>
            </w:r>
            <w:r w:rsidRPr="00B4581F">
              <w:rPr>
                <w:rFonts w:cs="Arial"/>
                <w:sz w:val="22"/>
                <w:szCs w:val="22"/>
              </w:rPr>
              <w:t xml:space="preserve">los oficios de </w:t>
            </w:r>
            <w:r w:rsidR="00757170" w:rsidRPr="00B4581F">
              <w:rPr>
                <w:rFonts w:cs="Arial"/>
                <w:sz w:val="22"/>
                <w:szCs w:val="22"/>
              </w:rPr>
              <w:t>las</w:t>
            </w:r>
            <w:r w:rsidRPr="00B4581F">
              <w:rPr>
                <w:rFonts w:cs="Arial"/>
                <w:sz w:val="22"/>
                <w:szCs w:val="22"/>
              </w:rPr>
              <w:t xml:space="preserve"> diferentes dependencias</w:t>
            </w:r>
            <w:r w:rsidR="00757170" w:rsidRPr="00B4581F">
              <w:rPr>
                <w:rFonts w:cs="Arial"/>
                <w:sz w:val="22"/>
                <w:szCs w:val="22"/>
              </w:rPr>
              <w:t>.</w:t>
            </w:r>
          </w:p>
        </w:tc>
        <w:tc>
          <w:tcPr>
            <w:tcW w:w="1843" w:type="dxa"/>
            <w:vAlign w:val="center"/>
          </w:tcPr>
          <w:p w:rsidR="003B6B2F" w:rsidRPr="00B4581F" w:rsidRDefault="003B6B2F" w:rsidP="003B6B2F">
            <w:pPr>
              <w:jc w:val="center"/>
              <w:rPr>
                <w:rFonts w:cs="Arial"/>
                <w:sz w:val="22"/>
                <w:szCs w:val="22"/>
              </w:rPr>
            </w:pPr>
            <w:r w:rsidRPr="00B4581F">
              <w:rPr>
                <w:rFonts w:cs="Arial"/>
                <w:sz w:val="22"/>
                <w:szCs w:val="22"/>
              </w:rPr>
              <w:t>Personal Asistencial</w:t>
            </w:r>
          </w:p>
          <w:p w:rsidR="00757170" w:rsidRPr="007C2D1E" w:rsidRDefault="003B6B2F" w:rsidP="003B6B2F">
            <w:pPr>
              <w:jc w:val="center"/>
              <w:rPr>
                <w:rFonts w:cs="Arial"/>
                <w:color w:val="FF0000"/>
                <w:sz w:val="22"/>
                <w:szCs w:val="22"/>
              </w:rPr>
            </w:pPr>
            <w:r w:rsidRPr="00B4581F">
              <w:rPr>
                <w:rFonts w:cs="Arial"/>
                <w:sz w:val="22"/>
                <w:szCs w:val="22"/>
              </w:rPr>
              <w:t>(Ventanilla única de correspondencia)</w:t>
            </w:r>
          </w:p>
        </w:tc>
        <w:tc>
          <w:tcPr>
            <w:tcW w:w="1276" w:type="dxa"/>
            <w:vAlign w:val="center"/>
          </w:tcPr>
          <w:p w:rsidR="00757170" w:rsidRPr="003B6B2F" w:rsidRDefault="00757170" w:rsidP="00C25E30">
            <w:pPr>
              <w:jc w:val="center"/>
              <w:rPr>
                <w:rFonts w:cs="Arial"/>
                <w:sz w:val="22"/>
                <w:szCs w:val="22"/>
              </w:rPr>
            </w:pPr>
            <w:r w:rsidRPr="003B6B2F">
              <w:rPr>
                <w:rFonts w:cs="Arial"/>
                <w:sz w:val="22"/>
                <w:szCs w:val="22"/>
              </w:rPr>
              <w:t xml:space="preserve">FGD-01 </w:t>
            </w:r>
          </w:p>
          <w:p w:rsidR="00757170" w:rsidRPr="007C2D1E" w:rsidRDefault="00757170" w:rsidP="00C25E30">
            <w:pPr>
              <w:jc w:val="center"/>
              <w:rPr>
                <w:rFonts w:cs="Arial"/>
                <w:color w:val="FF0000"/>
                <w:sz w:val="22"/>
                <w:szCs w:val="22"/>
              </w:rPr>
            </w:pPr>
            <w:r w:rsidRPr="003B6B2F">
              <w:rPr>
                <w:rFonts w:cs="Arial"/>
                <w:sz w:val="22"/>
                <w:szCs w:val="22"/>
              </w:rPr>
              <w:t>Entrega de Comunicaciones en Taquilla</w:t>
            </w:r>
          </w:p>
        </w:tc>
      </w:tr>
    </w:tbl>
    <w:p w:rsidR="00A87E1B" w:rsidRDefault="00A87E1B">
      <w:pPr>
        <w:rPr>
          <w:rFonts w:cs="Arial"/>
          <w:b/>
        </w:rPr>
      </w:pPr>
    </w:p>
    <w:p w:rsidR="00A87E1B" w:rsidRDefault="00A87E1B">
      <w:pPr>
        <w:rPr>
          <w:rFonts w:cs="Arial"/>
          <w:b/>
        </w:rPr>
      </w:pPr>
    </w:p>
    <w:p w:rsidR="00A87E1B" w:rsidRDefault="00A87E1B">
      <w:pPr>
        <w:rPr>
          <w:rFonts w:cs="Arial"/>
          <w:b/>
        </w:rPr>
      </w:pPr>
    </w:p>
    <w:p w:rsidR="00A87E1B" w:rsidRDefault="00A87E1B">
      <w:pPr>
        <w:rPr>
          <w:rFonts w:cs="Arial"/>
          <w:b/>
        </w:rPr>
      </w:pPr>
    </w:p>
    <w:p w:rsidR="00A87E1B" w:rsidRDefault="00A87E1B">
      <w:pPr>
        <w:rPr>
          <w:rFonts w:cs="Arial"/>
          <w:b/>
        </w:rPr>
      </w:pPr>
    </w:p>
    <w:p w:rsidR="00E94031" w:rsidRDefault="00D0532A">
      <w:pPr>
        <w:rPr>
          <w:rFonts w:cs="Arial"/>
          <w:b/>
        </w:rPr>
      </w:pPr>
      <w:r>
        <w:rPr>
          <w:rFonts w:cs="Arial"/>
          <w:b/>
        </w:rPr>
        <w:t>6.2. Correspondencia enviada</w:t>
      </w:r>
    </w:p>
    <w:p w:rsidR="00D0532A" w:rsidRDefault="00D0532A">
      <w:pPr>
        <w:rPr>
          <w:rFonts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2977"/>
        <w:gridCol w:w="2268"/>
        <w:gridCol w:w="1843"/>
      </w:tblGrid>
      <w:tr w:rsidR="00D0532A" w:rsidRPr="00D0532A" w:rsidTr="0094337E">
        <w:trPr>
          <w:tblHeader/>
        </w:trPr>
        <w:tc>
          <w:tcPr>
            <w:tcW w:w="392" w:type="dxa"/>
            <w:tcBorders>
              <w:bottom w:val="single" w:sz="4" w:space="0" w:color="auto"/>
            </w:tcBorders>
            <w:shd w:val="clear" w:color="auto" w:fill="BFBFBF"/>
            <w:vAlign w:val="center"/>
          </w:tcPr>
          <w:p w:rsidR="00D0532A" w:rsidRPr="00295158" w:rsidRDefault="00D0532A" w:rsidP="007E0FA7">
            <w:pPr>
              <w:jc w:val="center"/>
              <w:rPr>
                <w:rFonts w:cs="Arial"/>
                <w:sz w:val="22"/>
                <w:szCs w:val="22"/>
              </w:rPr>
            </w:pPr>
            <w:r w:rsidRPr="00295158">
              <w:rPr>
                <w:rFonts w:cs="Arial"/>
                <w:sz w:val="22"/>
                <w:szCs w:val="22"/>
              </w:rPr>
              <w:t>#</w:t>
            </w:r>
          </w:p>
        </w:tc>
        <w:tc>
          <w:tcPr>
            <w:tcW w:w="1559" w:type="dxa"/>
            <w:tcBorders>
              <w:bottom w:val="single" w:sz="4" w:space="0" w:color="auto"/>
            </w:tcBorders>
            <w:shd w:val="clear" w:color="auto" w:fill="BFBFBF"/>
            <w:vAlign w:val="center"/>
          </w:tcPr>
          <w:p w:rsidR="00D0532A" w:rsidRPr="00295158" w:rsidRDefault="00D0532A" w:rsidP="007E0FA7">
            <w:pPr>
              <w:jc w:val="center"/>
              <w:rPr>
                <w:rFonts w:cs="Arial"/>
                <w:b/>
                <w:sz w:val="22"/>
                <w:szCs w:val="22"/>
              </w:rPr>
            </w:pPr>
            <w:r w:rsidRPr="00295158">
              <w:rPr>
                <w:rFonts w:cs="Arial"/>
                <w:b/>
                <w:sz w:val="22"/>
                <w:szCs w:val="22"/>
              </w:rPr>
              <w:t>ACTIVIDAD</w:t>
            </w:r>
          </w:p>
        </w:tc>
        <w:tc>
          <w:tcPr>
            <w:tcW w:w="2977" w:type="dxa"/>
            <w:tcBorders>
              <w:bottom w:val="single" w:sz="4" w:space="0" w:color="auto"/>
            </w:tcBorders>
            <w:shd w:val="clear" w:color="auto" w:fill="BFBFBF"/>
            <w:vAlign w:val="center"/>
          </w:tcPr>
          <w:p w:rsidR="00D0532A" w:rsidRPr="00D0532A" w:rsidRDefault="00D0532A" w:rsidP="007E0FA7">
            <w:pPr>
              <w:jc w:val="center"/>
              <w:rPr>
                <w:rFonts w:cs="Arial"/>
                <w:b/>
                <w:sz w:val="22"/>
                <w:szCs w:val="22"/>
              </w:rPr>
            </w:pPr>
            <w:r w:rsidRPr="00D0532A">
              <w:rPr>
                <w:rFonts w:cs="Arial"/>
                <w:b/>
                <w:sz w:val="22"/>
                <w:szCs w:val="22"/>
              </w:rPr>
              <w:t>DESCRIPCIÓN</w:t>
            </w:r>
          </w:p>
        </w:tc>
        <w:tc>
          <w:tcPr>
            <w:tcW w:w="2268" w:type="dxa"/>
            <w:tcBorders>
              <w:bottom w:val="single" w:sz="4" w:space="0" w:color="auto"/>
            </w:tcBorders>
            <w:shd w:val="clear" w:color="auto" w:fill="BFBFBF"/>
            <w:tcMar>
              <w:left w:w="28" w:type="dxa"/>
              <w:right w:w="28" w:type="dxa"/>
            </w:tcMar>
            <w:vAlign w:val="center"/>
          </w:tcPr>
          <w:p w:rsidR="00D0532A" w:rsidRPr="00D0532A" w:rsidRDefault="00D0532A" w:rsidP="007E0FA7">
            <w:pPr>
              <w:jc w:val="center"/>
              <w:rPr>
                <w:rFonts w:cs="Arial"/>
                <w:b/>
                <w:sz w:val="22"/>
                <w:szCs w:val="22"/>
              </w:rPr>
            </w:pPr>
            <w:r w:rsidRPr="00D0532A">
              <w:rPr>
                <w:rFonts w:cs="Arial"/>
                <w:b/>
                <w:sz w:val="22"/>
                <w:szCs w:val="22"/>
              </w:rPr>
              <w:t>RESPONSABLE</w:t>
            </w:r>
          </w:p>
        </w:tc>
        <w:tc>
          <w:tcPr>
            <w:tcW w:w="1843" w:type="dxa"/>
            <w:tcBorders>
              <w:bottom w:val="single" w:sz="4" w:space="0" w:color="auto"/>
            </w:tcBorders>
            <w:shd w:val="clear" w:color="auto" w:fill="BFBFBF"/>
            <w:vAlign w:val="center"/>
          </w:tcPr>
          <w:p w:rsidR="00D0532A" w:rsidRPr="00D0532A" w:rsidRDefault="00757170" w:rsidP="007E0FA7">
            <w:pPr>
              <w:jc w:val="center"/>
              <w:rPr>
                <w:rFonts w:cs="Arial"/>
                <w:b/>
                <w:sz w:val="22"/>
                <w:szCs w:val="22"/>
              </w:rPr>
            </w:pPr>
            <w:r>
              <w:rPr>
                <w:rFonts w:cs="Arial"/>
                <w:b/>
                <w:sz w:val="22"/>
                <w:szCs w:val="22"/>
              </w:rPr>
              <w:t>INFORMACIÓN DOCUMENTADA</w:t>
            </w:r>
          </w:p>
        </w:tc>
      </w:tr>
      <w:tr w:rsidR="00DE11DD" w:rsidRPr="00D0532A" w:rsidTr="0094337E">
        <w:trPr>
          <w:trHeight w:val="1765"/>
        </w:trPr>
        <w:tc>
          <w:tcPr>
            <w:tcW w:w="392" w:type="dxa"/>
            <w:shd w:val="clear" w:color="auto" w:fill="auto"/>
            <w:vAlign w:val="center"/>
          </w:tcPr>
          <w:p w:rsidR="00DE11DD" w:rsidRPr="00295158" w:rsidRDefault="00DE11DD" w:rsidP="007E0FA7">
            <w:pPr>
              <w:jc w:val="center"/>
              <w:rPr>
                <w:rFonts w:cs="Arial"/>
                <w:sz w:val="22"/>
                <w:szCs w:val="22"/>
              </w:rPr>
            </w:pPr>
            <w:r w:rsidRPr="00295158">
              <w:rPr>
                <w:rFonts w:cs="Arial"/>
                <w:sz w:val="22"/>
                <w:szCs w:val="22"/>
              </w:rPr>
              <w:t>1</w:t>
            </w:r>
          </w:p>
        </w:tc>
        <w:tc>
          <w:tcPr>
            <w:tcW w:w="1559" w:type="dxa"/>
            <w:shd w:val="clear" w:color="auto" w:fill="auto"/>
            <w:vAlign w:val="center"/>
          </w:tcPr>
          <w:p w:rsidR="00DE11DD" w:rsidRPr="00295158" w:rsidRDefault="00DE11DD" w:rsidP="007E0FA7">
            <w:pPr>
              <w:jc w:val="center"/>
              <w:rPr>
                <w:rFonts w:cs="Arial"/>
                <w:sz w:val="22"/>
                <w:szCs w:val="22"/>
              </w:rPr>
            </w:pPr>
            <w:r w:rsidRPr="00295158">
              <w:rPr>
                <w:rFonts w:cs="Arial"/>
                <w:sz w:val="22"/>
                <w:szCs w:val="22"/>
              </w:rPr>
              <w:t>Recibir correspondencia</w:t>
            </w:r>
          </w:p>
        </w:tc>
        <w:tc>
          <w:tcPr>
            <w:tcW w:w="2977" w:type="dxa"/>
            <w:shd w:val="clear" w:color="auto" w:fill="auto"/>
            <w:vAlign w:val="center"/>
          </w:tcPr>
          <w:p w:rsidR="00DE11DD" w:rsidRPr="00D0532A" w:rsidRDefault="00DE11DD" w:rsidP="003B6B2F">
            <w:pPr>
              <w:jc w:val="both"/>
              <w:rPr>
                <w:rFonts w:cs="Arial"/>
                <w:b/>
                <w:sz w:val="22"/>
                <w:szCs w:val="22"/>
              </w:rPr>
            </w:pPr>
            <w:r w:rsidRPr="00B4581F">
              <w:rPr>
                <w:rFonts w:cs="Arial"/>
                <w:sz w:val="22"/>
                <w:szCs w:val="22"/>
              </w:rPr>
              <w:t xml:space="preserve">Recibe la correspondencia que las </w:t>
            </w:r>
            <w:r w:rsidR="00414FE1" w:rsidRPr="00B4581F">
              <w:rPr>
                <w:rFonts w:cs="Arial"/>
                <w:sz w:val="22"/>
                <w:szCs w:val="22"/>
              </w:rPr>
              <w:t>diferentes oficinas de la entidad para</w:t>
            </w:r>
            <w:r w:rsidR="0094719F" w:rsidRPr="00B4581F">
              <w:rPr>
                <w:rFonts w:cs="Arial"/>
                <w:color w:val="FF0000"/>
                <w:sz w:val="22"/>
                <w:szCs w:val="22"/>
              </w:rPr>
              <w:t xml:space="preserve"> </w:t>
            </w:r>
            <w:r w:rsidR="0094719F" w:rsidRPr="00B4581F">
              <w:rPr>
                <w:rFonts w:cs="Arial"/>
                <w:sz w:val="22"/>
                <w:szCs w:val="22"/>
              </w:rPr>
              <w:t>tramitar por la taquilla de correspondencia</w:t>
            </w:r>
            <w:r w:rsidRPr="00B4581F">
              <w:rPr>
                <w:rFonts w:cs="Arial"/>
                <w:sz w:val="22"/>
                <w:szCs w:val="22"/>
              </w:rPr>
              <w:t xml:space="preserve"> con su respectivo soporte, con el número de copias requeridas, sus anexos y el sobre.</w:t>
            </w:r>
          </w:p>
        </w:tc>
        <w:tc>
          <w:tcPr>
            <w:tcW w:w="2268" w:type="dxa"/>
            <w:shd w:val="clear" w:color="auto" w:fill="auto"/>
            <w:vAlign w:val="center"/>
          </w:tcPr>
          <w:p w:rsidR="003B6B2F" w:rsidRPr="00B4581F" w:rsidRDefault="003B6B2F" w:rsidP="003B6B2F">
            <w:pPr>
              <w:jc w:val="center"/>
              <w:rPr>
                <w:rFonts w:cs="Arial"/>
                <w:sz w:val="22"/>
                <w:szCs w:val="22"/>
              </w:rPr>
            </w:pPr>
            <w:r w:rsidRPr="00B4581F">
              <w:rPr>
                <w:rFonts w:cs="Arial"/>
                <w:sz w:val="22"/>
                <w:szCs w:val="22"/>
              </w:rPr>
              <w:t>Personal Asistencial</w:t>
            </w:r>
          </w:p>
          <w:p w:rsidR="007C2D1E" w:rsidRPr="00D0532A" w:rsidRDefault="003B6B2F" w:rsidP="003B6B2F">
            <w:pPr>
              <w:jc w:val="center"/>
              <w:rPr>
                <w:rFonts w:cs="Arial"/>
                <w:b/>
                <w:sz w:val="22"/>
                <w:szCs w:val="22"/>
              </w:rPr>
            </w:pPr>
            <w:r w:rsidRPr="00B4581F">
              <w:rPr>
                <w:rFonts w:cs="Arial"/>
                <w:sz w:val="22"/>
                <w:szCs w:val="22"/>
              </w:rPr>
              <w:t>(Ventanilla única de correspondencia)</w:t>
            </w:r>
          </w:p>
        </w:tc>
        <w:tc>
          <w:tcPr>
            <w:tcW w:w="1843" w:type="dxa"/>
            <w:shd w:val="clear" w:color="auto" w:fill="auto"/>
            <w:vAlign w:val="center"/>
          </w:tcPr>
          <w:p w:rsidR="00DE11DD" w:rsidRPr="00D0532A" w:rsidRDefault="00DE11DD" w:rsidP="00757170">
            <w:pPr>
              <w:jc w:val="center"/>
              <w:rPr>
                <w:rFonts w:cs="Arial"/>
                <w:b/>
                <w:sz w:val="22"/>
                <w:szCs w:val="22"/>
              </w:rPr>
            </w:pPr>
            <w:r>
              <w:rPr>
                <w:rFonts w:cs="Arial"/>
                <w:sz w:val="22"/>
                <w:szCs w:val="22"/>
              </w:rPr>
              <w:t>FGD-0</w:t>
            </w:r>
            <w:r w:rsidR="0094719F">
              <w:rPr>
                <w:rFonts w:cs="Arial"/>
                <w:sz w:val="22"/>
                <w:szCs w:val="22"/>
              </w:rPr>
              <w:t xml:space="preserve">1 </w:t>
            </w:r>
            <w:r w:rsidR="00757170">
              <w:rPr>
                <w:rFonts w:cs="Arial"/>
                <w:sz w:val="22"/>
                <w:szCs w:val="22"/>
              </w:rPr>
              <w:t xml:space="preserve">Entrega de comunicaciones en taquilla </w:t>
            </w:r>
          </w:p>
        </w:tc>
      </w:tr>
      <w:tr w:rsidR="007D087D" w:rsidRPr="00D0532A" w:rsidTr="0094337E">
        <w:trPr>
          <w:trHeight w:val="1850"/>
        </w:trPr>
        <w:tc>
          <w:tcPr>
            <w:tcW w:w="392" w:type="dxa"/>
            <w:shd w:val="clear" w:color="auto" w:fill="auto"/>
            <w:vAlign w:val="center"/>
          </w:tcPr>
          <w:p w:rsidR="007D087D" w:rsidRPr="00295158" w:rsidRDefault="007D087D" w:rsidP="007D087D">
            <w:pPr>
              <w:jc w:val="center"/>
              <w:rPr>
                <w:rFonts w:cs="Arial"/>
                <w:sz w:val="22"/>
                <w:szCs w:val="22"/>
              </w:rPr>
            </w:pPr>
            <w:r>
              <w:rPr>
                <w:rFonts w:cs="Arial"/>
                <w:sz w:val="22"/>
                <w:szCs w:val="22"/>
              </w:rPr>
              <w:t>2</w:t>
            </w:r>
          </w:p>
        </w:tc>
        <w:tc>
          <w:tcPr>
            <w:tcW w:w="1559" w:type="dxa"/>
            <w:shd w:val="clear" w:color="auto" w:fill="auto"/>
            <w:vAlign w:val="center"/>
          </w:tcPr>
          <w:p w:rsidR="007D087D" w:rsidRPr="00295158" w:rsidRDefault="007D087D" w:rsidP="007D087D">
            <w:pPr>
              <w:jc w:val="center"/>
              <w:rPr>
                <w:rFonts w:cs="Arial"/>
                <w:sz w:val="22"/>
                <w:szCs w:val="22"/>
              </w:rPr>
            </w:pPr>
            <w:r w:rsidRPr="00295158">
              <w:rPr>
                <w:rFonts w:cs="Arial"/>
                <w:sz w:val="22"/>
                <w:szCs w:val="22"/>
              </w:rPr>
              <w:t>Determinar el medio y Distribuir la Correspondencia</w:t>
            </w:r>
          </w:p>
        </w:tc>
        <w:tc>
          <w:tcPr>
            <w:tcW w:w="2977" w:type="dxa"/>
            <w:shd w:val="clear" w:color="auto" w:fill="auto"/>
            <w:vAlign w:val="center"/>
          </w:tcPr>
          <w:p w:rsidR="007D087D" w:rsidRPr="00D0532A" w:rsidRDefault="007D087D" w:rsidP="007D087D">
            <w:pPr>
              <w:spacing w:before="120"/>
              <w:jc w:val="both"/>
              <w:rPr>
                <w:rFonts w:cs="Arial"/>
                <w:snapToGrid w:val="0"/>
                <w:color w:val="000000"/>
                <w:sz w:val="22"/>
                <w:szCs w:val="22"/>
                <w:lang w:val="es-ES" w:eastAsia="es-ES"/>
              </w:rPr>
            </w:pPr>
            <w:r>
              <w:rPr>
                <w:rFonts w:cs="Arial"/>
                <w:snapToGrid w:val="0"/>
                <w:color w:val="000000"/>
                <w:sz w:val="22"/>
                <w:szCs w:val="22"/>
                <w:lang w:val="es-ES" w:eastAsia="es-ES"/>
              </w:rPr>
              <w:t xml:space="preserve">Determinar el medio de distribución Si </w:t>
            </w:r>
            <w:r w:rsidRPr="00D0532A">
              <w:rPr>
                <w:rFonts w:cs="Arial"/>
                <w:snapToGrid w:val="0"/>
                <w:color w:val="000000"/>
                <w:sz w:val="22"/>
                <w:szCs w:val="22"/>
                <w:lang w:val="es-ES" w:eastAsia="es-ES"/>
              </w:rPr>
              <w:t>Imprime el formato de Control de Entrega de Mensajería y realiza la distribución de los documentos utilizando medios como entrega personal, correo electrónico, entre otros, dejando constancia de la entrega.</w:t>
            </w:r>
          </w:p>
          <w:p w:rsidR="007D087D" w:rsidRPr="00D0532A" w:rsidRDefault="007D087D" w:rsidP="007D087D">
            <w:pPr>
              <w:jc w:val="both"/>
              <w:rPr>
                <w:rFonts w:cs="Arial"/>
                <w:sz w:val="22"/>
                <w:szCs w:val="22"/>
              </w:rPr>
            </w:pPr>
            <w:r>
              <w:rPr>
                <w:rFonts w:cs="Arial"/>
                <w:snapToGrid w:val="0"/>
                <w:color w:val="000000"/>
                <w:sz w:val="22"/>
                <w:szCs w:val="22"/>
                <w:lang w:val="es-ES" w:eastAsia="es-ES"/>
              </w:rPr>
              <w:t xml:space="preserve">Cuando se requiere el envío por </w:t>
            </w:r>
            <w:r w:rsidRPr="00D0532A">
              <w:rPr>
                <w:rFonts w:cs="Arial"/>
                <w:snapToGrid w:val="0"/>
                <w:color w:val="000000"/>
                <w:sz w:val="22"/>
                <w:szCs w:val="22"/>
                <w:lang w:val="es-ES" w:eastAsia="es-ES"/>
              </w:rPr>
              <w:t xml:space="preserve">correo tradicional: Entrega las comunicaciones a la empresa de correo y recibe la respectiva guía, la cual se registra en la </w:t>
            </w:r>
            <w:r w:rsidRPr="00D0532A">
              <w:rPr>
                <w:rFonts w:cs="Arial"/>
                <w:snapToGrid w:val="0"/>
                <w:color w:val="000000"/>
                <w:sz w:val="22"/>
                <w:szCs w:val="22"/>
                <w:lang w:val="es-ES" w:eastAsia="es-ES"/>
              </w:rPr>
              <w:lastRenderedPageBreak/>
              <w:t>Planilla de Registro de Comunicaciones Despachadas y entrega a la dependencia que la envió para que la anexe al expediente</w:t>
            </w:r>
          </w:p>
        </w:tc>
        <w:tc>
          <w:tcPr>
            <w:tcW w:w="2268" w:type="dxa"/>
            <w:shd w:val="clear" w:color="auto" w:fill="auto"/>
            <w:vAlign w:val="center"/>
          </w:tcPr>
          <w:p w:rsidR="003B6B2F" w:rsidRPr="00B4581F" w:rsidRDefault="003B6B2F" w:rsidP="003B6B2F">
            <w:pPr>
              <w:jc w:val="center"/>
              <w:rPr>
                <w:rFonts w:cs="Arial"/>
                <w:sz w:val="22"/>
                <w:szCs w:val="22"/>
              </w:rPr>
            </w:pPr>
            <w:r w:rsidRPr="00B4581F">
              <w:rPr>
                <w:rFonts w:cs="Arial"/>
                <w:sz w:val="22"/>
                <w:szCs w:val="22"/>
              </w:rPr>
              <w:lastRenderedPageBreak/>
              <w:t>Personal Asistencial</w:t>
            </w:r>
          </w:p>
          <w:p w:rsidR="007D087D" w:rsidRPr="00D0532A" w:rsidRDefault="003B6B2F" w:rsidP="003B6B2F">
            <w:pPr>
              <w:jc w:val="center"/>
              <w:rPr>
                <w:rFonts w:cs="Arial"/>
                <w:sz w:val="22"/>
                <w:szCs w:val="22"/>
              </w:rPr>
            </w:pPr>
            <w:r w:rsidRPr="00B4581F">
              <w:rPr>
                <w:rFonts w:cs="Arial"/>
                <w:sz w:val="22"/>
                <w:szCs w:val="22"/>
              </w:rPr>
              <w:t>(Ventanilla única de correspondencia)</w:t>
            </w:r>
          </w:p>
        </w:tc>
        <w:tc>
          <w:tcPr>
            <w:tcW w:w="1843" w:type="dxa"/>
            <w:shd w:val="clear" w:color="auto" w:fill="auto"/>
            <w:vAlign w:val="center"/>
          </w:tcPr>
          <w:p w:rsidR="00611572" w:rsidRPr="00B4581F" w:rsidRDefault="00611572" w:rsidP="007D087D">
            <w:pPr>
              <w:jc w:val="center"/>
              <w:rPr>
                <w:rFonts w:cs="Arial"/>
                <w:sz w:val="22"/>
                <w:szCs w:val="22"/>
              </w:rPr>
            </w:pPr>
            <w:r w:rsidRPr="00B4581F">
              <w:rPr>
                <w:rFonts w:cs="Arial"/>
                <w:sz w:val="22"/>
                <w:szCs w:val="22"/>
              </w:rPr>
              <w:t>SISGED</w:t>
            </w:r>
          </w:p>
          <w:p w:rsidR="00611572" w:rsidRPr="00B4581F" w:rsidRDefault="00611572" w:rsidP="007D087D">
            <w:pPr>
              <w:jc w:val="center"/>
              <w:rPr>
                <w:rFonts w:cs="Arial"/>
                <w:sz w:val="22"/>
                <w:szCs w:val="22"/>
              </w:rPr>
            </w:pPr>
          </w:p>
          <w:p w:rsidR="007D087D" w:rsidRPr="00B4581F" w:rsidRDefault="007D087D" w:rsidP="007D087D">
            <w:pPr>
              <w:jc w:val="center"/>
              <w:rPr>
                <w:rFonts w:cs="Arial"/>
                <w:sz w:val="22"/>
                <w:szCs w:val="22"/>
              </w:rPr>
            </w:pPr>
            <w:r w:rsidRPr="00B4581F">
              <w:rPr>
                <w:rFonts w:cs="Arial"/>
                <w:sz w:val="22"/>
                <w:szCs w:val="22"/>
              </w:rPr>
              <w:t>FGD-06</w:t>
            </w:r>
          </w:p>
          <w:p w:rsidR="007D087D" w:rsidRPr="00B4581F" w:rsidRDefault="007D087D" w:rsidP="007D087D">
            <w:pPr>
              <w:jc w:val="center"/>
              <w:rPr>
                <w:rFonts w:cs="Arial"/>
                <w:sz w:val="22"/>
                <w:szCs w:val="22"/>
              </w:rPr>
            </w:pPr>
            <w:r w:rsidRPr="00B4581F">
              <w:rPr>
                <w:rFonts w:cs="Arial"/>
                <w:sz w:val="22"/>
                <w:szCs w:val="22"/>
              </w:rPr>
              <w:t xml:space="preserve"> Control de mensajería</w:t>
            </w:r>
          </w:p>
          <w:p w:rsidR="007D087D" w:rsidRPr="00B4581F" w:rsidRDefault="007D087D" w:rsidP="007D087D">
            <w:pPr>
              <w:jc w:val="center"/>
              <w:rPr>
                <w:rFonts w:cs="Arial"/>
                <w:sz w:val="22"/>
                <w:szCs w:val="22"/>
              </w:rPr>
            </w:pPr>
            <w:r w:rsidRPr="00B4581F">
              <w:rPr>
                <w:rFonts w:cs="Arial"/>
                <w:sz w:val="22"/>
                <w:szCs w:val="22"/>
              </w:rPr>
              <w:t>Externa</w:t>
            </w:r>
          </w:p>
          <w:p w:rsidR="007D087D" w:rsidRPr="00B4581F" w:rsidRDefault="007D087D" w:rsidP="007D087D">
            <w:pPr>
              <w:jc w:val="center"/>
              <w:rPr>
                <w:rFonts w:cs="Arial"/>
                <w:sz w:val="22"/>
                <w:szCs w:val="22"/>
              </w:rPr>
            </w:pPr>
          </w:p>
          <w:p w:rsidR="007D087D" w:rsidRPr="00D0532A" w:rsidRDefault="007D087D" w:rsidP="007D087D">
            <w:pPr>
              <w:jc w:val="center"/>
              <w:rPr>
                <w:rFonts w:cs="Arial"/>
                <w:sz w:val="22"/>
                <w:szCs w:val="22"/>
              </w:rPr>
            </w:pPr>
            <w:r w:rsidRPr="00B4581F">
              <w:rPr>
                <w:rFonts w:cs="Arial"/>
                <w:sz w:val="22"/>
                <w:szCs w:val="22"/>
              </w:rPr>
              <w:t>Guía de mensajería</w:t>
            </w:r>
          </w:p>
          <w:p w:rsidR="007D087D" w:rsidRPr="00D0532A" w:rsidRDefault="007D087D" w:rsidP="007D087D">
            <w:pPr>
              <w:jc w:val="center"/>
              <w:rPr>
                <w:rFonts w:cs="Arial"/>
                <w:sz w:val="22"/>
                <w:szCs w:val="22"/>
              </w:rPr>
            </w:pPr>
          </w:p>
        </w:tc>
      </w:tr>
      <w:tr w:rsidR="007D087D" w:rsidRPr="00D0532A" w:rsidTr="0094337E">
        <w:tc>
          <w:tcPr>
            <w:tcW w:w="392" w:type="dxa"/>
            <w:shd w:val="clear" w:color="auto" w:fill="auto"/>
            <w:vAlign w:val="center"/>
          </w:tcPr>
          <w:p w:rsidR="007D087D" w:rsidRPr="00295158" w:rsidRDefault="003E01CF" w:rsidP="007D087D">
            <w:pPr>
              <w:jc w:val="center"/>
              <w:rPr>
                <w:rFonts w:cs="Arial"/>
                <w:sz w:val="22"/>
                <w:szCs w:val="22"/>
              </w:rPr>
            </w:pPr>
            <w:r>
              <w:rPr>
                <w:rFonts w:cs="Arial"/>
                <w:sz w:val="22"/>
                <w:szCs w:val="22"/>
              </w:rPr>
              <w:lastRenderedPageBreak/>
              <w:t>3</w:t>
            </w:r>
          </w:p>
        </w:tc>
        <w:tc>
          <w:tcPr>
            <w:tcW w:w="1559" w:type="dxa"/>
            <w:shd w:val="clear" w:color="auto" w:fill="auto"/>
            <w:vAlign w:val="center"/>
          </w:tcPr>
          <w:p w:rsidR="007D087D" w:rsidRPr="00295158" w:rsidRDefault="00611572" w:rsidP="007D087D">
            <w:pPr>
              <w:jc w:val="center"/>
              <w:rPr>
                <w:rFonts w:cs="Arial"/>
                <w:sz w:val="22"/>
                <w:szCs w:val="22"/>
              </w:rPr>
            </w:pPr>
            <w:r w:rsidRPr="00B4581F">
              <w:rPr>
                <w:rFonts w:cs="Arial"/>
                <w:sz w:val="22"/>
                <w:szCs w:val="22"/>
              </w:rPr>
              <w:t>Recibir los</w:t>
            </w:r>
            <w:r w:rsidR="003B6B2F" w:rsidRPr="00B4581F">
              <w:rPr>
                <w:rFonts w:cs="Arial"/>
                <w:color w:val="FF0000"/>
                <w:sz w:val="22"/>
                <w:szCs w:val="22"/>
              </w:rPr>
              <w:t xml:space="preserve"> </w:t>
            </w:r>
            <w:r w:rsidRPr="00B4581F">
              <w:rPr>
                <w:rFonts w:cs="Arial"/>
                <w:sz w:val="22"/>
                <w:szCs w:val="22"/>
              </w:rPr>
              <w:t>documentos entregados</w:t>
            </w:r>
            <w:r w:rsidR="003B6B2F" w:rsidRPr="00B4581F">
              <w:rPr>
                <w:rFonts w:cs="Arial"/>
                <w:sz w:val="22"/>
                <w:szCs w:val="22"/>
              </w:rPr>
              <w:t xml:space="preserve"> </w:t>
            </w:r>
            <w:r w:rsidR="007D087D" w:rsidRPr="00B4581F">
              <w:rPr>
                <w:rFonts w:cs="Arial"/>
                <w:sz w:val="22"/>
                <w:szCs w:val="22"/>
              </w:rPr>
              <w:t>por mensajería y las planillas de entrega de Correspondencia</w:t>
            </w:r>
          </w:p>
        </w:tc>
        <w:tc>
          <w:tcPr>
            <w:tcW w:w="2977" w:type="dxa"/>
            <w:shd w:val="clear" w:color="auto" w:fill="auto"/>
            <w:vAlign w:val="center"/>
          </w:tcPr>
          <w:p w:rsidR="007D087D" w:rsidRPr="00D0532A" w:rsidRDefault="00611572" w:rsidP="003E01CF">
            <w:pPr>
              <w:jc w:val="both"/>
              <w:rPr>
                <w:rFonts w:cs="Arial"/>
                <w:snapToGrid w:val="0"/>
                <w:color w:val="000000"/>
                <w:sz w:val="22"/>
                <w:szCs w:val="22"/>
                <w:lang w:val="es-ES" w:eastAsia="es-ES"/>
              </w:rPr>
            </w:pPr>
            <w:r w:rsidRPr="00B4581F">
              <w:rPr>
                <w:rFonts w:cs="Arial"/>
                <w:sz w:val="22"/>
                <w:szCs w:val="22"/>
              </w:rPr>
              <w:t>Recibe los documentos que fueron entregados por la empresa de mensajería y/o</w:t>
            </w:r>
            <w:r w:rsidR="00F66E0B" w:rsidRPr="00B4581F">
              <w:rPr>
                <w:rFonts w:cs="Arial"/>
                <w:sz w:val="22"/>
                <w:szCs w:val="22"/>
              </w:rPr>
              <w:t xml:space="preserve"> por la entidad.</w:t>
            </w:r>
          </w:p>
        </w:tc>
        <w:tc>
          <w:tcPr>
            <w:tcW w:w="2268" w:type="dxa"/>
            <w:shd w:val="clear" w:color="auto" w:fill="auto"/>
            <w:vAlign w:val="center"/>
          </w:tcPr>
          <w:p w:rsidR="00F66E0B" w:rsidRDefault="00F66E0B" w:rsidP="007D087D">
            <w:pPr>
              <w:jc w:val="center"/>
              <w:rPr>
                <w:rFonts w:cs="Arial"/>
                <w:sz w:val="22"/>
                <w:szCs w:val="22"/>
              </w:rPr>
            </w:pPr>
          </w:p>
          <w:p w:rsidR="003B6B2F" w:rsidRPr="00B4581F" w:rsidRDefault="003B6B2F" w:rsidP="003B6B2F">
            <w:pPr>
              <w:jc w:val="center"/>
              <w:rPr>
                <w:rFonts w:cs="Arial"/>
                <w:sz w:val="22"/>
                <w:szCs w:val="22"/>
              </w:rPr>
            </w:pPr>
            <w:r w:rsidRPr="00B4581F">
              <w:rPr>
                <w:rFonts w:cs="Arial"/>
                <w:sz w:val="22"/>
                <w:szCs w:val="22"/>
              </w:rPr>
              <w:t>Personal Asistencial</w:t>
            </w:r>
          </w:p>
          <w:p w:rsidR="007D087D" w:rsidRPr="00D0532A" w:rsidRDefault="003B6B2F" w:rsidP="003B6B2F">
            <w:pPr>
              <w:jc w:val="center"/>
              <w:rPr>
                <w:rFonts w:cs="Arial"/>
                <w:sz w:val="22"/>
                <w:szCs w:val="22"/>
              </w:rPr>
            </w:pPr>
            <w:r w:rsidRPr="00B4581F">
              <w:rPr>
                <w:rFonts w:cs="Arial"/>
                <w:sz w:val="22"/>
                <w:szCs w:val="22"/>
              </w:rPr>
              <w:t>(Ventanilla única de correspondencia)</w:t>
            </w:r>
          </w:p>
        </w:tc>
        <w:tc>
          <w:tcPr>
            <w:tcW w:w="1843" w:type="dxa"/>
            <w:shd w:val="clear" w:color="auto" w:fill="auto"/>
            <w:vAlign w:val="center"/>
          </w:tcPr>
          <w:p w:rsidR="00F66E0B" w:rsidRDefault="00F66E0B" w:rsidP="00F66E0B">
            <w:pPr>
              <w:jc w:val="center"/>
              <w:rPr>
                <w:rFonts w:cs="Arial"/>
                <w:sz w:val="22"/>
                <w:szCs w:val="22"/>
              </w:rPr>
            </w:pPr>
            <w:r>
              <w:rPr>
                <w:rFonts w:cs="Arial"/>
                <w:sz w:val="22"/>
                <w:szCs w:val="22"/>
              </w:rPr>
              <w:t>FGD-06</w:t>
            </w:r>
          </w:p>
          <w:p w:rsidR="00F66E0B" w:rsidRPr="00D0532A" w:rsidRDefault="00F66E0B" w:rsidP="00F66E0B">
            <w:pPr>
              <w:jc w:val="center"/>
              <w:rPr>
                <w:rFonts w:cs="Arial"/>
                <w:sz w:val="22"/>
                <w:szCs w:val="22"/>
              </w:rPr>
            </w:pPr>
            <w:r>
              <w:rPr>
                <w:rFonts w:cs="Arial"/>
                <w:sz w:val="22"/>
                <w:szCs w:val="22"/>
              </w:rPr>
              <w:t xml:space="preserve"> Control </w:t>
            </w:r>
            <w:r w:rsidRPr="00D0532A">
              <w:rPr>
                <w:rFonts w:cs="Arial"/>
                <w:sz w:val="22"/>
                <w:szCs w:val="22"/>
              </w:rPr>
              <w:t>de mensajería</w:t>
            </w:r>
          </w:p>
          <w:p w:rsidR="00F66E0B" w:rsidRDefault="00F66E0B" w:rsidP="00F66E0B">
            <w:pPr>
              <w:jc w:val="center"/>
              <w:rPr>
                <w:rFonts w:cs="Arial"/>
                <w:sz w:val="22"/>
                <w:szCs w:val="22"/>
              </w:rPr>
            </w:pPr>
            <w:r>
              <w:rPr>
                <w:rFonts w:cs="Arial"/>
                <w:sz w:val="22"/>
                <w:szCs w:val="22"/>
              </w:rPr>
              <w:t>Externa</w:t>
            </w:r>
          </w:p>
          <w:p w:rsidR="00F66E0B" w:rsidRPr="00D0532A" w:rsidRDefault="00F66E0B" w:rsidP="00F66E0B">
            <w:pPr>
              <w:jc w:val="center"/>
              <w:rPr>
                <w:rFonts w:cs="Arial"/>
                <w:sz w:val="22"/>
                <w:szCs w:val="22"/>
              </w:rPr>
            </w:pPr>
          </w:p>
          <w:p w:rsidR="00F66E0B" w:rsidRPr="00D0532A" w:rsidRDefault="00F66E0B" w:rsidP="00F66E0B">
            <w:pPr>
              <w:jc w:val="center"/>
              <w:rPr>
                <w:rFonts w:cs="Arial"/>
                <w:sz w:val="22"/>
                <w:szCs w:val="22"/>
              </w:rPr>
            </w:pPr>
            <w:r w:rsidRPr="00D0532A">
              <w:rPr>
                <w:rFonts w:cs="Arial"/>
                <w:sz w:val="22"/>
                <w:szCs w:val="22"/>
              </w:rPr>
              <w:t>Guía de mensajería</w:t>
            </w:r>
          </w:p>
          <w:p w:rsidR="007D087D" w:rsidRPr="00D0532A" w:rsidRDefault="007D087D" w:rsidP="007D087D">
            <w:pPr>
              <w:jc w:val="center"/>
              <w:rPr>
                <w:rFonts w:cs="Arial"/>
                <w:sz w:val="22"/>
                <w:szCs w:val="22"/>
              </w:rPr>
            </w:pPr>
          </w:p>
        </w:tc>
      </w:tr>
      <w:tr w:rsidR="007D087D" w:rsidRPr="00D0532A" w:rsidTr="0094337E">
        <w:tc>
          <w:tcPr>
            <w:tcW w:w="392" w:type="dxa"/>
            <w:shd w:val="clear" w:color="auto" w:fill="auto"/>
            <w:vAlign w:val="center"/>
          </w:tcPr>
          <w:p w:rsidR="007D087D" w:rsidRPr="007D087D" w:rsidRDefault="007D087D" w:rsidP="007D087D">
            <w:pPr>
              <w:jc w:val="center"/>
              <w:rPr>
                <w:rFonts w:cs="Arial"/>
                <w:sz w:val="22"/>
                <w:szCs w:val="22"/>
              </w:rPr>
            </w:pPr>
            <w:r w:rsidRPr="007D087D">
              <w:rPr>
                <w:rFonts w:cs="Arial"/>
                <w:sz w:val="22"/>
                <w:szCs w:val="22"/>
              </w:rPr>
              <w:t>4</w:t>
            </w:r>
          </w:p>
          <w:p w:rsidR="007D087D" w:rsidRPr="00295158" w:rsidRDefault="007D087D" w:rsidP="007D087D">
            <w:pPr>
              <w:jc w:val="center"/>
              <w:rPr>
                <w:rFonts w:cs="Arial"/>
                <w:sz w:val="22"/>
                <w:szCs w:val="22"/>
              </w:rPr>
            </w:pPr>
          </w:p>
        </w:tc>
        <w:tc>
          <w:tcPr>
            <w:tcW w:w="1559" w:type="dxa"/>
            <w:shd w:val="clear" w:color="auto" w:fill="auto"/>
            <w:vAlign w:val="center"/>
          </w:tcPr>
          <w:p w:rsidR="007D087D" w:rsidRPr="00295158" w:rsidRDefault="007D087D" w:rsidP="007D087D">
            <w:pPr>
              <w:jc w:val="center"/>
              <w:rPr>
                <w:rFonts w:cs="Arial"/>
                <w:sz w:val="22"/>
                <w:szCs w:val="22"/>
              </w:rPr>
            </w:pPr>
            <w:r w:rsidRPr="00295158">
              <w:rPr>
                <w:rFonts w:cs="Arial"/>
                <w:sz w:val="22"/>
                <w:szCs w:val="22"/>
              </w:rPr>
              <w:t>Entregar Correspondencia Enviada</w:t>
            </w:r>
          </w:p>
        </w:tc>
        <w:tc>
          <w:tcPr>
            <w:tcW w:w="2977" w:type="dxa"/>
            <w:shd w:val="clear" w:color="auto" w:fill="auto"/>
            <w:vAlign w:val="center"/>
          </w:tcPr>
          <w:p w:rsidR="007D087D" w:rsidRPr="00D0532A" w:rsidRDefault="003E01CF" w:rsidP="00B43C64">
            <w:pPr>
              <w:jc w:val="both"/>
              <w:rPr>
                <w:rFonts w:cs="Arial"/>
                <w:sz w:val="22"/>
                <w:szCs w:val="22"/>
              </w:rPr>
            </w:pPr>
            <w:r w:rsidRPr="003E01CF">
              <w:rPr>
                <w:rFonts w:cs="Arial"/>
                <w:sz w:val="22"/>
                <w:szCs w:val="22"/>
              </w:rPr>
              <w:t>Entrega a la dependencia las copias de los documentos internos y despachados</w:t>
            </w:r>
            <w:r w:rsidRPr="00F66E0B">
              <w:rPr>
                <w:rFonts w:cs="Arial"/>
                <w:color w:val="FF0000"/>
                <w:sz w:val="22"/>
                <w:szCs w:val="22"/>
              </w:rPr>
              <w:t>.</w:t>
            </w:r>
          </w:p>
        </w:tc>
        <w:tc>
          <w:tcPr>
            <w:tcW w:w="2268" w:type="dxa"/>
            <w:shd w:val="clear" w:color="auto" w:fill="auto"/>
            <w:vAlign w:val="center"/>
          </w:tcPr>
          <w:p w:rsidR="003B6B2F" w:rsidRPr="00B43C64" w:rsidRDefault="003B6B2F" w:rsidP="003B6B2F">
            <w:pPr>
              <w:jc w:val="center"/>
              <w:rPr>
                <w:rFonts w:cs="Arial"/>
                <w:sz w:val="22"/>
                <w:szCs w:val="22"/>
              </w:rPr>
            </w:pPr>
            <w:r w:rsidRPr="00B43C64">
              <w:rPr>
                <w:rFonts w:cs="Arial"/>
                <w:sz w:val="22"/>
                <w:szCs w:val="22"/>
              </w:rPr>
              <w:t>Personal Asistencial</w:t>
            </w:r>
          </w:p>
          <w:p w:rsidR="007D087D" w:rsidRPr="00526D46" w:rsidRDefault="003B6B2F" w:rsidP="003B6B2F">
            <w:pPr>
              <w:jc w:val="center"/>
              <w:rPr>
                <w:rFonts w:cs="Arial"/>
                <w:sz w:val="22"/>
                <w:szCs w:val="22"/>
              </w:rPr>
            </w:pPr>
            <w:r w:rsidRPr="00B43C64">
              <w:rPr>
                <w:rFonts w:cs="Arial"/>
                <w:sz w:val="22"/>
                <w:szCs w:val="22"/>
              </w:rPr>
              <w:t>(Ventanilla única de correspondencia)</w:t>
            </w:r>
          </w:p>
        </w:tc>
        <w:tc>
          <w:tcPr>
            <w:tcW w:w="1843" w:type="dxa"/>
            <w:shd w:val="clear" w:color="auto" w:fill="auto"/>
            <w:vAlign w:val="center"/>
          </w:tcPr>
          <w:p w:rsidR="007D087D" w:rsidRDefault="007D087D" w:rsidP="007D087D">
            <w:pPr>
              <w:jc w:val="center"/>
              <w:rPr>
                <w:rFonts w:cs="Arial"/>
                <w:sz w:val="22"/>
                <w:szCs w:val="22"/>
              </w:rPr>
            </w:pPr>
          </w:p>
          <w:p w:rsidR="007D087D" w:rsidRPr="00B43C64" w:rsidRDefault="007D087D" w:rsidP="007D087D">
            <w:pPr>
              <w:jc w:val="center"/>
              <w:rPr>
                <w:rFonts w:cs="Arial"/>
                <w:sz w:val="22"/>
                <w:szCs w:val="22"/>
              </w:rPr>
            </w:pPr>
            <w:r w:rsidRPr="00B43C64">
              <w:rPr>
                <w:rFonts w:cs="Arial"/>
                <w:sz w:val="22"/>
                <w:szCs w:val="22"/>
              </w:rPr>
              <w:t xml:space="preserve">FGD-05 </w:t>
            </w:r>
          </w:p>
          <w:p w:rsidR="007D087D" w:rsidRPr="00B43C64" w:rsidRDefault="007D087D" w:rsidP="007D087D">
            <w:pPr>
              <w:jc w:val="center"/>
              <w:rPr>
                <w:rFonts w:cs="Arial"/>
                <w:sz w:val="22"/>
                <w:szCs w:val="22"/>
              </w:rPr>
            </w:pPr>
            <w:r w:rsidRPr="00B43C64">
              <w:rPr>
                <w:rFonts w:cs="Arial"/>
                <w:sz w:val="22"/>
                <w:szCs w:val="22"/>
              </w:rPr>
              <w:t>Devolución de Correspondencia enviada</w:t>
            </w:r>
          </w:p>
          <w:p w:rsidR="003E01CF" w:rsidRPr="00B43C64" w:rsidRDefault="003E01CF" w:rsidP="007D087D">
            <w:pPr>
              <w:jc w:val="center"/>
              <w:rPr>
                <w:rFonts w:cs="Arial"/>
                <w:sz w:val="22"/>
                <w:szCs w:val="22"/>
              </w:rPr>
            </w:pPr>
          </w:p>
          <w:p w:rsidR="003E01CF" w:rsidRPr="00D0532A" w:rsidRDefault="003E01CF" w:rsidP="003E01CF">
            <w:pPr>
              <w:jc w:val="center"/>
              <w:rPr>
                <w:rFonts w:cs="Arial"/>
                <w:sz w:val="22"/>
                <w:szCs w:val="22"/>
              </w:rPr>
            </w:pPr>
            <w:r w:rsidRPr="00B43C64">
              <w:rPr>
                <w:rFonts w:cs="Arial"/>
                <w:sz w:val="22"/>
                <w:szCs w:val="22"/>
              </w:rPr>
              <w:t>Guía de mensajería</w:t>
            </w:r>
          </w:p>
          <w:p w:rsidR="007D087D" w:rsidRDefault="007D087D" w:rsidP="007D087D">
            <w:pPr>
              <w:jc w:val="center"/>
              <w:rPr>
                <w:rFonts w:cs="Arial"/>
                <w:sz w:val="22"/>
                <w:szCs w:val="22"/>
              </w:rPr>
            </w:pPr>
          </w:p>
        </w:tc>
      </w:tr>
    </w:tbl>
    <w:p w:rsidR="00D0532A" w:rsidRDefault="00D0532A">
      <w:pPr>
        <w:rPr>
          <w:rFonts w:cs="Arial"/>
          <w:b/>
        </w:rPr>
      </w:pPr>
    </w:p>
    <w:p w:rsidR="00A87E1B" w:rsidRDefault="00A87E1B">
      <w:pPr>
        <w:rPr>
          <w:rFonts w:cs="Arial"/>
          <w:b/>
        </w:rPr>
      </w:pPr>
    </w:p>
    <w:p w:rsidR="003B6B2F" w:rsidRDefault="007E0FA7">
      <w:pPr>
        <w:rPr>
          <w:rFonts w:cs="Arial"/>
          <w:b/>
        </w:rPr>
      </w:pPr>
      <w:r>
        <w:rPr>
          <w:rFonts w:cs="Arial"/>
          <w:b/>
        </w:rPr>
        <w:t>6.3</w:t>
      </w:r>
      <w:r w:rsidR="003B6B2F">
        <w:rPr>
          <w:rFonts w:cs="Arial"/>
          <w:b/>
        </w:rPr>
        <w:t xml:space="preserve"> </w:t>
      </w:r>
      <w:r w:rsidR="00430857">
        <w:rPr>
          <w:rFonts w:cs="Arial"/>
          <w:b/>
        </w:rPr>
        <w:t xml:space="preserve">Recepción y </w:t>
      </w:r>
      <w:r w:rsidR="00D0532A">
        <w:rPr>
          <w:rFonts w:cs="Arial"/>
          <w:b/>
        </w:rPr>
        <w:t xml:space="preserve">Organización de </w:t>
      </w:r>
      <w:r w:rsidR="00D0532A" w:rsidRPr="003E3732">
        <w:rPr>
          <w:rFonts w:cs="Arial"/>
          <w:b/>
        </w:rPr>
        <w:t xml:space="preserve">documentos </w:t>
      </w:r>
      <w:r w:rsidR="00706AC5" w:rsidRPr="003E3732">
        <w:rPr>
          <w:rFonts w:cs="Arial"/>
          <w:b/>
        </w:rPr>
        <w:t>en</w:t>
      </w:r>
      <w:r w:rsidR="003B6B2F" w:rsidRPr="003E3732">
        <w:rPr>
          <w:rFonts w:cs="Arial"/>
          <w:b/>
        </w:rPr>
        <w:t xml:space="preserve"> </w:t>
      </w:r>
      <w:r w:rsidR="00D0532A" w:rsidRPr="003E3732">
        <w:rPr>
          <w:rFonts w:cs="Arial"/>
          <w:b/>
        </w:rPr>
        <w:t>archivos</w:t>
      </w:r>
      <w:r w:rsidR="00D0532A">
        <w:rPr>
          <w:rFonts w:cs="Arial"/>
          <w:b/>
        </w:rPr>
        <w:t xml:space="preserve"> de gestión</w:t>
      </w:r>
    </w:p>
    <w:p w:rsidR="003B6B2F" w:rsidRDefault="003B6B2F">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
        <w:gridCol w:w="1666"/>
        <w:gridCol w:w="3070"/>
        <w:gridCol w:w="1889"/>
        <w:gridCol w:w="2090"/>
      </w:tblGrid>
      <w:tr w:rsidR="00D0532A" w:rsidRPr="00D0532A" w:rsidTr="003E3732">
        <w:trPr>
          <w:tblHeader/>
        </w:trPr>
        <w:tc>
          <w:tcPr>
            <w:tcW w:w="0" w:type="auto"/>
            <w:shd w:val="clear" w:color="auto" w:fill="BFBFBF"/>
            <w:vAlign w:val="center"/>
          </w:tcPr>
          <w:p w:rsidR="00D0532A" w:rsidRPr="00430857" w:rsidRDefault="00D0532A" w:rsidP="00430857">
            <w:pPr>
              <w:jc w:val="center"/>
              <w:rPr>
                <w:rFonts w:cs="Arial"/>
                <w:b/>
                <w:sz w:val="22"/>
                <w:szCs w:val="22"/>
              </w:rPr>
            </w:pPr>
            <w:r w:rsidRPr="00430857">
              <w:rPr>
                <w:rFonts w:cs="Arial"/>
                <w:b/>
                <w:sz w:val="22"/>
                <w:szCs w:val="22"/>
              </w:rPr>
              <w:t>#</w:t>
            </w:r>
          </w:p>
        </w:tc>
        <w:tc>
          <w:tcPr>
            <w:tcW w:w="0" w:type="auto"/>
            <w:shd w:val="clear" w:color="auto" w:fill="BFBFBF"/>
            <w:vAlign w:val="center"/>
          </w:tcPr>
          <w:p w:rsidR="00D0532A" w:rsidRPr="00430857" w:rsidRDefault="00D0532A" w:rsidP="00430857">
            <w:pPr>
              <w:jc w:val="center"/>
              <w:rPr>
                <w:rFonts w:cs="Arial"/>
                <w:b/>
                <w:sz w:val="22"/>
                <w:szCs w:val="22"/>
              </w:rPr>
            </w:pPr>
            <w:r w:rsidRPr="00430857">
              <w:rPr>
                <w:rFonts w:cs="Arial"/>
                <w:b/>
                <w:sz w:val="22"/>
                <w:szCs w:val="22"/>
              </w:rPr>
              <w:t>ACTIVIDAD</w:t>
            </w:r>
          </w:p>
        </w:tc>
        <w:tc>
          <w:tcPr>
            <w:tcW w:w="0" w:type="auto"/>
            <w:shd w:val="clear" w:color="auto" w:fill="BFBFBF"/>
            <w:vAlign w:val="center"/>
          </w:tcPr>
          <w:p w:rsidR="00D0532A" w:rsidRPr="00D0532A" w:rsidRDefault="00D0532A" w:rsidP="00430857">
            <w:pPr>
              <w:jc w:val="center"/>
              <w:rPr>
                <w:rFonts w:cs="Arial"/>
                <w:b/>
                <w:sz w:val="22"/>
                <w:szCs w:val="22"/>
              </w:rPr>
            </w:pPr>
            <w:r w:rsidRPr="00D0532A">
              <w:rPr>
                <w:rFonts w:cs="Arial"/>
                <w:b/>
                <w:sz w:val="22"/>
                <w:szCs w:val="22"/>
              </w:rPr>
              <w:t>DESCRIPCIÓN</w:t>
            </w:r>
          </w:p>
        </w:tc>
        <w:tc>
          <w:tcPr>
            <w:tcW w:w="0" w:type="auto"/>
            <w:shd w:val="clear" w:color="auto" w:fill="BFBFBF"/>
            <w:tcMar>
              <w:left w:w="28" w:type="dxa"/>
              <w:right w:w="28" w:type="dxa"/>
            </w:tcMar>
            <w:vAlign w:val="center"/>
          </w:tcPr>
          <w:p w:rsidR="00D0532A" w:rsidRPr="00D0532A" w:rsidRDefault="00D0532A" w:rsidP="00430857">
            <w:pPr>
              <w:jc w:val="center"/>
              <w:rPr>
                <w:rFonts w:cs="Arial"/>
                <w:b/>
                <w:sz w:val="22"/>
                <w:szCs w:val="22"/>
              </w:rPr>
            </w:pPr>
            <w:r w:rsidRPr="00D0532A">
              <w:rPr>
                <w:rFonts w:cs="Arial"/>
                <w:b/>
                <w:sz w:val="22"/>
                <w:szCs w:val="22"/>
              </w:rPr>
              <w:t>RESPONSABLE</w:t>
            </w:r>
          </w:p>
        </w:tc>
        <w:tc>
          <w:tcPr>
            <w:tcW w:w="0" w:type="auto"/>
            <w:shd w:val="clear" w:color="auto" w:fill="BFBFBF"/>
            <w:vAlign w:val="center"/>
          </w:tcPr>
          <w:p w:rsidR="00D0532A" w:rsidRPr="00D0532A" w:rsidRDefault="007D6F20" w:rsidP="00430857">
            <w:pPr>
              <w:jc w:val="center"/>
              <w:rPr>
                <w:rFonts w:cs="Arial"/>
                <w:b/>
                <w:sz w:val="22"/>
                <w:szCs w:val="22"/>
              </w:rPr>
            </w:pPr>
            <w:r>
              <w:rPr>
                <w:rFonts w:cs="Arial"/>
                <w:b/>
                <w:sz w:val="22"/>
                <w:szCs w:val="22"/>
              </w:rPr>
              <w:t>INFORMACIÓN DOCUMENTADA</w:t>
            </w:r>
          </w:p>
        </w:tc>
      </w:tr>
      <w:tr w:rsidR="00D0532A" w:rsidRPr="00D0532A" w:rsidTr="003E3732">
        <w:trPr>
          <w:trHeight w:val="843"/>
        </w:trPr>
        <w:tc>
          <w:tcPr>
            <w:tcW w:w="0" w:type="auto"/>
            <w:vAlign w:val="center"/>
          </w:tcPr>
          <w:p w:rsidR="00D0532A" w:rsidRPr="00430857" w:rsidRDefault="006B0B7C" w:rsidP="006B0B7C">
            <w:pPr>
              <w:jc w:val="center"/>
              <w:rPr>
                <w:rFonts w:cs="Arial"/>
                <w:sz w:val="22"/>
                <w:szCs w:val="22"/>
              </w:rPr>
            </w:pPr>
            <w:r>
              <w:rPr>
                <w:rFonts w:cs="Arial"/>
                <w:sz w:val="22"/>
                <w:szCs w:val="22"/>
              </w:rPr>
              <w:t>1</w:t>
            </w:r>
          </w:p>
        </w:tc>
        <w:tc>
          <w:tcPr>
            <w:tcW w:w="0" w:type="auto"/>
            <w:vAlign w:val="center"/>
          </w:tcPr>
          <w:p w:rsidR="00D0532A" w:rsidRPr="00430857" w:rsidRDefault="00D0532A" w:rsidP="00430857">
            <w:pPr>
              <w:jc w:val="center"/>
              <w:rPr>
                <w:rFonts w:cs="Arial"/>
                <w:sz w:val="22"/>
                <w:szCs w:val="22"/>
              </w:rPr>
            </w:pPr>
            <w:r w:rsidRPr="00430857">
              <w:rPr>
                <w:rFonts w:cs="Arial"/>
                <w:sz w:val="22"/>
                <w:szCs w:val="22"/>
              </w:rPr>
              <w:t>Realizar apertura de expedientes</w:t>
            </w:r>
          </w:p>
        </w:tc>
        <w:tc>
          <w:tcPr>
            <w:tcW w:w="0" w:type="auto"/>
            <w:vAlign w:val="center"/>
          </w:tcPr>
          <w:p w:rsidR="00D0532A" w:rsidRPr="00D0532A" w:rsidRDefault="00D0532A" w:rsidP="00430857">
            <w:pPr>
              <w:jc w:val="both"/>
              <w:rPr>
                <w:rFonts w:cs="Arial"/>
                <w:sz w:val="22"/>
                <w:szCs w:val="22"/>
              </w:rPr>
            </w:pPr>
            <w:r w:rsidRPr="00D0532A">
              <w:rPr>
                <w:rFonts w:cs="Arial"/>
                <w:sz w:val="22"/>
                <w:szCs w:val="22"/>
              </w:rPr>
              <w:t>Hacen la apertura de carpetas con base en la  tabla de retención documental</w:t>
            </w:r>
            <w:r w:rsidR="006B0B7C">
              <w:rPr>
                <w:rFonts w:cs="Arial"/>
                <w:sz w:val="22"/>
                <w:szCs w:val="22"/>
              </w:rPr>
              <w:t>.</w:t>
            </w:r>
          </w:p>
        </w:tc>
        <w:tc>
          <w:tcPr>
            <w:tcW w:w="0" w:type="auto"/>
            <w:vAlign w:val="center"/>
          </w:tcPr>
          <w:p w:rsidR="00D0532A" w:rsidRDefault="007C5FA3" w:rsidP="006B0B7C">
            <w:pPr>
              <w:jc w:val="center"/>
              <w:rPr>
                <w:rFonts w:cs="Arial"/>
                <w:sz w:val="22"/>
                <w:szCs w:val="22"/>
              </w:rPr>
            </w:pPr>
            <w:r w:rsidRPr="006B0B7C">
              <w:rPr>
                <w:rFonts w:cs="Arial"/>
                <w:sz w:val="22"/>
                <w:szCs w:val="22"/>
              </w:rPr>
              <w:t>Líderes de procesos</w:t>
            </w:r>
            <w:r w:rsidR="006B0B7C" w:rsidRPr="006B0B7C">
              <w:rPr>
                <w:rFonts w:cs="Arial"/>
                <w:sz w:val="22"/>
                <w:szCs w:val="22"/>
              </w:rPr>
              <w:t xml:space="preserve"> y personal de apoyo a la gestión</w:t>
            </w:r>
          </w:p>
          <w:p w:rsidR="006B0B7C" w:rsidRPr="00D0532A" w:rsidRDefault="006B0B7C" w:rsidP="006B0B7C">
            <w:pPr>
              <w:jc w:val="center"/>
              <w:rPr>
                <w:rFonts w:cs="Arial"/>
                <w:sz w:val="22"/>
                <w:szCs w:val="22"/>
              </w:rPr>
            </w:pPr>
          </w:p>
        </w:tc>
        <w:tc>
          <w:tcPr>
            <w:tcW w:w="0" w:type="auto"/>
            <w:vAlign w:val="center"/>
          </w:tcPr>
          <w:p w:rsidR="00D0532A" w:rsidRPr="00D0532A" w:rsidRDefault="006B0B7C" w:rsidP="00430857">
            <w:pPr>
              <w:jc w:val="center"/>
              <w:rPr>
                <w:rFonts w:cs="Arial"/>
                <w:sz w:val="22"/>
                <w:szCs w:val="22"/>
              </w:rPr>
            </w:pPr>
            <w:r>
              <w:rPr>
                <w:rFonts w:cs="Arial"/>
                <w:sz w:val="22"/>
                <w:szCs w:val="22"/>
              </w:rPr>
              <w:t xml:space="preserve">Carpetas </w:t>
            </w:r>
          </w:p>
        </w:tc>
      </w:tr>
      <w:tr w:rsidR="00E54CC9" w:rsidRPr="00D0532A" w:rsidTr="003E3732">
        <w:trPr>
          <w:trHeight w:val="876"/>
        </w:trPr>
        <w:tc>
          <w:tcPr>
            <w:tcW w:w="0" w:type="auto"/>
            <w:vAlign w:val="center"/>
          </w:tcPr>
          <w:p w:rsidR="00E54CC9" w:rsidRPr="00430857" w:rsidRDefault="00E54CC9" w:rsidP="00430857">
            <w:pPr>
              <w:jc w:val="center"/>
              <w:rPr>
                <w:rFonts w:cs="Arial"/>
                <w:sz w:val="22"/>
                <w:szCs w:val="22"/>
              </w:rPr>
            </w:pPr>
            <w:r>
              <w:rPr>
                <w:rFonts w:cs="Arial"/>
                <w:sz w:val="22"/>
                <w:szCs w:val="22"/>
              </w:rPr>
              <w:t>2</w:t>
            </w:r>
          </w:p>
        </w:tc>
        <w:tc>
          <w:tcPr>
            <w:tcW w:w="0" w:type="auto"/>
            <w:vAlign w:val="center"/>
          </w:tcPr>
          <w:p w:rsidR="00E54CC9" w:rsidRPr="00430857" w:rsidRDefault="00E54CC9" w:rsidP="00430857">
            <w:pPr>
              <w:jc w:val="center"/>
              <w:rPr>
                <w:rFonts w:cs="Arial"/>
                <w:sz w:val="22"/>
                <w:szCs w:val="22"/>
              </w:rPr>
            </w:pPr>
            <w:r w:rsidRPr="00430857">
              <w:rPr>
                <w:rFonts w:cs="Arial"/>
                <w:sz w:val="22"/>
                <w:szCs w:val="22"/>
              </w:rPr>
              <w:t>Identificar series documentales</w:t>
            </w:r>
          </w:p>
        </w:tc>
        <w:tc>
          <w:tcPr>
            <w:tcW w:w="0" w:type="auto"/>
            <w:vAlign w:val="center"/>
          </w:tcPr>
          <w:p w:rsidR="00E54CC9" w:rsidRPr="00D0532A" w:rsidRDefault="00E54CC9" w:rsidP="00430857">
            <w:pPr>
              <w:jc w:val="both"/>
              <w:rPr>
                <w:rFonts w:cs="Arial"/>
                <w:sz w:val="22"/>
                <w:szCs w:val="22"/>
              </w:rPr>
            </w:pPr>
            <w:r w:rsidRPr="00D0532A">
              <w:rPr>
                <w:rFonts w:cs="Arial"/>
                <w:sz w:val="22"/>
                <w:szCs w:val="22"/>
              </w:rPr>
              <w:t>Identifican series y sub</w:t>
            </w:r>
            <w:r>
              <w:rPr>
                <w:rFonts w:cs="Arial"/>
                <w:sz w:val="22"/>
                <w:szCs w:val="22"/>
              </w:rPr>
              <w:t>-</w:t>
            </w:r>
            <w:r w:rsidRPr="00D0532A">
              <w:rPr>
                <w:rFonts w:cs="Arial"/>
                <w:sz w:val="22"/>
                <w:szCs w:val="22"/>
              </w:rPr>
              <w:t>series con los documentos señalados en las Tabla de Retención Documental.</w:t>
            </w:r>
          </w:p>
        </w:tc>
        <w:tc>
          <w:tcPr>
            <w:tcW w:w="0" w:type="auto"/>
          </w:tcPr>
          <w:p w:rsidR="00E54CC9" w:rsidRDefault="00E54CC9" w:rsidP="00E54CC9">
            <w:pPr>
              <w:jc w:val="center"/>
            </w:pPr>
            <w:r w:rsidRPr="00D0575E">
              <w:rPr>
                <w:rFonts w:cs="Arial"/>
                <w:sz w:val="22"/>
                <w:szCs w:val="22"/>
              </w:rPr>
              <w:t>Líderes de procesos y personal de apoyo a la gestión</w:t>
            </w:r>
          </w:p>
        </w:tc>
        <w:tc>
          <w:tcPr>
            <w:tcW w:w="0" w:type="auto"/>
            <w:vAlign w:val="center"/>
          </w:tcPr>
          <w:p w:rsidR="00E54CC9" w:rsidRPr="00D0532A" w:rsidRDefault="00E54CC9" w:rsidP="00430857">
            <w:pPr>
              <w:jc w:val="center"/>
              <w:rPr>
                <w:rFonts w:cs="Arial"/>
                <w:sz w:val="22"/>
                <w:szCs w:val="22"/>
              </w:rPr>
            </w:pPr>
            <w:r>
              <w:rPr>
                <w:rFonts w:cs="Arial"/>
                <w:sz w:val="22"/>
                <w:szCs w:val="22"/>
              </w:rPr>
              <w:t xml:space="preserve">Carpetas </w:t>
            </w:r>
          </w:p>
        </w:tc>
      </w:tr>
      <w:tr w:rsidR="00E54CC9" w:rsidRPr="00D0532A" w:rsidTr="003E3732">
        <w:trPr>
          <w:trHeight w:val="1082"/>
        </w:trPr>
        <w:tc>
          <w:tcPr>
            <w:tcW w:w="0" w:type="auto"/>
            <w:vAlign w:val="center"/>
          </w:tcPr>
          <w:p w:rsidR="00E54CC9" w:rsidRPr="00430857" w:rsidRDefault="00E54CC9" w:rsidP="00430857">
            <w:pPr>
              <w:jc w:val="center"/>
              <w:rPr>
                <w:rFonts w:cs="Arial"/>
                <w:sz w:val="22"/>
                <w:szCs w:val="22"/>
              </w:rPr>
            </w:pPr>
            <w:r>
              <w:rPr>
                <w:rFonts w:cs="Arial"/>
                <w:sz w:val="22"/>
                <w:szCs w:val="22"/>
              </w:rPr>
              <w:lastRenderedPageBreak/>
              <w:t>3</w:t>
            </w:r>
          </w:p>
        </w:tc>
        <w:tc>
          <w:tcPr>
            <w:tcW w:w="0" w:type="auto"/>
            <w:vAlign w:val="center"/>
          </w:tcPr>
          <w:p w:rsidR="00E54CC9" w:rsidRPr="00430857" w:rsidRDefault="00E54CC9" w:rsidP="00430857">
            <w:pPr>
              <w:jc w:val="center"/>
              <w:rPr>
                <w:rFonts w:cs="Arial"/>
                <w:sz w:val="22"/>
                <w:szCs w:val="22"/>
              </w:rPr>
            </w:pPr>
            <w:r w:rsidRPr="00430857">
              <w:rPr>
                <w:rFonts w:cs="Arial"/>
                <w:sz w:val="22"/>
                <w:szCs w:val="22"/>
              </w:rPr>
              <w:t>Ordenar documentos</w:t>
            </w:r>
          </w:p>
        </w:tc>
        <w:tc>
          <w:tcPr>
            <w:tcW w:w="0" w:type="auto"/>
            <w:vAlign w:val="center"/>
          </w:tcPr>
          <w:p w:rsidR="00E54CC9" w:rsidRPr="00D0532A" w:rsidRDefault="00E54CC9" w:rsidP="00430857">
            <w:pPr>
              <w:jc w:val="both"/>
              <w:rPr>
                <w:rFonts w:cs="Arial"/>
                <w:sz w:val="22"/>
                <w:szCs w:val="22"/>
              </w:rPr>
            </w:pPr>
            <w:r w:rsidRPr="00D0532A">
              <w:rPr>
                <w:rFonts w:cs="Arial"/>
                <w:sz w:val="22"/>
                <w:szCs w:val="22"/>
              </w:rPr>
              <w:t>Ordenan el contenido de las carpetas, de tal manera que se pueda evidenciar el consecutivo de las de las comunicaciones oficiales. El documento con la fecha más antigua de producción y el primer número consecutivo del año, será el primer documento que se encontrará al abrir la carpeta y la fecha más reciente y número más alto, se encontrará al final</w:t>
            </w:r>
          </w:p>
        </w:tc>
        <w:tc>
          <w:tcPr>
            <w:tcW w:w="0" w:type="auto"/>
            <w:vAlign w:val="center"/>
          </w:tcPr>
          <w:p w:rsidR="00E54CC9" w:rsidRDefault="00E54CC9" w:rsidP="003E3732">
            <w:pPr>
              <w:jc w:val="center"/>
            </w:pPr>
            <w:r w:rsidRPr="00D0575E">
              <w:rPr>
                <w:rFonts w:cs="Arial"/>
                <w:sz w:val="22"/>
                <w:szCs w:val="22"/>
              </w:rPr>
              <w:t>Líderes de procesos y personal de apoyo a la gestión</w:t>
            </w:r>
          </w:p>
        </w:tc>
        <w:tc>
          <w:tcPr>
            <w:tcW w:w="0" w:type="auto"/>
            <w:vAlign w:val="center"/>
          </w:tcPr>
          <w:p w:rsidR="00E54CC9" w:rsidRPr="00D0532A" w:rsidRDefault="00E54CC9" w:rsidP="00430857">
            <w:pPr>
              <w:jc w:val="center"/>
              <w:rPr>
                <w:rFonts w:cs="Arial"/>
                <w:sz w:val="22"/>
                <w:szCs w:val="22"/>
              </w:rPr>
            </w:pPr>
            <w:r>
              <w:rPr>
                <w:rFonts w:cs="Arial"/>
                <w:sz w:val="22"/>
                <w:szCs w:val="22"/>
              </w:rPr>
              <w:t xml:space="preserve">Carpeta </w:t>
            </w:r>
          </w:p>
        </w:tc>
      </w:tr>
      <w:tr w:rsidR="00D0532A" w:rsidRPr="00D0532A" w:rsidTr="003E3732">
        <w:trPr>
          <w:trHeight w:val="1082"/>
        </w:trPr>
        <w:tc>
          <w:tcPr>
            <w:tcW w:w="0" w:type="auto"/>
            <w:vAlign w:val="center"/>
          </w:tcPr>
          <w:p w:rsidR="00D0532A" w:rsidRPr="00430857" w:rsidRDefault="003E3732" w:rsidP="00430857">
            <w:pPr>
              <w:jc w:val="center"/>
              <w:rPr>
                <w:rFonts w:cs="Arial"/>
                <w:sz w:val="22"/>
                <w:szCs w:val="22"/>
              </w:rPr>
            </w:pPr>
            <w:r>
              <w:rPr>
                <w:rFonts w:cs="Arial"/>
                <w:sz w:val="22"/>
                <w:szCs w:val="22"/>
              </w:rPr>
              <w:t>4</w:t>
            </w:r>
          </w:p>
        </w:tc>
        <w:tc>
          <w:tcPr>
            <w:tcW w:w="0" w:type="auto"/>
            <w:vAlign w:val="center"/>
          </w:tcPr>
          <w:p w:rsidR="00D0532A" w:rsidRPr="00430857" w:rsidRDefault="003E3732" w:rsidP="003E3732">
            <w:pPr>
              <w:jc w:val="center"/>
              <w:rPr>
                <w:rFonts w:cs="Arial"/>
                <w:sz w:val="22"/>
                <w:szCs w:val="22"/>
              </w:rPr>
            </w:pPr>
            <w:r>
              <w:rPr>
                <w:rFonts w:cs="Arial"/>
                <w:sz w:val="22"/>
                <w:szCs w:val="22"/>
              </w:rPr>
              <w:t xml:space="preserve">Entrega de  carpetas </w:t>
            </w:r>
          </w:p>
        </w:tc>
        <w:tc>
          <w:tcPr>
            <w:tcW w:w="0" w:type="auto"/>
            <w:vAlign w:val="center"/>
          </w:tcPr>
          <w:p w:rsidR="00D0532A" w:rsidRPr="00D0532A" w:rsidRDefault="003E3732" w:rsidP="00430857">
            <w:pPr>
              <w:jc w:val="both"/>
              <w:rPr>
                <w:rFonts w:cs="Arial"/>
                <w:sz w:val="22"/>
                <w:szCs w:val="22"/>
              </w:rPr>
            </w:pPr>
            <w:r>
              <w:rPr>
                <w:rFonts w:cs="Arial"/>
                <w:sz w:val="22"/>
                <w:szCs w:val="22"/>
              </w:rPr>
              <w:t>Entrega de las carpetas de gestión al archivo central  para su respectiva custodia y conservación</w:t>
            </w:r>
          </w:p>
        </w:tc>
        <w:tc>
          <w:tcPr>
            <w:tcW w:w="0" w:type="auto"/>
            <w:vAlign w:val="center"/>
          </w:tcPr>
          <w:p w:rsidR="00D95B88" w:rsidRPr="00D0532A" w:rsidRDefault="003E3732" w:rsidP="00430857">
            <w:pPr>
              <w:jc w:val="center"/>
              <w:rPr>
                <w:rFonts w:cs="Arial"/>
                <w:sz w:val="22"/>
                <w:szCs w:val="22"/>
              </w:rPr>
            </w:pPr>
            <w:r w:rsidRPr="00D0575E">
              <w:rPr>
                <w:rFonts w:cs="Arial"/>
                <w:sz w:val="22"/>
                <w:szCs w:val="22"/>
              </w:rPr>
              <w:t>Líderes de procesos y personal de apoyo a la gestión</w:t>
            </w:r>
          </w:p>
        </w:tc>
        <w:tc>
          <w:tcPr>
            <w:tcW w:w="0" w:type="auto"/>
            <w:vAlign w:val="center"/>
          </w:tcPr>
          <w:p w:rsidR="00F72525" w:rsidRDefault="00F72525" w:rsidP="00F72525">
            <w:pPr>
              <w:jc w:val="center"/>
              <w:rPr>
                <w:rFonts w:cs="Arial"/>
                <w:color w:val="FF0000"/>
                <w:sz w:val="22"/>
                <w:szCs w:val="22"/>
              </w:rPr>
            </w:pPr>
            <w:r>
              <w:rPr>
                <w:rFonts w:cs="Arial"/>
                <w:sz w:val="22"/>
                <w:szCs w:val="22"/>
              </w:rPr>
              <w:t>FGD-02 Entrega de Comunicaciones en Archivo</w:t>
            </w:r>
          </w:p>
          <w:p w:rsidR="00D0532A" w:rsidRPr="00D0532A" w:rsidRDefault="00F72525" w:rsidP="00430857">
            <w:pPr>
              <w:jc w:val="center"/>
              <w:rPr>
                <w:rFonts w:cs="Arial"/>
                <w:sz w:val="22"/>
                <w:szCs w:val="22"/>
              </w:rPr>
            </w:pPr>
            <w:r>
              <w:rPr>
                <w:rFonts w:cs="Arial"/>
                <w:sz w:val="22"/>
                <w:szCs w:val="22"/>
              </w:rPr>
              <w:t>CARPETAS</w:t>
            </w:r>
          </w:p>
        </w:tc>
      </w:tr>
    </w:tbl>
    <w:p w:rsidR="00D0532A" w:rsidRDefault="00D0532A">
      <w:pPr>
        <w:rPr>
          <w:rFonts w:cs="Arial"/>
          <w:b/>
        </w:rPr>
      </w:pPr>
    </w:p>
    <w:p w:rsidR="0096690A" w:rsidRDefault="006E7229">
      <w:pPr>
        <w:rPr>
          <w:rFonts w:cs="Arial"/>
          <w:b/>
        </w:rPr>
      </w:pPr>
      <w:r>
        <w:rPr>
          <w:rFonts w:cs="Arial"/>
          <w:b/>
        </w:rPr>
        <w:t>6.4. Recepción y Organización de documentos en archivo central</w:t>
      </w:r>
    </w:p>
    <w:p w:rsidR="006E7229" w:rsidRDefault="006E7229">
      <w:pPr>
        <w:rPr>
          <w:rFonts w:cs="Arial"/>
          <w:b/>
        </w:rPr>
      </w:pPr>
    </w:p>
    <w:tbl>
      <w:tblPr>
        <w:tblStyle w:val="Tablaconcuadrcula"/>
        <w:tblW w:w="9039" w:type="dxa"/>
        <w:tblLayout w:type="fixed"/>
        <w:tblLook w:val="04A0"/>
      </w:tblPr>
      <w:tblGrid>
        <w:gridCol w:w="392"/>
        <w:gridCol w:w="1701"/>
        <w:gridCol w:w="3827"/>
        <w:gridCol w:w="1843"/>
        <w:gridCol w:w="1276"/>
      </w:tblGrid>
      <w:tr w:rsidR="006B0B7C" w:rsidTr="0094337E">
        <w:trPr>
          <w:trHeight w:val="390"/>
        </w:trPr>
        <w:tc>
          <w:tcPr>
            <w:tcW w:w="392" w:type="dxa"/>
            <w:vAlign w:val="center"/>
          </w:tcPr>
          <w:p w:rsidR="006B0B7C" w:rsidRPr="00430857" w:rsidRDefault="006B0B7C" w:rsidP="006B0B7C">
            <w:pPr>
              <w:jc w:val="center"/>
              <w:rPr>
                <w:rFonts w:cs="Arial"/>
                <w:sz w:val="22"/>
                <w:szCs w:val="22"/>
              </w:rPr>
            </w:pPr>
            <w:r w:rsidRPr="00430857">
              <w:rPr>
                <w:rFonts w:cs="Arial"/>
                <w:sz w:val="22"/>
                <w:szCs w:val="22"/>
              </w:rPr>
              <w:t>1</w:t>
            </w:r>
          </w:p>
        </w:tc>
        <w:tc>
          <w:tcPr>
            <w:tcW w:w="1701" w:type="dxa"/>
            <w:vAlign w:val="center"/>
          </w:tcPr>
          <w:p w:rsidR="006B0B7C" w:rsidRPr="00430857" w:rsidRDefault="003E3732" w:rsidP="006B0B7C">
            <w:pPr>
              <w:jc w:val="center"/>
              <w:rPr>
                <w:rFonts w:cs="Arial"/>
                <w:sz w:val="22"/>
                <w:szCs w:val="22"/>
              </w:rPr>
            </w:pPr>
            <w:r>
              <w:rPr>
                <w:rFonts w:cs="Arial"/>
                <w:sz w:val="22"/>
                <w:szCs w:val="22"/>
              </w:rPr>
              <w:t>Recibir Carpetas de gestión</w:t>
            </w:r>
          </w:p>
        </w:tc>
        <w:tc>
          <w:tcPr>
            <w:tcW w:w="3827" w:type="dxa"/>
            <w:vAlign w:val="center"/>
          </w:tcPr>
          <w:p w:rsidR="006B0B7C" w:rsidRPr="00295158" w:rsidRDefault="006B0B7C" w:rsidP="00F72525">
            <w:pPr>
              <w:jc w:val="both"/>
              <w:rPr>
                <w:rFonts w:cs="Arial"/>
                <w:sz w:val="22"/>
                <w:szCs w:val="22"/>
              </w:rPr>
            </w:pPr>
            <w:r w:rsidRPr="00D0532A">
              <w:rPr>
                <w:rFonts w:cs="Arial"/>
                <w:sz w:val="22"/>
                <w:szCs w:val="22"/>
              </w:rPr>
              <w:t xml:space="preserve">Recibe </w:t>
            </w:r>
            <w:r>
              <w:rPr>
                <w:rFonts w:cs="Arial"/>
                <w:sz w:val="22"/>
                <w:szCs w:val="22"/>
              </w:rPr>
              <w:t>l</w:t>
            </w:r>
            <w:r w:rsidR="003E3732">
              <w:rPr>
                <w:rFonts w:cs="Arial"/>
                <w:sz w:val="22"/>
                <w:szCs w:val="22"/>
              </w:rPr>
              <w:t>as carpetas  de las diferentes Delegaturas d</w:t>
            </w:r>
            <w:r>
              <w:rPr>
                <w:rFonts w:cs="Arial"/>
                <w:sz w:val="22"/>
                <w:szCs w:val="22"/>
              </w:rPr>
              <w:t xml:space="preserve">e la Personería </w:t>
            </w:r>
            <w:r w:rsidR="003E3732">
              <w:rPr>
                <w:rFonts w:cs="Arial"/>
                <w:sz w:val="22"/>
                <w:szCs w:val="22"/>
              </w:rPr>
              <w:t xml:space="preserve">verificar </w:t>
            </w:r>
            <w:r>
              <w:rPr>
                <w:rFonts w:cs="Arial"/>
                <w:sz w:val="22"/>
                <w:szCs w:val="22"/>
              </w:rPr>
              <w:t>y</w:t>
            </w:r>
            <w:r w:rsidR="003E3732">
              <w:rPr>
                <w:rFonts w:cs="Arial"/>
                <w:sz w:val="22"/>
                <w:szCs w:val="22"/>
              </w:rPr>
              <w:t xml:space="preserve"> firmar el </w:t>
            </w:r>
            <w:r>
              <w:rPr>
                <w:rFonts w:cs="Arial"/>
                <w:sz w:val="22"/>
                <w:szCs w:val="22"/>
              </w:rPr>
              <w:t xml:space="preserve">formato de entrega de documentos </w:t>
            </w:r>
            <w:r w:rsidR="00F72525">
              <w:rPr>
                <w:rFonts w:cs="Arial"/>
                <w:sz w:val="22"/>
                <w:szCs w:val="22"/>
              </w:rPr>
              <w:t>al</w:t>
            </w:r>
            <w:r>
              <w:rPr>
                <w:rFonts w:cs="Arial"/>
                <w:sz w:val="22"/>
                <w:szCs w:val="22"/>
              </w:rPr>
              <w:t xml:space="preserve"> archivo</w:t>
            </w: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6B0B7C" w:rsidRDefault="006B0B7C" w:rsidP="006B0B7C">
            <w:pPr>
              <w:jc w:val="center"/>
              <w:rPr>
                <w:rFonts w:cs="Arial"/>
                <w:sz w:val="22"/>
                <w:szCs w:val="22"/>
              </w:rPr>
            </w:pPr>
            <w:r w:rsidRPr="003E3732">
              <w:rPr>
                <w:rFonts w:cs="Arial"/>
                <w:sz w:val="22"/>
                <w:szCs w:val="22"/>
              </w:rPr>
              <w:t>(Archivo)</w:t>
            </w:r>
            <w:r w:rsidR="003E3732">
              <w:rPr>
                <w:rFonts w:cs="Arial"/>
                <w:sz w:val="22"/>
                <w:szCs w:val="22"/>
              </w:rPr>
              <w:t xml:space="preserve"> </w:t>
            </w:r>
            <w:r w:rsidRPr="003E3732">
              <w:rPr>
                <w:rFonts w:cs="Arial"/>
                <w:sz w:val="22"/>
                <w:szCs w:val="22"/>
              </w:rPr>
              <w:t>Responsable de archivo central</w:t>
            </w:r>
          </w:p>
          <w:p w:rsidR="006B0B7C" w:rsidRDefault="006B0B7C" w:rsidP="006B0B7C">
            <w:pPr>
              <w:jc w:val="center"/>
              <w:rPr>
                <w:rFonts w:cs="Arial"/>
                <w:sz w:val="22"/>
                <w:szCs w:val="22"/>
              </w:rPr>
            </w:pPr>
          </w:p>
          <w:p w:rsidR="006B0B7C" w:rsidRPr="00D0532A" w:rsidRDefault="006B0B7C" w:rsidP="003E3732">
            <w:pPr>
              <w:jc w:val="center"/>
              <w:rPr>
                <w:rFonts w:cs="Arial"/>
                <w:sz w:val="22"/>
                <w:szCs w:val="22"/>
              </w:rPr>
            </w:pPr>
          </w:p>
        </w:tc>
        <w:tc>
          <w:tcPr>
            <w:tcW w:w="1276" w:type="dxa"/>
            <w:vAlign w:val="center"/>
          </w:tcPr>
          <w:p w:rsidR="006B0B7C" w:rsidRDefault="006B0B7C" w:rsidP="006B0B7C">
            <w:pPr>
              <w:jc w:val="center"/>
              <w:rPr>
                <w:rFonts w:cs="Arial"/>
                <w:color w:val="FF0000"/>
                <w:sz w:val="22"/>
                <w:szCs w:val="22"/>
              </w:rPr>
            </w:pPr>
            <w:r>
              <w:rPr>
                <w:rFonts w:cs="Arial"/>
                <w:sz w:val="22"/>
                <w:szCs w:val="22"/>
              </w:rPr>
              <w:t>FGD-02 Entrega de Comunicaciones en Archivo</w:t>
            </w:r>
          </w:p>
          <w:p w:rsidR="006B0B7C" w:rsidRPr="00D0532A" w:rsidRDefault="006B0B7C" w:rsidP="006B0B7C">
            <w:pPr>
              <w:jc w:val="center"/>
              <w:rPr>
                <w:rFonts w:cs="Arial"/>
                <w:sz w:val="22"/>
                <w:szCs w:val="22"/>
              </w:rPr>
            </w:pPr>
          </w:p>
        </w:tc>
      </w:tr>
      <w:tr w:rsidR="0034211A" w:rsidTr="0094337E">
        <w:trPr>
          <w:trHeight w:val="390"/>
        </w:trPr>
        <w:tc>
          <w:tcPr>
            <w:tcW w:w="392" w:type="dxa"/>
            <w:vAlign w:val="center"/>
          </w:tcPr>
          <w:p w:rsidR="0034211A" w:rsidRPr="00430857" w:rsidRDefault="003E3732" w:rsidP="0034211A">
            <w:pPr>
              <w:jc w:val="center"/>
              <w:rPr>
                <w:rFonts w:cs="Arial"/>
                <w:sz w:val="22"/>
                <w:szCs w:val="22"/>
              </w:rPr>
            </w:pPr>
            <w:r>
              <w:rPr>
                <w:rFonts w:cs="Arial"/>
                <w:sz w:val="22"/>
                <w:szCs w:val="22"/>
              </w:rPr>
              <w:t>2</w:t>
            </w:r>
          </w:p>
        </w:tc>
        <w:tc>
          <w:tcPr>
            <w:tcW w:w="1701" w:type="dxa"/>
            <w:vAlign w:val="center"/>
          </w:tcPr>
          <w:p w:rsidR="0034211A" w:rsidRPr="00430857" w:rsidRDefault="0034211A" w:rsidP="0034211A">
            <w:pPr>
              <w:jc w:val="center"/>
              <w:rPr>
                <w:rFonts w:cs="Arial"/>
                <w:sz w:val="22"/>
                <w:szCs w:val="22"/>
              </w:rPr>
            </w:pPr>
            <w:r w:rsidRPr="00430857">
              <w:rPr>
                <w:rFonts w:cs="Arial"/>
                <w:sz w:val="22"/>
                <w:szCs w:val="22"/>
              </w:rPr>
              <w:t>Realizar foliación a los documentos</w:t>
            </w:r>
          </w:p>
        </w:tc>
        <w:tc>
          <w:tcPr>
            <w:tcW w:w="3827" w:type="dxa"/>
            <w:vAlign w:val="center"/>
          </w:tcPr>
          <w:p w:rsidR="0034211A" w:rsidRPr="00D0532A" w:rsidRDefault="0034211A" w:rsidP="0034211A">
            <w:pPr>
              <w:jc w:val="both"/>
              <w:rPr>
                <w:rFonts w:cs="Arial"/>
                <w:sz w:val="22"/>
                <w:szCs w:val="22"/>
              </w:rPr>
            </w:pPr>
            <w:r w:rsidRPr="00D0532A">
              <w:rPr>
                <w:rFonts w:cs="Arial"/>
                <w:sz w:val="22"/>
                <w:szCs w:val="22"/>
              </w:rPr>
              <w:t>Folian los documentos dentro de cada carpeta debidamente con el fin de facilitar su ordenación,  consulta y control</w:t>
            </w: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3E3732" w:rsidRDefault="003E3732" w:rsidP="003E3732">
            <w:pPr>
              <w:jc w:val="center"/>
              <w:rPr>
                <w:rFonts w:cs="Arial"/>
                <w:sz w:val="22"/>
                <w:szCs w:val="22"/>
              </w:rPr>
            </w:pPr>
            <w:r w:rsidRPr="003E3732">
              <w:rPr>
                <w:rFonts w:cs="Arial"/>
                <w:sz w:val="22"/>
                <w:szCs w:val="22"/>
              </w:rPr>
              <w:t>(Archivo)</w:t>
            </w:r>
            <w:r>
              <w:rPr>
                <w:rFonts w:cs="Arial"/>
                <w:sz w:val="22"/>
                <w:szCs w:val="22"/>
              </w:rPr>
              <w:t xml:space="preserve"> </w:t>
            </w:r>
            <w:r w:rsidRPr="003E3732">
              <w:rPr>
                <w:rFonts w:cs="Arial"/>
                <w:sz w:val="22"/>
                <w:szCs w:val="22"/>
              </w:rPr>
              <w:t>Responsable de archivo central</w:t>
            </w:r>
          </w:p>
          <w:p w:rsidR="0034211A" w:rsidRPr="00D0532A" w:rsidRDefault="0034211A" w:rsidP="0034211A">
            <w:pPr>
              <w:jc w:val="center"/>
              <w:rPr>
                <w:rFonts w:cs="Arial"/>
                <w:sz w:val="22"/>
                <w:szCs w:val="22"/>
              </w:rPr>
            </w:pPr>
          </w:p>
        </w:tc>
        <w:tc>
          <w:tcPr>
            <w:tcW w:w="1276" w:type="dxa"/>
            <w:vAlign w:val="center"/>
          </w:tcPr>
          <w:p w:rsidR="0034211A" w:rsidRPr="00D0532A" w:rsidRDefault="00F72525" w:rsidP="0034211A">
            <w:pPr>
              <w:jc w:val="center"/>
              <w:rPr>
                <w:rFonts w:cs="Arial"/>
                <w:sz w:val="22"/>
                <w:szCs w:val="22"/>
              </w:rPr>
            </w:pPr>
            <w:r>
              <w:rPr>
                <w:rFonts w:cs="Arial"/>
                <w:sz w:val="22"/>
                <w:szCs w:val="22"/>
              </w:rPr>
              <w:t xml:space="preserve">Carpeta </w:t>
            </w:r>
          </w:p>
        </w:tc>
      </w:tr>
      <w:tr w:rsidR="003E3732" w:rsidTr="0094337E">
        <w:trPr>
          <w:trHeight w:val="390"/>
        </w:trPr>
        <w:tc>
          <w:tcPr>
            <w:tcW w:w="392" w:type="dxa"/>
            <w:vAlign w:val="center"/>
          </w:tcPr>
          <w:p w:rsidR="003E3732" w:rsidRPr="00430857" w:rsidRDefault="003E3732" w:rsidP="008E7272">
            <w:pPr>
              <w:jc w:val="center"/>
              <w:rPr>
                <w:rFonts w:cs="Arial"/>
                <w:sz w:val="22"/>
                <w:szCs w:val="22"/>
              </w:rPr>
            </w:pPr>
            <w:r>
              <w:rPr>
                <w:rFonts w:cs="Arial"/>
                <w:sz w:val="22"/>
                <w:szCs w:val="22"/>
              </w:rPr>
              <w:t>3</w:t>
            </w:r>
          </w:p>
        </w:tc>
        <w:tc>
          <w:tcPr>
            <w:tcW w:w="1701" w:type="dxa"/>
            <w:vAlign w:val="center"/>
          </w:tcPr>
          <w:p w:rsidR="003E3732" w:rsidRPr="00430857" w:rsidRDefault="003E3732" w:rsidP="008E7272">
            <w:pPr>
              <w:jc w:val="center"/>
              <w:rPr>
                <w:rFonts w:cs="Arial"/>
                <w:sz w:val="22"/>
                <w:szCs w:val="22"/>
              </w:rPr>
            </w:pPr>
            <w:r w:rsidRPr="00430857">
              <w:rPr>
                <w:rFonts w:cs="Arial"/>
                <w:sz w:val="22"/>
                <w:szCs w:val="22"/>
              </w:rPr>
              <w:t>Marcar unidades documentales</w:t>
            </w:r>
          </w:p>
        </w:tc>
        <w:tc>
          <w:tcPr>
            <w:tcW w:w="3827" w:type="dxa"/>
            <w:vAlign w:val="center"/>
          </w:tcPr>
          <w:p w:rsidR="003E3732" w:rsidRPr="00D0532A" w:rsidRDefault="003E3732" w:rsidP="008E7272">
            <w:pPr>
              <w:jc w:val="both"/>
              <w:rPr>
                <w:rFonts w:cs="Arial"/>
                <w:sz w:val="22"/>
                <w:szCs w:val="22"/>
              </w:rPr>
            </w:pPr>
            <w:r w:rsidRPr="00D0532A">
              <w:rPr>
                <w:rFonts w:cs="Arial"/>
                <w:sz w:val="22"/>
                <w:szCs w:val="22"/>
              </w:rPr>
              <w:t>Identificar, marcar y rotular las carpetas de tal forma que permita su ubicación y recuperación, dicha información gen</w:t>
            </w:r>
            <w:r>
              <w:rPr>
                <w:rFonts w:cs="Arial"/>
                <w:sz w:val="22"/>
                <w:szCs w:val="22"/>
              </w:rPr>
              <w:t>eral será: Entidad productora,</w:t>
            </w:r>
            <w:r w:rsidRPr="00D0532A">
              <w:rPr>
                <w:rFonts w:cs="Arial"/>
                <w:sz w:val="22"/>
                <w:szCs w:val="22"/>
              </w:rPr>
              <w:t xml:space="preserve"> Oficina productora, serie, sub</w:t>
            </w:r>
            <w:r>
              <w:rPr>
                <w:rFonts w:cs="Arial"/>
                <w:sz w:val="22"/>
                <w:szCs w:val="22"/>
              </w:rPr>
              <w:t>-</w:t>
            </w:r>
            <w:r w:rsidRPr="00D0532A">
              <w:rPr>
                <w:rFonts w:cs="Arial"/>
                <w:sz w:val="22"/>
                <w:szCs w:val="22"/>
              </w:rPr>
              <w:t>serie, número de expediente, número de folios y fechas extremas, número de carpeta y número de caja si fuere el caso.</w:t>
            </w:r>
          </w:p>
          <w:p w:rsidR="003E3732" w:rsidRPr="00D0532A" w:rsidRDefault="003E3732" w:rsidP="008E7272">
            <w:pPr>
              <w:jc w:val="both"/>
              <w:rPr>
                <w:rFonts w:cs="Arial"/>
                <w:sz w:val="22"/>
                <w:szCs w:val="22"/>
              </w:rPr>
            </w:pP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3E3732" w:rsidRDefault="003E3732" w:rsidP="003E3732">
            <w:pPr>
              <w:jc w:val="center"/>
              <w:rPr>
                <w:rFonts w:cs="Arial"/>
                <w:sz w:val="22"/>
                <w:szCs w:val="22"/>
              </w:rPr>
            </w:pPr>
            <w:r w:rsidRPr="003E3732">
              <w:rPr>
                <w:rFonts w:cs="Arial"/>
                <w:sz w:val="22"/>
                <w:szCs w:val="22"/>
              </w:rPr>
              <w:t>(Archivo)</w:t>
            </w:r>
            <w:r>
              <w:rPr>
                <w:rFonts w:cs="Arial"/>
                <w:sz w:val="22"/>
                <w:szCs w:val="22"/>
              </w:rPr>
              <w:t xml:space="preserve"> </w:t>
            </w:r>
            <w:r w:rsidRPr="003E3732">
              <w:rPr>
                <w:rFonts w:cs="Arial"/>
                <w:sz w:val="22"/>
                <w:szCs w:val="22"/>
              </w:rPr>
              <w:t>Responsable de archivo central</w:t>
            </w:r>
          </w:p>
          <w:p w:rsidR="003E3732" w:rsidRPr="00D0532A" w:rsidRDefault="003E3732" w:rsidP="008E7272">
            <w:pPr>
              <w:jc w:val="center"/>
              <w:rPr>
                <w:rFonts w:cs="Arial"/>
                <w:sz w:val="22"/>
                <w:szCs w:val="22"/>
              </w:rPr>
            </w:pPr>
          </w:p>
        </w:tc>
        <w:tc>
          <w:tcPr>
            <w:tcW w:w="1276" w:type="dxa"/>
            <w:vAlign w:val="center"/>
          </w:tcPr>
          <w:p w:rsidR="003E3732" w:rsidRPr="00D0532A" w:rsidRDefault="00F72525" w:rsidP="008E7272">
            <w:pPr>
              <w:jc w:val="center"/>
              <w:rPr>
                <w:rFonts w:cs="Arial"/>
                <w:sz w:val="22"/>
                <w:szCs w:val="22"/>
              </w:rPr>
            </w:pPr>
            <w:r>
              <w:rPr>
                <w:rFonts w:cs="Arial"/>
                <w:sz w:val="22"/>
                <w:szCs w:val="22"/>
              </w:rPr>
              <w:t xml:space="preserve">Carpeta </w:t>
            </w:r>
          </w:p>
        </w:tc>
      </w:tr>
      <w:tr w:rsidR="003E3732" w:rsidTr="0094337E">
        <w:trPr>
          <w:trHeight w:val="390"/>
        </w:trPr>
        <w:tc>
          <w:tcPr>
            <w:tcW w:w="392" w:type="dxa"/>
            <w:vAlign w:val="center"/>
          </w:tcPr>
          <w:p w:rsidR="003E3732" w:rsidRPr="00430857" w:rsidRDefault="003E3732" w:rsidP="008E7272">
            <w:pPr>
              <w:jc w:val="center"/>
              <w:rPr>
                <w:rFonts w:cs="Arial"/>
                <w:sz w:val="22"/>
                <w:szCs w:val="22"/>
              </w:rPr>
            </w:pPr>
            <w:r>
              <w:rPr>
                <w:rFonts w:cs="Arial"/>
                <w:sz w:val="22"/>
                <w:szCs w:val="22"/>
              </w:rPr>
              <w:lastRenderedPageBreak/>
              <w:t>4</w:t>
            </w:r>
          </w:p>
        </w:tc>
        <w:tc>
          <w:tcPr>
            <w:tcW w:w="1701" w:type="dxa"/>
            <w:vAlign w:val="center"/>
          </w:tcPr>
          <w:p w:rsidR="003E3732" w:rsidRPr="00430857" w:rsidRDefault="003E3732" w:rsidP="008E7272">
            <w:pPr>
              <w:jc w:val="center"/>
              <w:rPr>
                <w:rFonts w:cs="Arial"/>
                <w:sz w:val="22"/>
                <w:szCs w:val="22"/>
                <w:lang w:val="es-ES" w:eastAsia="es-ES"/>
              </w:rPr>
            </w:pPr>
            <w:r>
              <w:rPr>
                <w:rFonts w:cs="Arial"/>
                <w:sz w:val="22"/>
                <w:szCs w:val="22"/>
              </w:rPr>
              <w:t>Organizar las carpetas en cajas y disponerlos para consulta</w:t>
            </w:r>
          </w:p>
        </w:tc>
        <w:tc>
          <w:tcPr>
            <w:tcW w:w="3827" w:type="dxa"/>
            <w:vAlign w:val="center"/>
          </w:tcPr>
          <w:p w:rsidR="003E3732" w:rsidRPr="00D0532A" w:rsidRDefault="003E3732" w:rsidP="008E7272">
            <w:pPr>
              <w:jc w:val="both"/>
              <w:rPr>
                <w:rFonts w:cs="Arial"/>
                <w:snapToGrid w:val="0"/>
                <w:color w:val="000000"/>
                <w:sz w:val="22"/>
                <w:szCs w:val="22"/>
                <w:lang w:val="es-ES" w:eastAsia="es-ES"/>
              </w:rPr>
            </w:pPr>
            <w:r>
              <w:rPr>
                <w:rFonts w:cs="Arial"/>
                <w:sz w:val="22"/>
                <w:szCs w:val="22"/>
              </w:rPr>
              <w:t xml:space="preserve">Organiza las carpetas en cajas y las marca indicando: </w:t>
            </w:r>
            <w:r w:rsidRPr="00D0532A">
              <w:rPr>
                <w:rFonts w:cs="Arial"/>
                <w:sz w:val="22"/>
                <w:szCs w:val="22"/>
              </w:rPr>
              <w:t>Oficina productora, serie, sub</w:t>
            </w:r>
            <w:r>
              <w:rPr>
                <w:rFonts w:cs="Arial"/>
                <w:sz w:val="22"/>
                <w:szCs w:val="22"/>
              </w:rPr>
              <w:t>-</w:t>
            </w:r>
            <w:r w:rsidRPr="00D0532A">
              <w:rPr>
                <w:rFonts w:cs="Arial"/>
                <w:sz w:val="22"/>
                <w:szCs w:val="22"/>
              </w:rPr>
              <w:t>serie, fechas extremas, número de carpeta</w:t>
            </w:r>
          </w:p>
        </w:tc>
        <w:tc>
          <w:tcPr>
            <w:tcW w:w="1843" w:type="dxa"/>
            <w:vAlign w:val="center"/>
          </w:tcPr>
          <w:p w:rsidR="003E3732" w:rsidRPr="003E3732" w:rsidRDefault="003E3732" w:rsidP="003E3732">
            <w:pPr>
              <w:jc w:val="center"/>
              <w:rPr>
                <w:rFonts w:cs="Arial"/>
                <w:sz w:val="22"/>
                <w:szCs w:val="22"/>
              </w:rPr>
            </w:pPr>
            <w:r w:rsidRPr="003E3732">
              <w:rPr>
                <w:rFonts w:cs="Arial"/>
                <w:sz w:val="22"/>
                <w:szCs w:val="22"/>
              </w:rPr>
              <w:t>Personal Asistencial</w:t>
            </w:r>
          </w:p>
          <w:p w:rsidR="003E3732" w:rsidRPr="00D0532A" w:rsidRDefault="003E3732" w:rsidP="00F72525">
            <w:pPr>
              <w:jc w:val="center"/>
              <w:rPr>
                <w:rFonts w:cs="Arial"/>
                <w:sz w:val="22"/>
                <w:szCs w:val="22"/>
              </w:rPr>
            </w:pPr>
            <w:r w:rsidRPr="003E3732">
              <w:rPr>
                <w:rFonts w:cs="Arial"/>
                <w:sz w:val="22"/>
                <w:szCs w:val="22"/>
              </w:rPr>
              <w:t>(Archivo)</w:t>
            </w:r>
            <w:r>
              <w:rPr>
                <w:rFonts w:cs="Arial"/>
                <w:sz w:val="22"/>
                <w:szCs w:val="22"/>
              </w:rPr>
              <w:t xml:space="preserve"> </w:t>
            </w:r>
            <w:r w:rsidRPr="003E3732">
              <w:rPr>
                <w:rFonts w:cs="Arial"/>
                <w:sz w:val="22"/>
                <w:szCs w:val="22"/>
              </w:rPr>
              <w:t>Responsable de archivo central</w:t>
            </w:r>
          </w:p>
        </w:tc>
        <w:tc>
          <w:tcPr>
            <w:tcW w:w="1276" w:type="dxa"/>
            <w:vAlign w:val="center"/>
          </w:tcPr>
          <w:p w:rsidR="003E3732" w:rsidRPr="00D0532A" w:rsidRDefault="00F72525" w:rsidP="00F72525">
            <w:pPr>
              <w:jc w:val="center"/>
              <w:rPr>
                <w:rFonts w:cs="Arial"/>
                <w:sz w:val="22"/>
                <w:szCs w:val="22"/>
              </w:rPr>
            </w:pPr>
            <w:r>
              <w:rPr>
                <w:rFonts w:cs="Arial"/>
                <w:sz w:val="22"/>
                <w:szCs w:val="22"/>
              </w:rPr>
              <w:t>Cajas con marcación</w:t>
            </w:r>
          </w:p>
        </w:tc>
      </w:tr>
    </w:tbl>
    <w:p w:rsidR="00D0532A" w:rsidRDefault="0029740D">
      <w:pPr>
        <w:rPr>
          <w:rFonts w:cs="Arial"/>
          <w:b/>
        </w:rPr>
      </w:pPr>
      <w:r>
        <w:rPr>
          <w:rFonts w:cs="Arial"/>
          <w:b/>
        </w:rPr>
        <w:t>6.5</w:t>
      </w:r>
      <w:r w:rsidR="00D0532A">
        <w:rPr>
          <w:rFonts w:cs="Arial"/>
          <w:b/>
        </w:rPr>
        <w:t xml:space="preserve"> Consultas y préstamos</w:t>
      </w:r>
    </w:p>
    <w:p w:rsidR="00D0532A" w:rsidRDefault="00D0532A">
      <w:pPr>
        <w:rPr>
          <w:rFonts w:cs="Arial"/>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3119"/>
        <w:gridCol w:w="1984"/>
        <w:gridCol w:w="1985"/>
      </w:tblGrid>
      <w:tr w:rsidR="00D0532A" w:rsidRPr="00D0532A" w:rsidTr="0094337E">
        <w:trPr>
          <w:tblHeader/>
        </w:trPr>
        <w:tc>
          <w:tcPr>
            <w:tcW w:w="392" w:type="dxa"/>
            <w:shd w:val="clear" w:color="auto" w:fill="BFBFBF"/>
            <w:vAlign w:val="center"/>
          </w:tcPr>
          <w:p w:rsidR="00D0532A" w:rsidRPr="0096690A" w:rsidRDefault="00D0532A" w:rsidP="0096690A">
            <w:pPr>
              <w:jc w:val="center"/>
              <w:rPr>
                <w:rFonts w:cs="Arial"/>
                <w:b/>
                <w:sz w:val="22"/>
                <w:szCs w:val="22"/>
              </w:rPr>
            </w:pPr>
            <w:r w:rsidRPr="0096690A">
              <w:rPr>
                <w:rFonts w:cs="Arial"/>
                <w:b/>
                <w:sz w:val="22"/>
                <w:szCs w:val="22"/>
              </w:rPr>
              <w:t>#</w:t>
            </w:r>
          </w:p>
        </w:tc>
        <w:tc>
          <w:tcPr>
            <w:tcW w:w="1559" w:type="dxa"/>
            <w:shd w:val="clear" w:color="auto" w:fill="BFBFBF"/>
            <w:vAlign w:val="center"/>
          </w:tcPr>
          <w:p w:rsidR="00D0532A" w:rsidRPr="0096690A" w:rsidRDefault="00D0532A" w:rsidP="0096690A">
            <w:pPr>
              <w:jc w:val="center"/>
              <w:rPr>
                <w:rFonts w:cs="Arial"/>
                <w:b/>
                <w:sz w:val="22"/>
                <w:szCs w:val="22"/>
              </w:rPr>
            </w:pPr>
            <w:r w:rsidRPr="0096690A">
              <w:rPr>
                <w:rFonts w:cs="Arial"/>
                <w:b/>
                <w:sz w:val="22"/>
                <w:szCs w:val="22"/>
              </w:rPr>
              <w:t>ACTIVIDAD</w:t>
            </w:r>
          </w:p>
        </w:tc>
        <w:tc>
          <w:tcPr>
            <w:tcW w:w="3119" w:type="dxa"/>
            <w:shd w:val="clear" w:color="auto" w:fill="BFBFBF"/>
            <w:vAlign w:val="center"/>
          </w:tcPr>
          <w:p w:rsidR="00D0532A" w:rsidRPr="00D0532A" w:rsidRDefault="00D0532A" w:rsidP="0096690A">
            <w:pPr>
              <w:jc w:val="center"/>
              <w:rPr>
                <w:rFonts w:cs="Arial"/>
                <w:b/>
                <w:sz w:val="22"/>
                <w:szCs w:val="22"/>
              </w:rPr>
            </w:pPr>
            <w:r w:rsidRPr="00D0532A">
              <w:rPr>
                <w:rFonts w:cs="Arial"/>
                <w:b/>
                <w:sz w:val="22"/>
                <w:szCs w:val="22"/>
              </w:rPr>
              <w:t>DESCRIPCIÓN</w:t>
            </w:r>
          </w:p>
        </w:tc>
        <w:tc>
          <w:tcPr>
            <w:tcW w:w="1984" w:type="dxa"/>
            <w:shd w:val="clear" w:color="auto" w:fill="BFBFBF"/>
            <w:tcMar>
              <w:left w:w="0" w:type="dxa"/>
              <w:right w:w="0" w:type="dxa"/>
            </w:tcMar>
            <w:vAlign w:val="center"/>
          </w:tcPr>
          <w:p w:rsidR="00D0532A" w:rsidRPr="00D0532A" w:rsidRDefault="00D0532A" w:rsidP="0096690A">
            <w:pPr>
              <w:jc w:val="center"/>
              <w:rPr>
                <w:rFonts w:cs="Arial"/>
                <w:b/>
                <w:sz w:val="22"/>
                <w:szCs w:val="22"/>
              </w:rPr>
            </w:pPr>
            <w:r w:rsidRPr="00D0532A">
              <w:rPr>
                <w:rFonts w:cs="Arial"/>
                <w:b/>
                <w:sz w:val="22"/>
                <w:szCs w:val="22"/>
              </w:rPr>
              <w:t>RESPONSABLE</w:t>
            </w:r>
          </w:p>
        </w:tc>
        <w:tc>
          <w:tcPr>
            <w:tcW w:w="1985" w:type="dxa"/>
            <w:shd w:val="clear" w:color="auto" w:fill="BFBFBF"/>
            <w:vAlign w:val="center"/>
          </w:tcPr>
          <w:p w:rsidR="00D0532A" w:rsidRPr="00D0532A" w:rsidRDefault="007D6F20" w:rsidP="0094337E">
            <w:pPr>
              <w:jc w:val="center"/>
              <w:rPr>
                <w:rFonts w:cs="Arial"/>
                <w:b/>
                <w:sz w:val="22"/>
                <w:szCs w:val="22"/>
              </w:rPr>
            </w:pPr>
            <w:r>
              <w:rPr>
                <w:rFonts w:cs="Arial"/>
                <w:b/>
                <w:sz w:val="22"/>
                <w:szCs w:val="22"/>
              </w:rPr>
              <w:t>INFORMACIÓN DOCUMENTA</w:t>
            </w:r>
            <w:r w:rsidR="0094337E">
              <w:rPr>
                <w:rFonts w:cs="Arial"/>
                <w:b/>
                <w:sz w:val="22"/>
                <w:szCs w:val="22"/>
              </w:rPr>
              <w:t>DA</w:t>
            </w:r>
            <w:r>
              <w:rPr>
                <w:rFonts w:cs="Arial"/>
                <w:b/>
                <w:sz w:val="22"/>
                <w:szCs w:val="22"/>
              </w:rPr>
              <w:t xml:space="preserve"> </w:t>
            </w:r>
          </w:p>
        </w:tc>
      </w:tr>
      <w:tr w:rsidR="00D0532A" w:rsidRPr="00D0532A" w:rsidTr="0094337E">
        <w:trPr>
          <w:trHeight w:val="876"/>
        </w:trPr>
        <w:tc>
          <w:tcPr>
            <w:tcW w:w="392" w:type="dxa"/>
            <w:vAlign w:val="center"/>
          </w:tcPr>
          <w:p w:rsidR="00D0532A" w:rsidRPr="0096690A" w:rsidRDefault="0029740D" w:rsidP="0096690A">
            <w:pPr>
              <w:jc w:val="center"/>
              <w:rPr>
                <w:rFonts w:cs="Arial"/>
                <w:sz w:val="22"/>
                <w:szCs w:val="22"/>
              </w:rPr>
            </w:pPr>
            <w:r>
              <w:rPr>
                <w:rFonts w:cs="Arial"/>
                <w:sz w:val="22"/>
                <w:szCs w:val="22"/>
              </w:rPr>
              <w:t>1</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Prestar servicios de consulta</w:t>
            </w:r>
          </w:p>
        </w:tc>
        <w:tc>
          <w:tcPr>
            <w:tcW w:w="3119" w:type="dxa"/>
            <w:vAlign w:val="center"/>
          </w:tcPr>
          <w:p w:rsidR="00D0532A" w:rsidRPr="00D0532A" w:rsidRDefault="00D0532A" w:rsidP="0096690A">
            <w:pPr>
              <w:jc w:val="both"/>
              <w:rPr>
                <w:rFonts w:cs="Arial"/>
                <w:sz w:val="22"/>
                <w:szCs w:val="22"/>
              </w:rPr>
            </w:pPr>
            <w:r w:rsidRPr="00D0532A">
              <w:rPr>
                <w:rFonts w:cs="Arial"/>
                <w:sz w:val="22"/>
                <w:szCs w:val="22"/>
              </w:rPr>
              <w:t xml:space="preserve">Recibe </w:t>
            </w:r>
            <w:r w:rsidR="0096690A">
              <w:rPr>
                <w:rFonts w:cs="Arial"/>
                <w:sz w:val="22"/>
                <w:szCs w:val="22"/>
              </w:rPr>
              <w:t xml:space="preserve">las solicitudes de </w:t>
            </w:r>
            <w:r w:rsidRPr="00D0532A">
              <w:rPr>
                <w:rFonts w:cs="Arial"/>
                <w:sz w:val="22"/>
                <w:szCs w:val="22"/>
              </w:rPr>
              <w:t>consulta de Usuario interno o externo  sobre un asunto o documento.</w:t>
            </w:r>
          </w:p>
        </w:tc>
        <w:tc>
          <w:tcPr>
            <w:tcW w:w="1984" w:type="dxa"/>
            <w:vAlign w:val="center"/>
          </w:tcPr>
          <w:p w:rsidR="00EA24AA" w:rsidRPr="00D0532A" w:rsidRDefault="00D0532A" w:rsidP="0029740D">
            <w:pPr>
              <w:jc w:val="center"/>
              <w:rPr>
                <w:rFonts w:cs="Arial"/>
                <w:sz w:val="22"/>
                <w:szCs w:val="22"/>
              </w:rPr>
            </w:pPr>
            <w:r w:rsidRPr="00D0532A">
              <w:rPr>
                <w:rFonts w:cs="Arial"/>
                <w:sz w:val="22"/>
                <w:szCs w:val="22"/>
              </w:rPr>
              <w:t>Responsable de archivo central</w:t>
            </w:r>
          </w:p>
        </w:tc>
        <w:tc>
          <w:tcPr>
            <w:tcW w:w="1985" w:type="dxa"/>
            <w:vAlign w:val="center"/>
          </w:tcPr>
          <w:p w:rsidR="00D0532A" w:rsidRPr="00D0532A" w:rsidRDefault="0096690A" w:rsidP="0096690A">
            <w:pPr>
              <w:jc w:val="center"/>
              <w:rPr>
                <w:rFonts w:cs="Arial"/>
                <w:sz w:val="22"/>
                <w:szCs w:val="22"/>
              </w:rPr>
            </w:pPr>
            <w:r>
              <w:rPr>
                <w:rFonts w:cs="Arial"/>
                <w:sz w:val="22"/>
                <w:szCs w:val="22"/>
              </w:rPr>
              <w:t>Solicitudes</w:t>
            </w:r>
          </w:p>
        </w:tc>
      </w:tr>
      <w:tr w:rsidR="00D0532A" w:rsidRPr="00D0532A" w:rsidTr="0094337E">
        <w:trPr>
          <w:trHeight w:val="1082"/>
        </w:trPr>
        <w:tc>
          <w:tcPr>
            <w:tcW w:w="392" w:type="dxa"/>
            <w:vAlign w:val="center"/>
          </w:tcPr>
          <w:p w:rsidR="00D0532A" w:rsidRPr="0096690A" w:rsidRDefault="0029740D" w:rsidP="0096690A">
            <w:pPr>
              <w:jc w:val="center"/>
              <w:rPr>
                <w:rFonts w:cs="Arial"/>
                <w:sz w:val="22"/>
                <w:szCs w:val="22"/>
              </w:rPr>
            </w:pPr>
            <w:r>
              <w:rPr>
                <w:rFonts w:cs="Arial"/>
                <w:sz w:val="22"/>
                <w:szCs w:val="22"/>
              </w:rPr>
              <w:t>2</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Verificar competencia de solicitante</w:t>
            </w:r>
          </w:p>
        </w:tc>
        <w:tc>
          <w:tcPr>
            <w:tcW w:w="3119" w:type="dxa"/>
            <w:vAlign w:val="center"/>
          </w:tcPr>
          <w:p w:rsidR="00D0532A" w:rsidRPr="00D0532A" w:rsidRDefault="00D0532A" w:rsidP="0096690A">
            <w:pPr>
              <w:jc w:val="both"/>
              <w:rPr>
                <w:rFonts w:cs="Arial"/>
                <w:sz w:val="22"/>
                <w:szCs w:val="22"/>
              </w:rPr>
            </w:pPr>
            <w:r w:rsidRPr="00D0532A">
              <w:rPr>
                <w:rFonts w:cs="Arial"/>
                <w:sz w:val="22"/>
                <w:szCs w:val="22"/>
              </w:rPr>
              <w:t>Verifica que la información sea competencia de la  administración, de no ser así, se remite al usuario a otra fuente o entidad para que responda.</w:t>
            </w:r>
          </w:p>
        </w:tc>
        <w:tc>
          <w:tcPr>
            <w:tcW w:w="1984" w:type="dxa"/>
            <w:vAlign w:val="center"/>
          </w:tcPr>
          <w:p w:rsidR="00EA24AA" w:rsidRPr="00D0532A" w:rsidRDefault="00D0532A" w:rsidP="0029740D">
            <w:pPr>
              <w:jc w:val="center"/>
              <w:rPr>
                <w:rFonts w:cs="Arial"/>
                <w:sz w:val="22"/>
                <w:szCs w:val="22"/>
              </w:rPr>
            </w:pPr>
            <w:r w:rsidRPr="00D0532A">
              <w:rPr>
                <w:rFonts w:cs="Arial"/>
                <w:sz w:val="22"/>
                <w:szCs w:val="22"/>
              </w:rPr>
              <w:t>Responsable de archivo central</w:t>
            </w:r>
          </w:p>
        </w:tc>
        <w:tc>
          <w:tcPr>
            <w:tcW w:w="1985" w:type="dxa"/>
            <w:vAlign w:val="center"/>
          </w:tcPr>
          <w:p w:rsidR="00D0532A" w:rsidRPr="00D0532A" w:rsidRDefault="0096690A" w:rsidP="0096690A">
            <w:pPr>
              <w:jc w:val="center"/>
              <w:rPr>
                <w:rFonts w:cs="Arial"/>
                <w:sz w:val="22"/>
                <w:szCs w:val="22"/>
              </w:rPr>
            </w:pPr>
            <w:r>
              <w:rPr>
                <w:rFonts w:cs="Arial"/>
                <w:sz w:val="22"/>
                <w:szCs w:val="22"/>
              </w:rPr>
              <w:t>No aplica</w:t>
            </w:r>
          </w:p>
        </w:tc>
      </w:tr>
      <w:tr w:rsidR="00D0532A" w:rsidRPr="00D0532A" w:rsidTr="0094337E">
        <w:trPr>
          <w:trHeight w:val="832"/>
        </w:trPr>
        <w:tc>
          <w:tcPr>
            <w:tcW w:w="392" w:type="dxa"/>
            <w:vAlign w:val="center"/>
          </w:tcPr>
          <w:p w:rsidR="00D0532A" w:rsidRPr="0096690A" w:rsidRDefault="0029740D" w:rsidP="0096690A">
            <w:pPr>
              <w:jc w:val="center"/>
              <w:rPr>
                <w:rFonts w:cs="Arial"/>
                <w:sz w:val="22"/>
                <w:szCs w:val="22"/>
              </w:rPr>
            </w:pPr>
            <w:r>
              <w:rPr>
                <w:rFonts w:cs="Arial"/>
                <w:sz w:val="22"/>
                <w:szCs w:val="22"/>
              </w:rPr>
              <w:t>3</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Buscar información solicitada</w:t>
            </w:r>
          </w:p>
        </w:tc>
        <w:tc>
          <w:tcPr>
            <w:tcW w:w="3119" w:type="dxa"/>
            <w:vAlign w:val="center"/>
          </w:tcPr>
          <w:p w:rsidR="00D0532A" w:rsidRPr="00D0532A" w:rsidRDefault="00EA24AA" w:rsidP="00EA24AA">
            <w:pPr>
              <w:jc w:val="both"/>
              <w:rPr>
                <w:rFonts w:cs="Arial"/>
                <w:sz w:val="22"/>
                <w:szCs w:val="22"/>
              </w:rPr>
            </w:pPr>
            <w:r w:rsidRPr="0029740D">
              <w:rPr>
                <w:rFonts w:cs="Arial"/>
                <w:sz w:val="22"/>
                <w:szCs w:val="22"/>
              </w:rPr>
              <w:t>Se ubica</w:t>
            </w:r>
            <w:r w:rsidR="0029740D" w:rsidRPr="0029740D">
              <w:rPr>
                <w:rFonts w:cs="Arial"/>
                <w:sz w:val="22"/>
                <w:szCs w:val="22"/>
              </w:rPr>
              <w:t xml:space="preserve"> </w:t>
            </w:r>
            <w:r w:rsidR="00D0532A" w:rsidRPr="0029740D">
              <w:rPr>
                <w:rFonts w:cs="Arial"/>
                <w:sz w:val="22"/>
                <w:szCs w:val="22"/>
              </w:rPr>
              <w:t xml:space="preserve">la información </w:t>
            </w:r>
            <w:r w:rsidRPr="0029740D">
              <w:rPr>
                <w:rFonts w:cs="Arial"/>
                <w:sz w:val="22"/>
                <w:szCs w:val="22"/>
              </w:rPr>
              <w:t>solicitada en el formato del inventario</w:t>
            </w:r>
            <w:r>
              <w:rPr>
                <w:rFonts w:cs="Arial"/>
                <w:sz w:val="22"/>
                <w:szCs w:val="22"/>
              </w:rPr>
              <w:t xml:space="preserve"> </w:t>
            </w:r>
          </w:p>
        </w:tc>
        <w:tc>
          <w:tcPr>
            <w:tcW w:w="1984" w:type="dxa"/>
            <w:vAlign w:val="center"/>
          </w:tcPr>
          <w:p w:rsidR="00EA24AA" w:rsidRPr="00D0532A" w:rsidRDefault="00D0532A" w:rsidP="0029740D">
            <w:pPr>
              <w:jc w:val="center"/>
              <w:rPr>
                <w:rFonts w:cs="Arial"/>
                <w:sz w:val="22"/>
                <w:szCs w:val="22"/>
              </w:rPr>
            </w:pPr>
            <w:r w:rsidRPr="00D0532A">
              <w:rPr>
                <w:rFonts w:cs="Arial"/>
                <w:sz w:val="22"/>
                <w:szCs w:val="22"/>
              </w:rPr>
              <w:t>Responsable de archivo central</w:t>
            </w:r>
          </w:p>
        </w:tc>
        <w:tc>
          <w:tcPr>
            <w:tcW w:w="1985" w:type="dxa"/>
            <w:vAlign w:val="center"/>
          </w:tcPr>
          <w:p w:rsidR="00D0532A" w:rsidRPr="00D0532A" w:rsidRDefault="00EA24AA" w:rsidP="0096690A">
            <w:pPr>
              <w:jc w:val="center"/>
              <w:rPr>
                <w:rFonts w:cs="Arial"/>
                <w:sz w:val="22"/>
                <w:szCs w:val="22"/>
              </w:rPr>
            </w:pPr>
            <w:r w:rsidRPr="0029740D">
              <w:rPr>
                <w:rFonts w:cs="Arial"/>
                <w:sz w:val="22"/>
                <w:szCs w:val="22"/>
              </w:rPr>
              <w:t>FGD-15Formato Único de Inventario Documental.</w:t>
            </w:r>
          </w:p>
        </w:tc>
      </w:tr>
      <w:tr w:rsidR="00D0532A" w:rsidRPr="00D0532A" w:rsidTr="0094337E">
        <w:trPr>
          <w:trHeight w:val="1082"/>
        </w:trPr>
        <w:tc>
          <w:tcPr>
            <w:tcW w:w="392" w:type="dxa"/>
            <w:vAlign w:val="center"/>
          </w:tcPr>
          <w:p w:rsidR="00D0532A" w:rsidRPr="0096690A" w:rsidRDefault="0029740D" w:rsidP="0096690A">
            <w:pPr>
              <w:jc w:val="center"/>
              <w:rPr>
                <w:rFonts w:cs="Arial"/>
                <w:sz w:val="22"/>
                <w:szCs w:val="22"/>
              </w:rPr>
            </w:pPr>
            <w:r>
              <w:rPr>
                <w:rFonts w:cs="Arial"/>
                <w:sz w:val="22"/>
                <w:szCs w:val="22"/>
              </w:rPr>
              <w:t>4</w:t>
            </w:r>
          </w:p>
        </w:tc>
        <w:tc>
          <w:tcPr>
            <w:tcW w:w="1559" w:type="dxa"/>
            <w:vAlign w:val="center"/>
          </w:tcPr>
          <w:p w:rsidR="00D0532A" w:rsidRPr="0096690A" w:rsidRDefault="006E7229" w:rsidP="006E7229">
            <w:pPr>
              <w:jc w:val="center"/>
              <w:rPr>
                <w:rFonts w:cs="Arial"/>
                <w:sz w:val="22"/>
                <w:szCs w:val="22"/>
              </w:rPr>
            </w:pPr>
            <w:r w:rsidRPr="0029740D">
              <w:rPr>
                <w:rFonts w:cs="Arial"/>
                <w:sz w:val="22"/>
                <w:szCs w:val="22"/>
              </w:rPr>
              <w:t xml:space="preserve">Registrar y </w:t>
            </w:r>
            <w:r w:rsidR="00D0532A" w:rsidRPr="0029740D">
              <w:rPr>
                <w:rFonts w:cs="Arial"/>
                <w:sz w:val="22"/>
                <w:szCs w:val="22"/>
              </w:rPr>
              <w:t>Entregar</w:t>
            </w:r>
            <w:r w:rsidR="008E7272">
              <w:rPr>
                <w:rFonts w:cs="Arial"/>
                <w:sz w:val="22"/>
                <w:szCs w:val="22"/>
              </w:rPr>
              <w:t xml:space="preserve"> </w:t>
            </w:r>
            <w:r w:rsidR="00D0532A" w:rsidRPr="0029740D">
              <w:rPr>
                <w:rFonts w:cs="Arial"/>
                <w:sz w:val="22"/>
                <w:szCs w:val="22"/>
              </w:rPr>
              <w:t>información al usuario</w:t>
            </w:r>
            <w:r w:rsidRPr="0029740D">
              <w:rPr>
                <w:rFonts w:cs="Arial"/>
                <w:sz w:val="22"/>
                <w:szCs w:val="22"/>
              </w:rPr>
              <w:t xml:space="preserve"> interno</w:t>
            </w:r>
          </w:p>
        </w:tc>
        <w:tc>
          <w:tcPr>
            <w:tcW w:w="3119" w:type="dxa"/>
            <w:vAlign w:val="center"/>
          </w:tcPr>
          <w:p w:rsidR="00D0532A" w:rsidRPr="00D0532A" w:rsidRDefault="006E7229" w:rsidP="0029740D">
            <w:pPr>
              <w:jc w:val="both"/>
              <w:rPr>
                <w:rFonts w:cs="Arial"/>
                <w:sz w:val="22"/>
                <w:szCs w:val="22"/>
              </w:rPr>
            </w:pPr>
            <w:r w:rsidRPr="0029740D">
              <w:rPr>
                <w:rFonts w:cs="Arial"/>
                <w:sz w:val="22"/>
                <w:szCs w:val="22"/>
              </w:rPr>
              <w:t>Se e</w:t>
            </w:r>
            <w:r w:rsidR="00D0532A" w:rsidRPr="0029740D">
              <w:rPr>
                <w:rFonts w:cs="Arial"/>
                <w:sz w:val="22"/>
                <w:szCs w:val="22"/>
              </w:rPr>
              <w:t>ntrega al usuario</w:t>
            </w:r>
            <w:r w:rsidRPr="0029740D">
              <w:rPr>
                <w:rFonts w:cs="Arial"/>
                <w:sz w:val="22"/>
                <w:szCs w:val="22"/>
              </w:rPr>
              <w:t xml:space="preserve"> interno</w:t>
            </w:r>
            <w:r w:rsidR="00D0532A" w:rsidRPr="0029740D">
              <w:rPr>
                <w:rFonts w:cs="Arial"/>
                <w:sz w:val="22"/>
                <w:szCs w:val="22"/>
              </w:rPr>
              <w:t xml:space="preserve">, información </w:t>
            </w:r>
            <w:r w:rsidRPr="0029740D">
              <w:rPr>
                <w:rFonts w:cs="Arial"/>
                <w:sz w:val="22"/>
                <w:szCs w:val="22"/>
              </w:rPr>
              <w:t>solicitada de forma física y/o</w:t>
            </w:r>
            <w:r w:rsidR="00D0532A" w:rsidRPr="0029740D">
              <w:rPr>
                <w:rFonts w:cs="Arial"/>
                <w:sz w:val="22"/>
                <w:szCs w:val="22"/>
              </w:rPr>
              <w:t xml:space="preserve"> </w:t>
            </w:r>
            <w:r w:rsidRPr="0029740D">
              <w:rPr>
                <w:rFonts w:cs="Arial"/>
                <w:sz w:val="22"/>
                <w:szCs w:val="22"/>
              </w:rPr>
              <w:t>correo electrónico de la consulta.</w:t>
            </w:r>
          </w:p>
        </w:tc>
        <w:tc>
          <w:tcPr>
            <w:tcW w:w="1984" w:type="dxa"/>
            <w:vAlign w:val="center"/>
          </w:tcPr>
          <w:p w:rsidR="00D0532A" w:rsidRPr="00D0532A" w:rsidRDefault="00D0532A" w:rsidP="0096690A">
            <w:pPr>
              <w:jc w:val="center"/>
              <w:rPr>
                <w:rFonts w:cs="Arial"/>
                <w:sz w:val="22"/>
                <w:szCs w:val="22"/>
              </w:rPr>
            </w:pPr>
            <w:r w:rsidRPr="00D0532A">
              <w:rPr>
                <w:rFonts w:cs="Arial"/>
                <w:sz w:val="22"/>
                <w:szCs w:val="22"/>
              </w:rPr>
              <w:t>Responsable de archivo central</w:t>
            </w:r>
          </w:p>
        </w:tc>
        <w:tc>
          <w:tcPr>
            <w:tcW w:w="1985" w:type="dxa"/>
            <w:vAlign w:val="center"/>
          </w:tcPr>
          <w:p w:rsidR="006E7229" w:rsidRDefault="006E7229" w:rsidP="00722E92">
            <w:pPr>
              <w:jc w:val="center"/>
              <w:rPr>
                <w:rFonts w:cs="Arial"/>
                <w:sz w:val="22"/>
                <w:szCs w:val="22"/>
              </w:rPr>
            </w:pPr>
          </w:p>
          <w:p w:rsidR="006E7229" w:rsidRDefault="006E7229" w:rsidP="00722E92">
            <w:pPr>
              <w:jc w:val="center"/>
              <w:rPr>
                <w:rFonts w:cs="Arial"/>
                <w:sz w:val="22"/>
                <w:szCs w:val="22"/>
              </w:rPr>
            </w:pPr>
          </w:p>
          <w:p w:rsidR="007D6F20" w:rsidRDefault="00722E92" w:rsidP="00722E92">
            <w:pPr>
              <w:jc w:val="center"/>
              <w:rPr>
                <w:rFonts w:cs="Arial"/>
                <w:sz w:val="22"/>
                <w:szCs w:val="22"/>
              </w:rPr>
            </w:pPr>
            <w:r>
              <w:rPr>
                <w:rFonts w:cs="Arial"/>
                <w:sz w:val="22"/>
                <w:szCs w:val="22"/>
              </w:rPr>
              <w:t xml:space="preserve">FGD-08 </w:t>
            </w:r>
          </w:p>
          <w:p w:rsidR="00D0532A" w:rsidRDefault="00D97C17" w:rsidP="00722E92">
            <w:pPr>
              <w:jc w:val="center"/>
              <w:rPr>
                <w:rFonts w:cs="Arial"/>
                <w:sz w:val="22"/>
                <w:szCs w:val="22"/>
              </w:rPr>
            </w:pPr>
            <w:r>
              <w:rPr>
                <w:rFonts w:cs="Arial"/>
                <w:sz w:val="22"/>
                <w:szCs w:val="22"/>
              </w:rPr>
              <w:t>Guía</w:t>
            </w:r>
            <w:r w:rsidR="00722E92">
              <w:rPr>
                <w:rFonts w:cs="Arial"/>
                <w:sz w:val="22"/>
                <w:szCs w:val="22"/>
              </w:rPr>
              <w:t xml:space="preserve"> de Afuera</w:t>
            </w:r>
          </w:p>
          <w:p w:rsidR="006E7229" w:rsidRPr="00D0532A" w:rsidRDefault="006E7229" w:rsidP="00722E92">
            <w:pPr>
              <w:jc w:val="center"/>
              <w:rPr>
                <w:rFonts w:cs="Arial"/>
                <w:sz w:val="22"/>
                <w:szCs w:val="22"/>
              </w:rPr>
            </w:pPr>
          </w:p>
        </w:tc>
      </w:tr>
      <w:tr w:rsidR="00D0532A" w:rsidRPr="00D0532A" w:rsidTr="0094337E">
        <w:trPr>
          <w:trHeight w:val="1082"/>
        </w:trPr>
        <w:tc>
          <w:tcPr>
            <w:tcW w:w="392" w:type="dxa"/>
            <w:vAlign w:val="center"/>
          </w:tcPr>
          <w:p w:rsidR="00D0532A" w:rsidRPr="0096690A" w:rsidRDefault="0029740D" w:rsidP="0096690A">
            <w:pPr>
              <w:jc w:val="center"/>
              <w:rPr>
                <w:rFonts w:cs="Arial"/>
                <w:sz w:val="22"/>
                <w:szCs w:val="22"/>
              </w:rPr>
            </w:pPr>
            <w:r>
              <w:rPr>
                <w:rFonts w:cs="Arial"/>
                <w:sz w:val="22"/>
                <w:szCs w:val="22"/>
              </w:rPr>
              <w:t>5</w:t>
            </w:r>
          </w:p>
        </w:tc>
        <w:tc>
          <w:tcPr>
            <w:tcW w:w="1559" w:type="dxa"/>
            <w:vAlign w:val="center"/>
          </w:tcPr>
          <w:p w:rsidR="00D0532A" w:rsidRPr="0096690A" w:rsidRDefault="00D0532A" w:rsidP="0096690A">
            <w:pPr>
              <w:jc w:val="center"/>
              <w:rPr>
                <w:rFonts w:cs="Arial"/>
                <w:sz w:val="22"/>
                <w:szCs w:val="22"/>
              </w:rPr>
            </w:pPr>
            <w:r w:rsidRPr="0096690A">
              <w:rPr>
                <w:rFonts w:cs="Arial"/>
                <w:sz w:val="22"/>
                <w:szCs w:val="22"/>
              </w:rPr>
              <w:t>Solicitar documentos prestados</w:t>
            </w:r>
          </w:p>
        </w:tc>
        <w:tc>
          <w:tcPr>
            <w:tcW w:w="3119" w:type="dxa"/>
            <w:vAlign w:val="center"/>
          </w:tcPr>
          <w:p w:rsidR="00D0532A" w:rsidRPr="00D0532A" w:rsidRDefault="00D0532A" w:rsidP="0029740D">
            <w:pPr>
              <w:jc w:val="both"/>
              <w:rPr>
                <w:rFonts w:cs="Arial"/>
                <w:sz w:val="22"/>
                <w:szCs w:val="22"/>
              </w:rPr>
            </w:pPr>
            <w:r w:rsidRPr="00D0532A">
              <w:rPr>
                <w:rFonts w:cs="Arial"/>
                <w:sz w:val="22"/>
                <w:szCs w:val="22"/>
              </w:rPr>
              <w:t>Hace el control de la devolución de los documentos prestados</w:t>
            </w:r>
            <w:r w:rsidR="0029740D">
              <w:rPr>
                <w:rFonts w:cs="Arial"/>
                <w:sz w:val="22"/>
                <w:szCs w:val="22"/>
              </w:rPr>
              <w:t xml:space="preserve"> </w:t>
            </w:r>
            <w:r w:rsidR="00706AC5" w:rsidRPr="0029740D">
              <w:rPr>
                <w:rFonts w:cs="Arial"/>
                <w:sz w:val="22"/>
                <w:szCs w:val="22"/>
              </w:rPr>
              <w:t>al cabo de una semana</w:t>
            </w:r>
            <w:r w:rsidRPr="0029740D">
              <w:rPr>
                <w:rFonts w:cs="Arial"/>
                <w:sz w:val="22"/>
                <w:szCs w:val="22"/>
              </w:rPr>
              <w:t xml:space="preserve"> mediante</w:t>
            </w:r>
            <w:r w:rsidRPr="00D0532A">
              <w:rPr>
                <w:rFonts w:cs="Arial"/>
                <w:sz w:val="22"/>
                <w:szCs w:val="22"/>
              </w:rPr>
              <w:t xml:space="preserve"> el formato </w:t>
            </w:r>
            <w:r w:rsidR="0029740D">
              <w:rPr>
                <w:rFonts w:cs="Arial"/>
                <w:sz w:val="22"/>
                <w:szCs w:val="22"/>
              </w:rPr>
              <w:t>de docu</w:t>
            </w:r>
            <w:r w:rsidRPr="00D0532A">
              <w:rPr>
                <w:rFonts w:cs="Arial"/>
                <w:sz w:val="22"/>
                <w:szCs w:val="22"/>
              </w:rPr>
              <w:t>mentos prestados</w:t>
            </w:r>
          </w:p>
        </w:tc>
        <w:tc>
          <w:tcPr>
            <w:tcW w:w="1984" w:type="dxa"/>
            <w:vAlign w:val="center"/>
          </w:tcPr>
          <w:p w:rsidR="00D0532A" w:rsidRPr="00D0532A" w:rsidRDefault="0096690A" w:rsidP="0096690A">
            <w:pPr>
              <w:jc w:val="center"/>
              <w:rPr>
                <w:rFonts w:cs="Arial"/>
                <w:sz w:val="22"/>
                <w:szCs w:val="22"/>
              </w:rPr>
            </w:pPr>
            <w:r w:rsidRPr="00D0532A">
              <w:rPr>
                <w:rFonts w:cs="Arial"/>
                <w:sz w:val="22"/>
                <w:szCs w:val="22"/>
              </w:rPr>
              <w:t>Responsable de archivo central</w:t>
            </w:r>
          </w:p>
        </w:tc>
        <w:tc>
          <w:tcPr>
            <w:tcW w:w="1985" w:type="dxa"/>
            <w:vAlign w:val="center"/>
          </w:tcPr>
          <w:p w:rsidR="007D6F20" w:rsidRDefault="00722E92" w:rsidP="0096690A">
            <w:pPr>
              <w:jc w:val="center"/>
              <w:rPr>
                <w:rFonts w:cs="Arial"/>
                <w:sz w:val="22"/>
                <w:szCs w:val="22"/>
              </w:rPr>
            </w:pPr>
            <w:r>
              <w:rPr>
                <w:rFonts w:cs="Arial"/>
                <w:sz w:val="22"/>
                <w:szCs w:val="22"/>
              </w:rPr>
              <w:t xml:space="preserve">FGD-08 </w:t>
            </w:r>
          </w:p>
          <w:p w:rsidR="00D0532A" w:rsidRPr="00D0532A" w:rsidRDefault="00D97C17" w:rsidP="0096690A">
            <w:pPr>
              <w:jc w:val="center"/>
              <w:rPr>
                <w:rFonts w:cs="Arial"/>
                <w:sz w:val="22"/>
                <w:szCs w:val="22"/>
              </w:rPr>
            </w:pPr>
            <w:r>
              <w:rPr>
                <w:rFonts w:cs="Arial"/>
                <w:sz w:val="22"/>
                <w:szCs w:val="22"/>
              </w:rPr>
              <w:t>Guía</w:t>
            </w:r>
            <w:r w:rsidR="00722E92">
              <w:rPr>
                <w:rFonts w:cs="Arial"/>
                <w:sz w:val="22"/>
                <w:szCs w:val="22"/>
              </w:rPr>
              <w:t xml:space="preserve"> de Afuera</w:t>
            </w:r>
          </w:p>
        </w:tc>
      </w:tr>
    </w:tbl>
    <w:p w:rsidR="00D0532A" w:rsidRDefault="00D0532A">
      <w:pPr>
        <w:rPr>
          <w:rFonts w:cs="Arial"/>
          <w:b/>
        </w:rPr>
      </w:pPr>
    </w:p>
    <w:p w:rsidR="00E11528" w:rsidRDefault="0029740D">
      <w:pPr>
        <w:rPr>
          <w:rFonts w:cs="Arial"/>
          <w:b/>
        </w:rPr>
      </w:pPr>
      <w:r>
        <w:rPr>
          <w:rFonts w:cs="Arial"/>
          <w:b/>
        </w:rPr>
        <w:t>6.6</w:t>
      </w:r>
      <w:r w:rsidR="00E11528">
        <w:rPr>
          <w:rFonts w:cs="Arial"/>
          <w:b/>
        </w:rPr>
        <w:t xml:space="preserve"> Conservación </w:t>
      </w:r>
      <w:r w:rsidR="00722E92">
        <w:rPr>
          <w:rFonts w:cs="Arial"/>
          <w:b/>
        </w:rPr>
        <w:t xml:space="preserve">y Disposición final de los documentos </w:t>
      </w:r>
    </w:p>
    <w:p w:rsidR="00E11528" w:rsidRDefault="00E11528">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3119"/>
        <w:gridCol w:w="1984"/>
        <w:gridCol w:w="1985"/>
      </w:tblGrid>
      <w:tr w:rsidR="00E11528" w:rsidRPr="00D0532A" w:rsidTr="0094337E">
        <w:trPr>
          <w:tblHeader/>
        </w:trPr>
        <w:tc>
          <w:tcPr>
            <w:tcW w:w="392" w:type="dxa"/>
            <w:shd w:val="clear" w:color="auto" w:fill="BFBFBF"/>
            <w:vAlign w:val="center"/>
          </w:tcPr>
          <w:p w:rsidR="00E11528" w:rsidRPr="00722E92" w:rsidRDefault="00E11528" w:rsidP="00722E92">
            <w:pPr>
              <w:jc w:val="center"/>
              <w:rPr>
                <w:rFonts w:cs="Arial"/>
                <w:b/>
                <w:sz w:val="22"/>
                <w:szCs w:val="22"/>
              </w:rPr>
            </w:pPr>
            <w:r w:rsidRPr="00722E92">
              <w:rPr>
                <w:rFonts w:cs="Arial"/>
                <w:b/>
                <w:sz w:val="22"/>
                <w:szCs w:val="22"/>
              </w:rPr>
              <w:t>#</w:t>
            </w:r>
          </w:p>
        </w:tc>
        <w:tc>
          <w:tcPr>
            <w:tcW w:w="1559" w:type="dxa"/>
            <w:shd w:val="clear" w:color="auto" w:fill="BFBFBF"/>
            <w:tcMar>
              <w:left w:w="28" w:type="dxa"/>
              <w:right w:w="28" w:type="dxa"/>
            </w:tcMar>
            <w:vAlign w:val="center"/>
          </w:tcPr>
          <w:p w:rsidR="00E11528" w:rsidRPr="00722E92" w:rsidRDefault="00E11528" w:rsidP="00722E92">
            <w:pPr>
              <w:jc w:val="center"/>
              <w:rPr>
                <w:rFonts w:cs="Arial"/>
                <w:b/>
                <w:sz w:val="22"/>
                <w:szCs w:val="22"/>
              </w:rPr>
            </w:pPr>
            <w:r w:rsidRPr="00722E92">
              <w:rPr>
                <w:rFonts w:cs="Arial"/>
                <w:b/>
                <w:sz w:val="22"/>
                <w:szCs w:val="22"/>
              </w:rPr>
              <w:t>ACTIVIDAD</w:t>
            </w:r>
          </w:p>
        </w:tc>
        <w:tc>
          <w:tcPr>
            <w:tcW w:w="3119" w:type="dxa"/>
            <w:shd w:val="clear" w:color="auto" w:fill="BFBFBF"/>
            <w:vAlign w:val="center"/>
          </w:tcPr>
          <w:p w:rsidR="00E11528" w:rsidRPr="00D0532A" w:rsidRDefault="00E11528" w:rsidP="00722E92">
            <w:pPr>
              <w:jc w:val="center"/>
              <w:rPr>
                <w:rFonts w:cs="Arial"/>
                <w:b/>
                <w:sz w:val="22"/>
                <w:szCs w:val="22"/>
              </w:rPr>
            </w:pPr>
            <w:r w:rsidRPr="00D0532A">
              <w:rPr>
                <w:rFonts w:cs="Arial"/>
                <w:b/>
                <w:sz w:val="22"/>
                <w:szCs w:val="22"/>
              </w:rPr>
              <w:t>DESCRIPCIÓN</w:t>
            </w:r>
          </w:p>
        </w:tc>
        <w:tc>
          <w:tcPr>
            <w:tcW w:w="1984" w:type="dxa"/>
            <w:shd w:val="clear" w:color="auto" w:fill="BFBFBF"/>
            <w:tcMar>
              <w:left w:w="28" w:type="dxa"/>
              <w:right w:w="28" w:type="dxa"/>
            </w:tcMar>
            <w:vAlign w:val="center"/>
          </w:tcPr>
          <w:p w:rsidR="00E11528" w:rsidRPr="00D0532A" w:rsidRDefault="00E11528" w:rsidP="00722E92">
            <w:pPr>
              <w:jc w:val="center"/>
              <w:rPr>
                <w:rFonts w:cs="Arial"/>
                <w:b/>
                <w:sz w:val="22"/>
                <w:szCs w:val="22"/>
              </w:rPr>
            </w:pPr>
            <w:r w:rsidRPr="00D0532A">
              <w:rPr>
                <w:rFonts w:cs="Arial"/>
                <w:b/>
                <w:sz w:val="22"/>
                <w:szCs w:val="22"/>
              </w:rPr>
              <w:t>RESPONSABLE</w:t>
            </w:r>
          </w:p>
        </w:tc>
        <w:tc>
          <w:tcPr>
            <w:tcW w:w="1985" w:type="dxa"/>
            <w:shd w:val="clear" w:color="auto" w:fill="BFBFBF"/>
            <w:vAlign w:val="center"/>
          </w:tcPr>
          <w:p w:rsidR="00E11528" w:rsidRPr="00D0532A" w:rsidRDefault="007D6F20" w:rsidP="00722E92">
            <w:pPr>
              <w:jc w:val="center"/>
              <w:rPr>
                <w:rFonts w:cs="Arial"/>
                <w:b/>
                <w:sz w:val="22"/>
                <w:szCs w:val="22"/>
              </w:rPr>
            </w:pPr>
            <w:r>
              <w:rPr>
                <w:rFonts w:cs="Arial"/>
                <w:b/>
                <w:sz w:val="22"/>
                <w:szCs w:val="22"/>
              </w:rPr>
              <w:t>INFORMACIÓN DOCUMENTADA</w:t>
            </w:r>
          </w:p>
        </w:tc>
      </w:tr>
      <w:tr w:rsidR="00722E92" w:rsidRPr="00E11528" w:rsidTr="0094337E">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722E92" w:rsidRPr="00722E92" w:rsidRDefault="001E7911" w:rsidP="00722E92">
            <w:pPr>
              <w:jc w:val="center"/>
              <w:rPr>
                <w:rFonts w:cs="Arial"/>
                <w:sz w:val="22"/>
                <w:szCs w:val="22"/>
              </w:rPr>
            </w:pPr>
            <w:r>
              <w:rPr>
                <w:rFonts w:cs="Arial"/>
                <w:sz w:val="22"/>
                <w:szCs w:val="22"/>
              </w:rPr>
              <w:t>1</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22E92" w:rsidRPr="00722E92" w:rsidRDefault="00722E92" w:rsidP="00722E92">
            <w:pPr>
              <w:jc w:val="center"/>
              <w:rPr>
                <w:rFonts w:cs="Arial"/>
                <w:sz w:val="22"/>
                <w:szCs w:val="22"/>
              </w:rPr>
            </w:pPr>
            <w:r w:rsidRPr="00722E92">
              <w:rPr>
                <w:rFonts w:cs="Arial"/>
                <w:sz w:val="22"/>
                <w:szCs w:val="22"/>
              </w:rPr>
              <w:t>Recibir transferencias documentales</w:t>
            </w:r>
          </w:p>
        </w:tc>
        <w:tc>
          <w:tcPr>
            <w:tcW w:w="3119" w:type="dxa"/>
            <w:tcBorders>
              <w:top w:val="single" w:sz="4" w:space="0" w:color="auto"/>
              <w:left w:val="single" w:sz="4" w:space="0" w:color="auto"/>
              <w:bottom w:val="single" w:sz="4" w:space="0" w:color="auto"/>
              <w:right w:val="single" w:sz="4" w:space="0" w:color="auto"/>
            </w:tcBorders>
            <w:vAlign w:val="center"/>
          </w:tcPr>
          <w:p w:rsidR="00722E92" w:rsidRPr="00E11528" w:rsidRDefault="000008B0" w:rsidP="000008B0">
            <w:pPr>
              <w:jc w:val="both"/>
              <w:rPr>
                <w:rFonts w:cs="Arial"/>
                <w:sz w:val="22"/>
                <w:szCs w:val="22"/>
              </w:rPr>
            </w:pPr>
            <w:r w:rsidRPr="0029740D">
              <w:rPr>
                <w:rFonts w:cs="Arial"/>
                <w:sz w:val="22"/>
                <w:szCs w:val="22"/>
              </w:rPr>
              <w:t>Se re</w:t>
            </w:r>
            <w:r w:rsidR="00722E92" w:rsidRPr="0029740D">
              <w:rPr>
                <w:rFonts w:cs="Arial"/>
                <w:sz w:val="22"/>
                <w:szCs w:val="22"/>
              </w:rPr>
              <w:t>cibe las transferencias</w:t>
            </w:r>
            <w:r w:rsidRPr="0029740D">
              <w:rPr>
                <w:rFonts w:cs="Arial"/>
                <w:sz w:val="22"/>
                <w:szCs w:val="22"/>
              </w:rPr>
              <w:t xml:space="preserve"> del archivo de gestión para ser revisadas e incluidas en el inventario.</w:t>
            </w:r>
            <w:r w:rsidR="00F72525">
              <w:rPr>
                <w:rFonts w:cs="Arial"/>
                <w:sz w:val="22"/>
                <w:szCs w:val="22"/>
              </w:rPr>
              <w:t xml:space="preserve"> </w:t>
            </w:r>
            <w:proofErr w:type="gramStart"/>
            <w:r w:rsidR="00722E92" w:rsidRPr="0029740D">
              <w:rPr>
                <w:rFonts w:cs="Arial"/>
                <w:sz w:val="22"/>
                <w:szCs w:val="22"/>
              </w:rPr>
              <w:t>secundarias</w:t>
            </w:r>
            <w:proofErr w:type="gramEnd"/>
            <w:r w:rsidR="00722E92" w:rsidRPr="0029740D">
              <w:rPr>
                <w:rFonts w:cs="Arial"/>
                <w:sz w:val="22"/>
                <w:szCs w:val="22"/>
              </w:rPr>
              <w:t xml:space="preserve"> del Archivo Central, previamente revisadas y cotejadas, con su respetivo inventario.</w:t>
            </w:r>
          </w:p>
        </w:tc>
        <w:tc>
          <w:tcPr>
            <w:tcW w:w="1984" w:type="dxa"/>
            <w:tcBorders>
              <w:top w:val="single" w:sz="4" w:space="0" w:color="auto"/>
              <w:left w:val="single" w:sz="4" w:space="0" w:color="auto"/>
              <w:bottom w:val="single" w:sz="4" w:space="0" w:color="auto"/>
              <w:right w:val="single" w:sz="4" w:space="0" w:color="auto"/>
            </w:tcBorders>
            <w:vAlign w:val="center"/>
          </w:tcPr>
          <w:p w:rsidR="00722E92" w:rsidRPr="00E11528" w:rsidRDefault="00722E92" w:rsidP="00722E92">
            <w:pPr>
              <w:jc w:val="center"/>
              <w:rPr>
                <w:rFonts w:cs="Arial"/>
                <w:sz w:val="22"/>
                <w:szCs w:val="22"/>
              </w:rPr>
            </w:pPr>
            <w:r w:rsidRPr="00E11528">
              <w:rPr>
                <w:rFonts w:cs="Arial"/>
                <w:sz w:val="22"/>
                <w:szCs w:val="22"/>
              </w:rPr>
              <w:t>Responsable de archivo central</w:t>
            </w:r>
          </w:p>
        </w:tc>
        <w:tc>
          <w:tcPr>
            <w:tcW w:w="1985" w:type="dxa"/>
            <w:tcBorders>
              <w:top w:val="single" w:sz="4" w:space="0" w:color="auto"/>
              <w:left w:val="single" w:sz="4" w:space="0" w:color="auto"/>
              <w:bottom w:val="single" w:sz="4" w:space="0" w:color="auto"/>
              <w:right w:val="single" w:sz="4" w:space="0" w:color="auto"/>
            </w:tcBorders>
            <w:vAlign w:val="center"/>
          </w:tcPr>
          <w:p w:rsidR="000008B0" w:rsidRPr="00E11528" w:rsidRDefault="000008B0" w:rsidP="000008B0">
            <w:pPr>
              <w:jc w:val="center"/>
              <w:rPr>
                <w:rFonts w:cs="Arial"/>
                <w:sz w:val="22"/>
                <w:szCs w:val="22"/>
              </w:rPr>
            </w:pPr>
            <w:r w:rsidRPr="0029740D">
              <w:rPr>
                <w:rFonts w:cs="Arial"/>
                <w:sz w:val="20"/>
                <w:szCs w:val="20"/>
              </w:rPr>
              <w:t>FGD-02 Entrega De Documentos Al Centro De Administración Documental</w:t>
            </w:r>
          </w:p>
        </w:tc>
      </w:tr>
      <w:tr w:rsidR="00C93331" w:rsidRPr="00E11528" w:rsidTr="0094337E">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C93331" w:rsidRPr="00C93331" w:rsidRDefault="001E7911" w:rsidP="00C93331">
            <w:pPr>
              <w:jc w:val="center"/>
              <w:rPr>
                <w:rFonts w:cs="Arial"/>
                <w:sz w:val="22"/>
                <w:szCs w:val="22"/>
              </w:rPr>
            </w:pPr>
            <w:r>
              <w:rPr>
                <w:rFonts w:cs="Arial"/>
                <w:sz w:val="22"/>
                <w:szCs w:val="22"/>
              </w:rPr>
              <w:lastRenderedPageBreak/>
              <w:t>2</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93331" w:rsidRPr="00C93331" w:rsidRDefault="00C93331" w:rsidP="00C93331">
            <w:pPr>
              <w:jc w:val="center"/>
              <w:rPr>
                <w:rFonts w:cs="Arial"/>
                <w:sz w:val="22"/>
                <w:szCs w:val="22"/>
              </w:rPr>
            </w:pPr>
            <w:r w:rsidRPr="00C93331">
              <w:rPr>
                <w:rFonts w:cs="Arial"/>
                <w:sz w:val="22"/>
                <w:szCs w:val="22"/>
              </w:rPr>
              <w:t>Ordenación documental</w:t>
            </w:r>
          </w:p>
        </w:tc>
        <w:tc>
          <w:tcPr>
            <w:tcW w:w="3119" w:type="dxa"/>
            <w:tcBorders>
              <w:top w:val="single" w:sz="4" w:space="0" w:color="auto"/>
              <w:left w:val="single" w:sz="4" w:space="0" w:color="auto"/>
              <w:bottom w:val="single" w:sz="4" w:space="0" w:color="auto"/>
              <w:right w:val="single" w:sz="4" w:space="0" w:color="auto"/>
            </w:tcBorders>
            <w:vAlign w:val="center"/>
          </w:tcPr>
          <w:p w:rsidR="00C93331" w:rsidRPr="00E11528" w:rsidRDefault="00C93331" w:rsidP="0029740D">
            <w:pPr>
              <w:jc w:val="both"/>
              <w:rPr>
                <w:rFonts w:cs="Arial"/>
                <w:sz w:val="22"/>
                <w:szCs w:val="22"/>
              </w:rPr>
            </w:pPr>
            <w:r w:rsidRPr="00E11528">
              <w:rPr>
                <w:rFonts w:cs="Arial"/>
                <w:sz w:val="22"/>
                <w:szCs w:val="22"/>
              </w:rPr>
              <w:t xml:space="preserve">Ordenar </w:t>
            </w:r>
            <w:r w:rsidRPr="0088541F">
              <w:rPr>
                <w:rFonts w:cs="Arial"/>
                <w:sz w:val="22"/>
                <w:szCs w:val="22"/>
              </w:rPr>
              <w:t>por</w:t>
            </w:r>
            <w:r w:rsidRPr="0088541F">
              <w:rPr>
                <w:rFonts w:cs="Arial"/>
                <w:color w:val="FF0000"/>
                <w:sz w:val="22"/>
                <w:szCs w:val="22"/>
              </w:rPr>
              <w:t xml:space="preserve"> </w:t>
            </w:r>
            <w:r w:rsidRPr="00E11528">
              <w:rPr>
                <w:rFonts w:cs="Arial"/>
                <w:sz w:val="22"/>
                <w:szCs w:val="22"/>
              </w:rPr>
              <w:t>series, sub</w:t>
            </w:r>
            <w:r w:rsidR="00C25E30">
              <w:rPr>
                <w:rFonts w:cs="Arial"/>
                <w:sz w:val="22"/>
                <w:szCs w:val="22"/>
              </w:rPr>
              <w:t>-</w:t>
            </w:r>
            <w:r w:rsidRPr="00E11528">
              <w:rPr>
                <w:rFonts w:cs="Arial"/>
                <w:sz w:val="22"/>
                <w:szCs w:val="22"/>
              </w:rPr>
              <w:t>series y</w:t>
            </w:r>
            <w:r w:rsidR="0088541F">
              <w:rPr>
                <w:rFonts w:cs="Arial"/>
                <w:sz w:val="22"/>
                <w:szCs w:val="22"/>
              </w:rPr>
              <w:t xml:space="preserve"> tipos documentales, </w:t>
            </w:r>
            <w:r w:rsidR="0088541F" w:rsidRPr="0029740D">
              <w:rPr>
                <w:rFonts w:cs="Arial"/>
                <w:sz w:val="22"/>
                <w:szCs w:val="22"/>
              </w:rPr>
              <w:t>de acuerdo a las Tablas de Retención Documental</w:t>
            </w:r>
            <w:r w:rsidR="0088541F">
              <w:rPr>
                <w:rFonts w:cs="Arial"/>
                <w:sz w:val="22"/>
                <w:szCs w:val="22"/>
              </w:rPr>
              <w:t xml:space="preserve">, y </w:t>
            </w:r>
            <w:r w:rsidRPr="00E11528">
              <w:rPr>
                <w:rFonts w:cs="Arial"/>
                <w:sz w:val="22"/>
                <w:szCs w:val="22"/>
              </w:rPr>
              <w:t xml:space="preserve"> velar por la correcta organización</w:t>
            </w:r>
            <w:r w:rsidR="0088541F">
              <w:rPr>
                <w:rFonts w:cs="Arial"/>
                <w:sz w:val="22"/>
                <w:szCs w:val="22"/>
              </w:rPr>
              <w:t xml:space="preserve">, </w:t>
            </w:r>
            <w:r w:rsidRPr="0088541F">
              <w:rPr>
                <w:rFonts w:cs="Arial"/>
                <w:color w:val="FF0000"/>
                <w:sz w:val="22"/>
                <w:szCs w:val="22"/>
              </w:rPr>
              <w:t xml:space="preserve"> </w:t>
            </w:r>
            <w:r w:rsidRPr="00E11528">
              <w:rPr>
                <w:rFonts w:cs="Arial"/>
                <w:sz w:val="22"/>
                <w:szCs w:val="22"/>
              </w:rPr>
              <w:t>conservación y almacenamiento.</w:t>
            </w:r>
          </w:p>
        </w:tc>
        <w:tc>
          <w:tcPr>
            <w:tcW w:w="1984" w:type="dxa"/>
            <w:tcBorders>
              <w:top w:val="single" w:sz="4" w:space="0" w:color="auto"/>
              <w:left w:val="single" w:sz="4" w:space="0" w:color="auto"/>
              <w:bottom w:val="single" w:sz="4" w:space="0" w:color="auto"/>
              <w:right w:val="single" w:sz="4" w:space="0" w:color="auto"/>
            </w:tcBorders>
            <w:vAlign w:val="center"/>
          </w:tcPr>
          <w:p w:rsidR="00C93331" w:rsidRPr="00E11528" w:rsidRDefault="00C93331" w:rsidP="00C93331">
            <w:pPr>
              <w:jc w:val="center"/>
              <w:rPr>
                <w:rFonts w:cs="Arial"/>
                <w:sz w:val="22"/>
                <w:szCs w:val="22"/>
              </w:rPr>
            </w:pPr>
            <w:r w:rsidRPr="00E11528">
              <w:rPr>
                <w:rFonts w:cs="Arial"/>
                <w:sz w:val="22"/>
                <w:szCs w:val="22"/>
              </w:rPr>
              <w:t>Responsable de archivo central</w:t>
            </w:r>
          </w:p>
        </w:tc>
        <w:tc>
          <w:tcPr>
            <w:tcW w:w="1985" w:type="dxa"/>
            <w:tcBorders>
              <w:top w:val="single" w:sz="4" w:space="0" w:color="auto"/>
              <w:left w:val="single" w:sz="4" w:space="0" w:color="auto"/>
              <w:bottom w:val="single" w:sz="4" w:space="0" w:color="auto"/>
              <w:right w:val="single" w:sz="4" w:space="0" w:color="auto"/>
            </w:tcBorders>
            <w:vAlign w:val="center"/>
          </w:tcPr>
          <w:p w:rsidR="00C93331" w:rsidRPr="00E11528" w:rsidRDefault="00675D3F" w:rsidP="00C93331">
            <w:pPr>
              <w:jc w:val="center"/>
              <w:rPr>
                <w:rFonts w:cs="Arial"/>
                <w:sz w:val="22"/>
                <w:szCs w:val="22"/>
              </w:rPr>
            </w:pPr>
            <w:r>
              <w:rPr>
                <w:rFonts w:cs="Arial"/>
                <w:sz w:val="22"/>
                <w:szCs w:val="22"/>
              </w:rPr>
              <w:t>NA</w:t>
            </w:r>
          </w:p>
        </w:tc>
      </w:tr>
      <w:tr w:rsidR="00675D3F" w:rsidRPr="00E11528" w:rsidTr="0094337E">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Pr="00C93331" w:rsidRDefault="001E7911" w:rsidP="00C93331">
            <w:pPr>
              <w:jc w:val="center"/>
              <w:rPr>
                <w:rFonts w:cs="Arial"/>
                <w:sz w:val="22"/>
                <w:szCs w:val="22"/>
              </w:rPr>
            </w:pPr>
            <w:r>
              <w:rPr>
                <w:rFonts w:cs="Arial"/>
                <w:sz w:val="22"/>
                <w:szCs w:val="22"/>
              </w:rPr>
              <w:t>3</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675D3F" w:rsidP="00C93331">
            <w:pPr>
              <w:jc w:val="center"/>
              <w:rPr>
                <w:rFonts w:cs="Arial"/>
                <w:sz w:val="22"/>
                <w:szCs w:val="22"/>
              </w:rPr>
            </w:pPr>
            <w:r w:rsidRPr="00C93331">
              <w:rPr>
                <w:rFonts w:cs="Arial"/>
                <w:sz w:val="22"/>
                <w:szCs w:val="22"/>
              </w:rPr>
              <w:t>Actualizar o elaborar inventarios documentales</w:t>
            </w:r>
          </w:p>
        </w:tc>
        <w:tc>
          <w:tcPr>
            <w:tcW w:w="3119" w:type="dxa"/>
            <w:tcBorders>
              <w:top w:val="single" w:sz="4" w:space="0" w:color="auto"/>
              <w:left w:val="single" w:sz="4" w:space="0" w:color="auto"/>
              <w:bottom w:val="single" w:sz="4" w:space="0" w:color="auto"/>
              <w:right w:val="single" w:sz="4" w:space="0" w:color="auto"/>
            </w:tcBorders>
            <w:vAlign w:val="center"/>
          </w:tcPr>
          <w:p w:rsidR="00675D3F" w:rsidRPr="00E11528" w:rsidRDefault="007A7275" w:rsidP="00856922">
            <w:pPr>
              <w:jc w:val="both"/>
              <w:rPr>
                <w:rFonts w:cs="Arial"/>
                <w:sz w:val="22"/>
                <w:szCs w:val="22"/>
              </w:rPr>
            </w:pPr>
            <w:r w:rsidRPr="0029740D">
              <w:rPr>
                <w:rFonts w:cs="Arial"/>
                <w:sz w:val="22"/>
                <w:szCs w:val="22"/>
              </w:rPr>
              <w:t>Actualiza la información en el inventario</w:t>
            </w:r>
          </w:p>
        </w:tc>
        <w:tc>
          <w:tcPr>
            <w:tcW w:w="1984"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25E30">
            <w:pPr>
              <w:jc w:val="center"/>
              <w:rPr>
                <w:rFonts w:cs="Arial"/>
                <w:sz w:val="22"/>
                <w:szCs w:val="22"/>
              </w:rPr>
            </w:pPr>
            <w:r w:rsidRPr="00E11528">
              <w:rPr>
                <w:rFonts w:cs="Arial"/>
                <w:sz w:val="22"/>
                <w:szCs w:val="22"/>
              </w:rPr>
              <w:t>Responsable de archivo central</w:t>
            </w:r>
          </w:p>
        </w:tc>
        <w:tc>
          <w:tcPr>
            <w:tcW w:w="1985" w:type="dxa"/>
            <w:tcBorders>
              <w:top w:val="single" w:sz="4" w:space="0" w:color="auto"/>
              <w:left w:val="single" w:sz="4" w:space="0" w:color="auto"/>
              <w:bottom w:val="single" w:sz="4" w:space="0" w:color="auto"/>
              <w:right w:val="single" w:sz="4" w:space="0" w:color="auto"/>
            </w:tcBorders>
            <w:vAlign w:val="center"/>
          </w:tcPr>
          <w:p w:rsidR="00675D3F" w:rsidRPr="00E11528" w:rsidRDefault="007A7275" w:rsidP="00C93331">
            <w:pPr>
              <w:jc w:val="center"/>
              <w:rPr>
                <w:rFonts w:cs="Arial"/>
                <w:sz w:val="22"/>
                <w:szCs w:val="22"/>
              </w:rPr>
            </w:pPr>
            <w:r w:rsidRPr="0029740D">
              <w:rPr>
                <w:rFonts w:cs="Arial"/>
                <w:sz w:val="22"/>
                <w:szCs w:val="22"/>
              </w:rPr>
              <w:t>FGD-15 Formato Único de Inventario Documental.</w:t>
            </w:r>
          </w:p>
        </w:tc>
      </w:tr>
      <w:tr w:rsidR="00675D3F" w:rsidRPr="00E11528" w:rsidTr="0094337E">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Pr="00C93331" w:rsidRDefault="001E7911" w:rsidP="00C93331">
            <w:pPr>
              <w:jc w:val="center"/>
              <w:rPr>
                <w:rFonts w:cs="Arial"/>
                <w:sz w:val="22"/>
                <w:szCs w:val="22"/>
              </w:rPr>
            </w:pPr>
            <w:r>
              <w:rPr>
                <w:rFonts w:cs="Arial"/>
                <w:sz w:val="22"/>
                <w:szCs w:val="22"/>
              </w:rPr>
              <w:t>4</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7A7275" w:rsidP="0029740D">
            <w:pPr>
              <w:jc w:val="center"/>
              <w:rPr>
                <w:rFonts w:cs="Arial"/>
                <w:sz w:val="22"/>
                <w:szCs w:val="22"/>
              </w:rPr>
            </w:pPr>
            <w:r>
              <w:rPr>
                <w:rFonts w:cs="Arial"/>
                <w:sz w:val="22"/>
                <w:szCs w:val="22"/>
              </w:rPr>
              <w:t xml:space="preserve">Cumplir con los requisitos  de eliminación </w:t>
            </w:r>
            <w:r w:rsidR="00675D3F" w:rsidRPr="00C93331">
              <w:rPr>
                <w:rFonts w:cs="Arial"/>
                <w:sz w:val="22"/>
                <w:szCs w:val="22"/>
              </w:rPr>
              <w:t>o conservación de documentos</w:t>
            </w:r>
          </w:p>
        </w:tc>
        <w:tc>
          <w:tcPr>
            <w:tcW w:w="3119" w:type="dxa"/>
            <w:tcBorders>
              <w:top w:val="single" w:sz="4" w:space="0" w:color="auto"/>
              <w:left w:val="single" w:sz="4" w:space="0" w:color="auto"/>
              <w:bottom w:val="single" w:sz="4" w:space="0" w:color="auto"/>
              <w:right w:val="single" w:sz="4" w:space="0" w:color="auto"/>
            </w:tcBorders>
            <w:vAlign w:val="center"/>
          </w:tcPr>
          <w:p w:rsidR="00675D3F" w:rsidRPr="00E11528" w:rsidRDefault="007A7275" w:rsidP="007A7275">
            <w:pPr>
              <w:jc w:val="both"/>
              <w:rPr>
                <w:rFonts w:cs="Arial"/>
                <w:sz w:val="22"/>
                <w:szCs w:val="22"/>
              </w:rPr>
            </w:pPr>
            <w:r w:rsidRPr="0029740D">
              <w:rPr>
                <w:rFonts w:cs="Arial"/>
                <w:sz w:val="22"/>
                <w:szCs w:val="22"/>
              </w:rPr>
              <w:t xml:space="preserve">Se </w:t>
            </w:r>
            <w:r w:rsidR="0029740D" w:rsidRPr="0029740D">
              <w:rPr>
                <w:rFonts w:cs="Arial"/>
                <w:sz w:val="22"/>
                <w:szCs w:val="22"/>
              </w:rPr>
              <w:t xml:space="preserve">da </w:t>
            </w:r>
            <w:r w:rsidR="00675D3F" w:rsidRPr="0029740D">
              <w:rPr>
                <w:rFonts w:cs="Arial"/>
                <w:sz w:val="22"/>
                <w:szCs w:val="22"/>
              </w:rPr>
              <w:t xml:space="preserve">cumplimiento de los tiempos de retención </w:t>
            </w:r>
            <w:r w:rsidRPr="0029740D">
              <w:rPr>
                <w:rFonts w:cs="Arial"/>
                <w:sz w:val="22"/>
                <w:szCs w:val="22"/>
              </w:rPr>
              <w:t xml:space="preserve">establecidos en las Tablas de Retención Documental </w:t>
            </w:r>
            <w:r w:rsidR="00675D3F" w:rsidRPr="0029740D">
              <w:rPr>
                <w:rFonts w:cs="Arial"/>
                <w:sz w:val="22"/>
                <w:szCs w:val="22"/>
              </w:rPr>
              <w:t>y propone al comité de archiv</w:t>
            </w:r>
            <w:r w:rsidRPr="0029740D">
              <w:rPr>
                <w:rFonts w:cs="Arial"/>
                <w:sz w:val="22"/>
                <w:szCs w:val="22"/>
              </w:rPr>
              <w:t>o</w:t>
            </w:r>
            <w:r w:rsidR="00675D3F" w:rsidRPr="0029740D">
              <w:rPr>
                <w:rFonts w:cs="Arial"/>
                <w:sz w:val="22"/>
                <w:szCs w:val="22"/>
              </w:rPr>
              <w:t xml:space="preserve"> la disposición final de conservar o eliminar los documentos</w:t>
            </w:r>
          </w:p>
        </w:tc>
        <w:tc>
          <w:tcPr>
            <w:tcW w:w="1984"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93331">
            <w:pPr>
              <w:jc w:val="center"/>
              <w:rPr>
                <w:rFonts w:cs="Arial"/>
                <w:sz w:val="22"/>
                <w:szCs w:val="22"/>
              </w:rPr>
            </w:pPr>
            <w:r w:rsidRPr="00E11528">
              <w:rPr>
                <w:rFonts w:cs="Arial"/>
                <w:sz w:val="22"/>
                <w:szCs w:val="22"/>
              </w:rPr>
              <w:t>Responsable de archivo central</w:t>
            </w:r>
          </w:p>
        </w:tc>
        <w:tc>
          <w:tcPr>
            <w:tcW w:w="1985" w:type="dxa"/>
            <w:tcBorders>
              <w:top w:val="single" w:sz="4" w:space="0" w:color="auto"/>
              <w:left w:val="single" w:sz="4" w:space="0" w:color="auto"/>
              <w:bottom w:val="single" w:sz="4" w:space="0" w:color="auto"/>
              <w:right w:val="single" w:sz="4" w:space="0" w:color="auto"/>
            </w:tcBorders>
            <w:vAlign w:val="center"/>
          </w:tcPr>
          <w:p w:rsidR="00675D3F" w:rsidRPr="0029740D" w:rsidRDefault="00675D3F" w:rsidP="00C93331">
            <w:pPr>
              <w:jc w:val="center"/>
              <w:rPr>
                <w:rFonts w:cs="Arial"/>
                <w:sz w:val="22"/>
                <w:szCs w:val="22"/>
              </w:rPr>
            </w:pPr>
            <w:r w:rsidRPr="0029740D">
              <w:rPr>
                <w:rFonts w:cs="Arial"/>
                <w:sz w:val="22"/>
                <w:szCs w:val="22"/>
              </w:rPr>
              <w:t>Tablas de Retención</w:t>
            </w:r>
          </w:p>
          <w:p w:rsidR="00675D3F" w:rsidRPr="0029740D" w:rsidRDefault="007A7275" w:rsidP="00C93331">
            <w:pPr>
              <w:jc w:val="center"/>
              <w:rPr>
                <w:rFonts w:cs="Arial"/>
                <w:sz w:val="22"/>
                <w:szCs w:val="22"/>
              </w:rPr>
            </w:pPr>
            <w:r w:rsidRPr="0029740D">
              <w:rPr>
                <w:rFonts w:cs="Arial"/>
                <w:sz w:val="22"/>
                <w:szCs w:val="22"/>
              </w:rPr>
              <w:t>Documental</w:t>
            </w:r>
          </w:p>
          <w:p w:rsidR="0029740D" w:rsidRPr="0029740D" w:rsidRDefault="0029740D" w:rsidP="00C93331">
            <w:pPr>
              <w:jc w:val="center"/>
              <w:rPr>
                <w:rFonts w:cs="Arial"/>
                <w:sz w:val="22"/>
                <w:szCs w:val="22"/>
              </w:rPr>
            </w:pPr>
          </w:p>
          <w:p w:rsidR="00675D3F" w:rsidRPr="0029740D" w:rsidRDefault="007A7275" w:rsidP="00C93331">
            <w:pPr>
              <w:jc w:val="center"/>
              <w:rPr>
                <w:rFonts w:cs="Arial"/>
                <w:sz w:val="22"/>
                <w:szCs w:val="22"/>
              </w:rPr>
            </w:pPr>
            <w:r w:rsidRPr="0029740D">
              <w:rPr>
                <w:rFonts w:cs="Arial"/>
                <w:sz w:val="22"/>
                <w:szCs w:val="22"/>
              </w:rPr>
              <w:t>FGD-15 Formato Único de Inventario Documental</w:t>
            </w:r>
          </w:p>
          <w:p w:rsidR="0029740D" w:rsidRPr="0029740D" w:rsidRDefault="0029740D" w:rsidP="00C93331">
            <w:pPr>
              <w:jc w:val="center"/>
              <w:rPr>
                <w:rFonts w:cs="Arial"/>
                <w:sz w:val="22"/>
                <w:szCs w:val="22"/>
              </w:rPr>
            </w:pPr>
          </w:p>
          <w:p w:rsidR="0058526E" w:rsidRPr="0029740D" w:rsidRDefault="0058526E" w:rsidP="00C93331">
            <w:pPr>
              <w:jc w:val="center"/>
              <w:rPr>
                <w:rFonts w:cs="Arial"/>
                <w:sz w:val="22"/>
                <w:szCs w:val="22"/>
              </w:rPr>
            </w:pPr>
            <w:r w:rsidRPr="0029740D">
              <w:rPr>
                <w:rFonts w:cs="Arial"/>
                <w:sz w:val="22"/>
                <w:szCs w:val="22"/>
              </w:rPr>
              <w:t>FG-03</w:t>
            </w:r>
          </w:p>
          <w:p w:rsidR="00675D3F" w:rsidRPr="00E11528" w:rsidRDefault="00675D3F" w:rsidP="0058526E">
            <w:pPr>
              <w:jc w:val="center"/>
              <w:rPr>
                <w:rFonts w:cs="Arial"/>
                <w:sz w:val="22"/>
                <w:szCs w:val="22"/>
              </w:rPr>
            </w:pPr>
            <w:r w:rsidRPr="0029740D">
              <w:rPr>
                <w:rFonts w:cs="Arial"/>
                <w:sz w:val="22"/>
                <w:szCs w:val="22"/>
              </w:rPr>
              <w:t>Acta</w:t>
            </w:r>
            <w:r w:rsidR="0058526E" w:rsidRPr="0029740D">
              <w:rPr>
                <w:rFonts w:cs="Arial"/>
                <w:sz w:val="22"/>
                <w:szCs w:val="22"/>
              </w:rPr>
              <w:t>. C</w:t>
            </w:r>
            <w:r w:rsidRPr="0029740D">
              <w:rPr>
                <w:rFonts w:cs="Arial"/>
                <w:sz w:val="22"/>
                <w:szCs w:val="22"/>
              </w:rPr>
              <w:t>omité de archivo</w:t>
            </w:r>
          </w:p>
        </w:tc>
      </w:tr>
      <w:tr w:rsidR="00675D3F" w:rsidRPr="00E11528" w:rsidTr="0094337E">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Default="001E7911" w:rsidP="00C93331">
            <w:pPr>
              <w:jc w:val="center"/>
              <w:rPr>
                <w:rFonts w:cs="Arial"/>
                <w:sz w:val="22"/>
                <w:szCs w:val="22"/>
              </w:rPr>
            </w:pPr>
            <w:r>
              <w:rPr>
                <w:rFonts w:cs="Arial"/>
                <w:sz w:val="22"/>
                <w:szCs w:val="22"/>
              </w:rPr>
              <w:t>5</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675D3F" w:rsidP="00856922">
            <w:pPr>
              <w:jc w:val="center"/>
              <w:rPr>
                <w:rFonts w:cs="Arial"/>
                <w:sz w:val="22"/>
                <w:szCs w:val="22"/>
              </w:rPr>
            </w:pPr>
            <w:r>
              <w:rPr>
                <w:rFonts w:cs="Arial"/>
                <w:sz w:val="22"/>
                <w:szCs w:val="22"/>
              </w:rPr>
              <w:t>Realizar seguimiento a la ejecución del procedimiento</w:t>
            </w:r>
            <w:r w:rsidR="007D6F20">
              <w:rPr>
                <w:rFonts w:cs="Arial"/>
                <w:sz w:val="22"/>
                <w:szCs w:val="22"/>
              </w:rPr>
              <w:t xml:space="preserve"> identificar oportunidades de mejoramiento </w:t>
            </w:r>
          </w:p>
        </w:tc>
        <w:tc>
          <w:tcPr>
            <w:tcW w:w="3119" w:type="dxa"/>
            <w:tcBorders>
              <w:top w:val="single" w:sz="4" w:space="0" w:color="auto"/>
              <w:left w:val="single" w:sz="4" w:space="0" w:color="auto"/>
              <w:bottom w:val="single" w:sz="4" w:space="0" w:color="auto"/>
              <w:right w:val="single" w:sz="4" w:space="0" w:color="auto"/>
            </w:tcBorders>
            <w:vAlign w:val="center"/>
          </w:tcPr>
          <w:p w:rsidR="00675D3F" w:rsidRDefault="00675D3F" w:rsidP="00856922">
            <w:pPr>
              <w:jc w:val="both"/>
              <w:rPr>
                <w:rFonts w:cs="Arial"/>
                <w:sz w:val="22"/>
                <w:szCs w:val="22"/>
              </w:rPr>
            </w:pPr>
            <w:r w:rsidRPr="00A547C3">
              <w:rPr>
                <w:rFonts w:cs="Arial"/>
                <w:sz w:val="22"/>
                <w:szCs w:val="22"/>
              </w:rPr>
              <w:t xml:space="preserve">Realiza seguimiento periódico y evaluación </w:t>
            </w:r>
            <w:r>
              <w:rPr>
                <w:rFonts w:cs="Arial"/>
                <w:sz w:val="22"/>
                <w:szCs w:val="22"/>
              </w:rPr>
              <w:t xml:space="preserve">a </w:t>
            </w:r>
            <w:r w:rsidRPr="00A547C3">
              <w:rPr>
                <w:rFonts w:cs="Arial"/>
                <w:sz w:val="22"/>
                <w:szCs w:val="22"/>
              </w:rPr>
              <w:t xml:space="preserve">la ejecución del procedimiento </w:t>
            </w:r>
            <w:r>
              <w:rPr>
                <w:rFonts w:cs="Arial"/>
                <w:sz w:val="22"/>
                <w:szCs w:val="22"/>
              </w:rPr>
              <w:t xml:space="preserve">y a las metas propuestas </w:t>
            </w:r>
            <w:r w:rsidRPr="00A547C3">
              <w:rPr>
                <w:rFonts w:cs="Arial"/>
                <w:sz w:val="22"/>
                <w:szCs w:val="22"/>
              </w:rPr>
              <w:t>con el fin de detectar oportunidades de mejoramiento.</w:t>
            </w:r>
          </w:p>
          <w:p w:rsidR="007D6F20" w:rsidRDefault="007D6F20" w:rsidP="00856922">
            <w:pPr>
              <w:jc w:val="both"/>
              <w:rPr>
                <w:rFonts w:cs="Arial"/>
                <w:sz w:val="22"/>
                <w:szCs w:val="22"/>
              </w:rPr>
            </w:pPr>
          </w:p>
          <w:p w:rsidR="007D6F20" w:rsidRPr="00E11528" w:rsidRDefault="007D6F20" w:rsidP="00856922">
            <w:pPr>
              <w:jc w:val="both"/>
              <w:rPr>
                <w:rFonts w:cs="Arial"/>
                <w:sz w:val="22"/>
                <w:szCs w:val="22"/>
              </w:rPr>
            </w:pPr>
            <w:r>
              <w:rPr>
                <w:rFonts w:cs="Arial"/>
                <w:sz w:val="22"/>
                <w:szCs w:val="22"/>
              </w:rPr>
              <w:t>Informes de seguimientos, auditorias, indicadores, riesgos, análisis, PQRSDF, salidas no conformes, plan de acción</w:t>
            </w:r>
          </w:p>
        </w:tc>
        <w:tc>
          <w:tcPr>
            <w:tcW w:w="1984"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93331">
            <w:pPr>
              <w:jc w:val="center"/>
              <w:rPr>
                <w:rFonts w:cs="Arial"/>
                <w:sz w:val="22"/>
                <w:szCs w:val="22"/>
              </w:rPr>
            </w:pPr>
            <w:r w:rsidRPr="00A547C3">
              <w:rPr>
                <w:rFonts w:cs="Arial"/>
                <w:sz w:val="22"/>
                <w:szCs w:val="22"/>
              </w:rPr>
              <w:t>Secretario(a) General</w:t>
            </w:r>
          </w:p>
        </w:tc>
        <w:tc>
          <w:tcPr>
            <w:tcW w:w="1985" w:type="dxa"/>
            <w:tcBorders>
              <w:top w:val="single" w:sz="4" w:space="0" w:color="auto"/>
              <w:left w:val="single" w:sz="4" w:space="0" w:color="auto"/>
              <w:bottom w:val="single" w:sz="4" w:space="0" w:color="auto"/>
              <w:right w:val="single" w:sz="4" w:space="0" w:color="auto"/>
            </w:tcBorders>
            <w:vAlign w:val="center"/>
          </w:tcPr>
          <w:p w:rsidR="007D6F20" w:rsidRDefault="00675D3F" w:rsidP="00C93331">
            <w:pPr>
              <w:jc w:val="center"/>
              <w:rPr>
                <w:rFonts w:cs="Arial"/>
                <w:sz w:val="22"/>
                <w:szCs w:val="22"/>
              </w:rPr>
            </w:pPr>
            <w:r>
              <w:rPr>
                <w:rFonts w:cs="Arial"/>
                <w:sz w:val="22"/>
                <w:szCs w:val="22"/>
              </w:rPr>
              <w:t>FG-</w:t>
            </w:r>
            <w:r w:rsidR="0029740D">
              <w:rPr>
                <w:rFonts w:cs="Arial"/>
                <w:sz w:val="22"/>
                <w:szCs w:val="22"/>
              </w:rPr>
              <w:t>0</w:t>
            </w:r>
            <w:r>
              <w:rPr>
                <w:rFonts w:cs="Arial"/>
                <w:sz w:val="22"/>
                <w:szCs w:val="22"/>
              </w:rPr>
              <w:t xml:space="preserve">3 </w:t>
            </w:r>
          </w:p>
          <w:p w:rsidR="00675D3F" w:rsidRDefault="00675D3F" w:rsidP="00C93331">
            <w:pPr>
              <w:jc w:val="center"/>
              <w:rPr>
                <w:rFonts w:cs="Arial"/>
                <w:sz w:val="22"/>
                <w:szCs w:val="22"/>
              </w:rPr>
            </w:pPr>
            <w:r w:rsidRPr="00A547C3">
              <w:rPr>
                <w:rFonts w:cs="Arial"/>
                <w:sz w:val="22"/>
                <w:szCs w:val="22"/>
              </w:rPr>
              <w:t>Actas</w:t>
            </w:r>
          </w:p>
          <w:p w:rsidR="007D6F20" w:rsidRDefault="007D6F20" w:rsidP="00C93331">
            <w:pPr>
              <w:jc w:val="center"/>
              <w:rPr>
                <w:rFonts w:cs="Arial"/>
                <w:sz w:val="22"/>
                <w:szCs w:val="22"/>
              </w:rPr>
            </w:pPr>
            <w:r>
              <w:rPr>
                <w:rFonts w:cs="Arial"/>
                <w:sz w:val="22"/>
                <w:szCs w:val="22"/>
              </w:rPr>
              <w:t>FEM-04</w:t>
            </w:r>
          </w:p>
          <w:p w:rsidR="007D6F20" w:rsidRDefault="007D6F20" w:rsidP="00C93331">
            <w:pPr>
              <w:jc w:val="center"/>
              <w:rPr>
                <w:rFonts w:cs="Arial"/>
                <w:sz w:val="22"/>
                <w:szCs w:val="22"/>
              </w:rPr>
            </w:pPr>
            <w:r>
              <w:rPr>
                <w:rFonts w:cs="Arial"/>
                <w:sz w:val="22"/>
                <w:szCs w:val="22"/>
              </w:rPr>
              <w:t>Plan de Mejoramiento</w:t>
            </w:r>
          </w:p>
          <w:p w:rsidR="007D6F20" w:rsidRDefault="007D6F20" w:rsidP="00C93331">
            <w:pPr>
              <w:jc w:val="center"/>
              <w:rPr>
                <w:rFonts w:cs="Arial"/>
                <w:sz w:val="22"/>
                <w:szCs w:val="22"/>
              </w:rPr>
            </w:pPr>
            <w:r>
              <w:rPr>
                <w:rFonts w:cs="Arial"/>
                <w:sz w:val="22"/>
                <w:szCs w:val="22"/>
              </w:rPr>
              <w:t>FPI-04</w:t>
            </w:r>
          </w:p>
          <w:p w:rsidR="007D6F20" w:rsidRDefault="007D6F20" w:rsidP="00C93331">
            <w:pPr>
              <w:jc w:val="center"/>
              <w:rPr>
                <w:rFonts w:cs="Arial"/>
                <w:sz w:val="22"/>
                <w:szCs w:val="22"/>
              </w:rPr>
            </w:pPr>
            <w:r>
              <w:rPr>
                <w:rFonts w:cs="Arial"/>
                <w:sz w:val="22"/>
                <w:szCs w:val="22"/>
              </w:rPr>
              <w:t>Mapa de Riesgos</w:t>
            </w:r>
          </w:p>
          <w:p w:rsidR="007D6F20" w:rsidRDefault="0008507C" w:rsidP="00C93331">
            <w:pPr>
              <w:jc w:val="center"/>
              <w:rPr>
                <w:rFonts w:cs="Arial"/>
                <w:sz w:val="22"/>
                <w:szCs w:val="22"/>
              </w:rPr>
            </w:pPr>
            <w:r>
              <w:rPr>
                <w:rFonts w:cs="Arial"/>
                <w:sz w:val="22"/>
                <w:szCs w:val="22"/>
              </w:rPr>
              <w:t>FPI-03</w:t>
            </w:r>
          </w:p>
          <w:p w:rsidR="0008507C" w:rsidRPr="00E11528" w:rsidRDefault="0008507C" w:rsidP="00C93331">
            <w:pPr>
              <w:jc w:val="center"/>
              <w:rPr>
                <w:rFonts w:cs="Arial"/>
                <w:sz w:val="22"/>
                <w:szCs w:val="22"/>
              </w:rPr>
            </w:pPr>
            <w:r>
              <w:rPr>
                <w:rFonts w:cs="Arial"/>
                <w:sz w:val="22"/>
                <w:szCs w:val="22"/>
              </w:rPr>
              <w:t>Tablero de Indicadores</w:t>
            </w:r>
          </w:p>
        </w:tc>
      </w:tr>
      <w:tr w:rsidR="00675D3F" w:rsidRPr="00E11528" w:rsidTr="0094337E">
        <w:trPr>
          <w:trHeight w:val="843"/>
        </w:trPr>
        <w:tc>
          <w:tcPr>
            <w:tcW w:w="392" w:type="dxa"/>
            <w:tcBorders>
              <w:top w:val="single" w:sz="4" w:space="0" w:color="auto"/>
              <w:left w:val="single" w:sz="4" w:space="0" w:color="auto"/>
              <w:bottom w:val="single" w:sz="4" w:space="0" w:color="auto"/>
              <w:right w:val="single" w:sz="4" w:space="0" w:color="auto"/>
            </w:tcBorders>
            <w:vAlign w:val="center"/>
          </w:tcPr>
          <w:p w:rsidR="00675D3F" w:rsidRDefault="001E7911" w:rsidP="00C93331">
            <w:pPr>
              <w:jc w:val="center"/>
              <w:rPr>
                <w:rFonts w:cs="Arial"/>
                <w:sz w:val="22"/>
                <w:szCs w:val="22"/>
              </w:rPr>
            </w:pPr>
            <w:r>
              <w:rPr>
                <w:rFonts w:cs="Arial"/>
                <w:sz w:val="22"/>
                <w:szCs w:val="22"/>
              </w:rPr>
              <w:t>6</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5D3F" w:rsidRPr="00C93331" w:rsidRDefault="00675D3F" w:rsidP="00C93331">
            <w:pPr>
              <w:jc w:val="center"/>
              <w:rPr>
                <w:rFonts w:cs="Arial"/>
                <w:sz w:val="22"/>
                <w:szCs w:val="22"/>
              </w:rPr>
            </w:pPr>
            <w:r w:rsidRPr="00A547C3">
              <w:rPr>
                <w:rFonts w:cs="Arial"/>
                <w:sz w:val="22"/>
                <w:szCs w:val="22"/>
              </w:rPr>
              <w:t>Aplicar acciones de mejora</w:t>
            </w:r>
          </w:p>
        </w:tc>
        <w:tc>
          <w:tcPr>
            <w:tcW w:w="3119"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856922">
            <w:pPr>
              <w:jc w:val="both"/>
              <w:rPr>
                <w:rFonts w:cs="Arial"/>
                <w:sz w:val="22"/>
                <w:szCs w:val="22"/>
              </w:rPr>
            </w:pPr>
            <w:r w:rsidRPr="00A547C3">
              <w:rPr>
                <w:rFonts w:cs="Arial"/>
                <w:sz w:val="22"/>
                <w:szCs w:val="22"/>
              </w:rPr>
              <w:t>Analiza los resultados de la evaluación a la ejecución del procedimiento y detecta oportunidades de mejoramiento aplicando las acciones necesarias para corregir las desviaciones detectadas y reducir los riesgos.</w:t>
            </w:r>
          </w:p>
        </w:tc>
        <w:tc>
          <w:tcPr>
            <w:tcW w:w="1984" w:type="dxa"/>
            <w:tcBorders>
              <w:top w:val="single" w:sz="4" w:space="0" w:color="auto"/>
              <w:left w:val="single" w:sz="4" w:space="0" w:color="auto"/>
              <w:bottom w:val="single" w:sz="4" w:space="0" w:color="auto"/>
              <w:right w:val="single" w:sz="4" w:space="0" w:color="auto"/>
            </w:tcBorders>
            <w:vAlign w:val="center"/>
          </w:tcPr>
          <w:p w:rsidR="00675D3F" w:rsidRPr="00E11528" w:rsidRDefault="00675D3F" w:rsidP="00C93331">
            <w:pPr>
              <w:jc w:val="center"/>
              <w:rPr>
                <w:rFonts w:cs="Arial"/>
                <w:sz w:val="22"/>
                <w:szCs w:val="22"/>
              </w:rPr>
            </w:pPr>
            <w:r w:rsidRPr="00A547C3">
              <w:rPr>
                <w:rFonts w:cs="Arial"/>
                <w:sz w:val="22"/>
                <w:szCs w:val="22"/>
              </w:rPr>
              <w:t>Secretario(a) General</w:t>
            </w:r>
          </w:p>
        </w:tc>
        <w:tc>
          <w:tcPr>
            <w:tcW w:w="1985" w:type="dxa"/>
            <w:tcBorders>
              <w:top w:val="single" w:sz="4" w:space="0" w:color="auto"/>
              <w:left w:val="single" w:sz="4" w:space="0" w:color="auto"/>
              <w:bottom w:val="single" w:sz="4" w:space="0" w:color="auto"/>
              <w:right w:val="single" w:sz="4" w:space="0" w:color="auto"/>
            </w:tcBorders>
            <w:vAlign w:val="center"/>
          </w:tcPr>
          <w:p w:rsidR="0008507C" w:rsidRDefault="0008507C" w:rsidP="0008507C">
            <w:pPr>
              <w:jc w:val="center"/>
              <w:rPr>
                <w:rFonts w:cs="Arial"/>
                <w:sz w:val="22"/>
                <w:szCs w:val="22"/>
              </w:rPr>
            </w:pPr>
            <w:r>
              <w:rPr>
                <w:rFonts w:cs="Arial"/>
                <w:sz w:val="22"/>
                <w:szCs w:val="22"/>
              </w:rPr>
              <w:t xml:space="preserve">FG-03 </w:t>
            </w:r>
          </w:p>
          <w:p w:rsidR="0008507C" w:rsidRDefault="0008507C" w:rsidP="0008507C">
            <w:pPr>
              <w:jc w:val="center"/>
              <w:rPr>
                <w:rFonts w:cs="Arial"/>
                <w:sz w:val="22"/>
                <w:szCs w:val="22"/>
              </w:rPr>
            </w:pPr>
            <w:r w:rsidRPr="00A547C3">
              <w:rPr>
                <w:rFonts w:cs="Arial"/>
                <w:sz w:val="22"/>
                <w:szCs w:val="22"/>
              </w:rPr>
              <w:t>Actas</w:t>
            </w:r>
          </w:p>
          <w:p w:rsidR="0008507C" w:rsidRDefault="0008507C" w:rsidP="0008507C">
            <w:pPr>
              <w:jc w:val="center"/>
              <w:rPr>
                <w:rFonts w:cs="Arial"/>
                <w:sz w:val="22"/>
                <w:szCs w:val="22"/>
              </w:rPr>
            </w:pPr>
            <w:r>
              <w:rPr>
                <w:rFonts w:cs="Arial"/>
                <w:sz w:val="22"/>
                <w:szCs w:val="22"/>
              </w:rPr>
              <w:t>FEM-04</w:t>
            </w:r>
          </w:p>
          <w:p w:rsidR="0008507C" w:rsidRDefault="0008507C" w:rsidP="0008507C">
            <w:pPr>
              <w:jc w:val="center"/>
              <w:rPr>
                <w:rFonts w:cs="Arial"/>
                <w:sz w:val="22"/>
                <w:szCs w:val="22"/>
              </w:rPr>
            </w:pPr>
            <w:r>
              <w:rPr>
                <w:rFonts w:cs="Arial"/>
                <w:sz w:val="22"/>
                <w:szCs w:val="22"/>
              </w:rPr>
              <w:t>Plan de Mejoramiento</w:t>
            </w:r>
          </w:p>
          <w:p w:rsidR="0008507C" w:rsidRDefault="0008507C" w:rsidP="0008507C">
            <w:pPr>
              <w:jc w:val="center"/>
              <w:rPr>
                <w:rFonts w:cs="Arial"/>
                <w:sz w:val="22"/>
                <w:szCs w:val="22"/>
              </w:rPr>
            </w:pPr>
            <w:r>
              <w:rPr>
                <w:rFonts w:cs="Arial"/>
                <w:sz w:val="22"/>
                <w:szCs w:val="22"/>
              </w:rPr>
              <w:t>FPI-04</w:t>
            </w:r>
          </w:p>
          <w:p w:rsidR="0008507C" w:rsidRDefault="0008507C" w:rsidP="0008507C">
            <w:pPr>
              <w:jc w:val="center"/>
              <w:rPr>
                <w:rFonts w:cs="Arial"/>
                <w:sz w:val="22"/>
                <w:szCs w:val="22"/>
              </w:rPr>
            </w:pPr>
            <w:r>
              <w:rPr>
                <w:rFonts w:cs="Arial"/>
                <w:sz w:val="22"/>
                <w:szCs w:val="22"/>
              </w:rPr>
              <w:t>Mapa de Riesgos</w:t>
            </w:r>
          </w:p>
          <w:p w:rsidR="0008507C" w:rsidRDefault="0008507C" w:rsidP="0008507C">
            <w:pPr>
              <w:jc w:val="center"/>
              <w:rPr>
                <w:rFonts w:cs="Arial"/>
                <w:sz w:val="22"/>
                <w:szCs w:val="22"/>
              </w:rPr>
            </w:pPr>
            <w:r>
              <w:rPr>
                <w:rFonts w:cs="Arial"/>
                <w:sz w:val="22"/>
                <w:szCs w:val="22"/>
              </w:rPr>
              <w:t>FPI-03</w:t>
            </w:r>
          </w:p>
          <w:p w:rsidR="00675D3F" w:rsidRPr="00E11528" w:rsidRDefault="0008507C" w:rsidP="0008507C">
            <w:pPr>
              <w:jc w:val="center"/>
              <w:rPr>
                <w:rFonts w:cs="Arial"/>
                <w:sz w:val="22"/>
                <w:szCs w:val="22"/>
              </w:rPr>
            </w:pPr>
            <w:r>
              <w:rPr>
                <w:rFonts w:cs="Arial"/>
                <w:sz w:val="22"/>
                <w:szCs w:val="22"/>
              </w:rPr>
              <w:t>Tablero de Indicadores</w:t>
            </w:r>
          </w:p>
        </w:tc>
      </w:tr>
    </w:tbl>
    <w:p w:rsidR="00E11528" w:rsidRDefault="00E11528">
      <w:pPr>
        <w:rPr>
          <w:rFonts w:cs="Arial"/>
          <w:b/>
        </w:rPr>
      </w:pPr>
    </w:p>
    <w:p w:rsidR="004B4420" w:rsidRDefault="00C93331">
      <w:pPr>
        <w:rPr>
          <w:rFonts w:cs="Arial"/>
          <w:b/>
        </w:rPr>
      </w:pPr>
      <w:r>
        <w:rPr>
          <w:rFonts w:cs="Arial"/>
          <w:b/>
        </w:rPr>
        <w:t>7</w:t>
      </w:r>
      <w:r w:rsidR="00836861">
        <w:rPr>
          <w:rFonts w:cs="Arial"/>
          <w:b/>
        </w:rPr>
        <w:t xml:space="preserve">. </w:t>
      </w:r>
      <w:r w:rsidR="00EF76A4">
        <w:rPr>
          <w:rFonts w:cs="Arial"/>
          <w:b/>
        </w:rPr>
        <w:t>CONTROL INFORMACIÓN DOCUMENTADA</w:t>
      </w:r>
    </w:p>
    <w:p w:rsidR="00F41E8F" w:rsidRDefault="00F41E8F">
      <w:pPr>
        <w:rPr>
          <w:rFonts w:cs="Arial"/>
          <w:b/>
        </w:rPr>
      </w:pPr>
    </w:p>
    <w:tbl>
      <w:tblPr>
        <w:tblpPr w:leftFromText="142" w:rightFromText="142" w:vertAnchor="text" w:tblpXSpec="center"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65"/>
        <w:gridCol w:w="1275"/>
        <w:gridCol w:w="1785"/>
        <w:gridCol w:w="1470"/>
        <w:gridCol w:w="1423"/>
        <w:gridCol w:w="1418"/>
        <w:gridCol w:w="1275"/>
      </w:tblGrid>
      <w:tr w:rsidR="00F41E8F" w:rsidRPr="006114F1" w:rsidTr="0058526E">
        <w:trPr>
          <w:trHeight w:val="545"/>
          <w:tblHeader/>
        </w:trPr>
        <w:tc>
          <w:tcPr>
            <w:tcW w:w="1565" w:type="dxa"/>
            <w:shd w:val="clear" w:color="auto" w:fill="D9D9D9"/>
            <w:vAlign w:val="center"/>
          </w:tcPr>
          <w:p w:rsidR="00F41E8F" w:rsidRPr="00856922" w:rsidRDefault="00F41E8F" w:rsidP="00730822">
            <w:pPr>
              <w:jc w:val="center"/>
              <w:rPr>
                <w:rFonts w:cs="Arial"/>
                <w:sz w:val="22"/>
                <w:szCs w:val="22"/>
              </w:rPr>
            </w:pPr>
            <w:r w:rsidRPr="00856922">
              <w:rPr>
                <w:rFonts w:cs="Arial"/>
                <w:b/>
                <w:sz w:val="22"/>
                <w:szCs w:val="22"/>
              </w:rPr>
              <w:t>Registro</w:t>
            </w:r>
          </w:p>
        </w:tc>
        <w:tc>
          <w:tcPr>
            <w:tcW w:w="1275"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Responsable</w:t>
            </w:r>
          </w:p>
        </w:tc>
        <w:tc>
          <w:tcPr>
            <w:tcW w:w="1785"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Lugar de Almacenamiento</w:t>
            </w:r>
          </w:p>
        </w:tc>
        <w:tc>
          <w:tcPr>
            <w:tcW w:w="1470"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Recuperación</w:t>
            </w:r>
          </w:p>
        </w:tc>
        <w:tc>
          <w:tcPr>
            <w:tcW w:w="1423"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Protección</w:t>
            </w:r>
          </w:p>
        </w:tc>
        <w:tc>
          <w:tcPr>
            <w:tcW w:w="1418"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Tiempo de Retención</w:t>
            </w:r>
          </w:p>
        </w:tc>
        <w:tc>
          <w:tcPr>
            <w:tcW w:w="1275" w:type="dxa"/>
            <w:shd w:val="clear" w:color="auto" w:fill="D9D9D9"/>
            <w:vAlign w:val="center"/>
          </w:tcPr>
          <w:p w:rsidR="00F41E8F" w:rsidRPr="00856922" w:rsidRDefault="00F41E8F" w:rsidP="00730822">
            <w:pPr>
              <w:jc w:val="center"/>
              <w:rPr>
                <w:rFonts w:cs="Arial"/>
                <w:b/>
                <w:sz w:val="22"/>
                <w:szCs w:val="22"/>
              </w:rPr>
            </w:pPr>
            <w:r w:rsidRPr="00856922">
              <w:rPr>
                <w:rFonts w:cs="Arial"/>
                <w:b/>
                <w:sz w:val="22"/>
                <w:szCs w:val="22"/>
              </w:rPr>
              <w:t>Disposición Final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0"/>
                <w:szCs w:val="20"/>
              </w:rPr>
            </w:pPr>
            <w:r w:rsidRPr="00F62BF7">
              <w:rPr>
                <w:rFonts w:cs="Arial"/>
                <w:sz w:val="20"/>
                <w:szCs w:val="20"/>
              </w:rPr>
              <w:t>FGD-01 Entrega comunicaciones taquilla única</w:t>
            </w:r>
          </w:p>
        </w:tc>
        <w:tc>
          <w:tcPr>
            <w:tcW w:w="1275" w:type="dxa"/>
          </w:tcPr>
          <w:p w:rsidR="00D95B88" w:rsidRPr="00F62BF7" w:rsidRDefault="00D95B88" w:rsidP="00D95B88">
            <w:r w:rsidRPr="00F62BF7">
              <w:rPr>
                <w:rFonts w:cs="Arial"/>
                <w:sz w:val="22"/>
                <w:szCs w:val="22"/>
              </w:rPr>
              <w:t>Personal Asistencial</w:t>
            </w:r>
          </w:p>
        </w:tc>
        <w:tc>
          <w:tcPr>
            <w:tcW w:w="1785" w:type="dxa"/>
            <w:vAlign w:val="center"/>
          </w:tcPr>
          <w:p w:rsidR="00D95B88" w:rsidRPr="00F62BF7" w:rsidRDefault="00D95B88" w:rsidP="00F62BF7">
            <w:pPr>
              <w:jc w:val="center"/>
              <w:rPr>
                <w:rFonts w:cs="Arial"/>
                <w:bCs/>
                <w:sz w:val="22"/>
                <w:szCs w:val="22"/>
              </w:rPr>
            </w:pPr>
            <w:r w:rsidRPr="00F62BF7">
              <w:rPr>
                <w:rFonts w:cs="Arial"/>
                <w:bCs/>
                <w:sz w:val="22"/>
                <w:szCs w:val="22"/>
              </w:rPr>
              <w:t>Archivo</w:t>
            </w:r>
            <w:r w:rsidR="00F62BF7" w:rsidRPr="00F62BF7">
              <w:rPr>
                <w:rFonts w:cs="Arial"/>
                <w:bCs/>
                <w:sz w:val="22"/>
                <w:szCs w:val="22"/>
              </w:rPr>
              <w:t xml:space="preserve"> </w:t>
            </w:r>
            <w:r w:rsidR="00DE55D1" w:rsidRPr="00F62BF7">
              <w:rPr>
                <w:rFonts w:cs="Arial"/>
                <w:bCs/>
                <w:sz w:val="22"/>
                <w:szCs w:val="22"/>
              </w:rPr>
              <w:t>de gestión</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Control de Correspondencia</w:t>
            </w:r>
          </w:p>
        </w:tc>
        <w:tc>
          <w:tcPr>
            <w:tcW w:w="1423" w:type="dxa"/>
            <w:vAlign w:val="center"/>
          </w:tcPr>
          <w:p w:rsidR="00D95B88" w:rsidRPr="00F62BF7" w:rsidRDefault="00D95B88" w:rsidP="00F62BF7">
            <w:pPr>
              <w:jc w:val="center"/>
              <w:rPr>
                <w:rFonts w:cs="Arial"/>
                <w:bCs/>
                <w:sz w:val="22"/>
                <w:szCs w:val="22"/>
              </w:rPr>
            </w:pPr>
            <w:r w:rsidRPr="00F62BF7">
              <w:rPr>
                <w:rFonts w:cs="Arial"/>
                <w:bCs/>
                <w:sz w:val="22"/>
                <w:szCs w:val="22"/>
              </w:rPr>
              <w:t xml:space="preserve">Archivos de custodia del personal de </w:t>
            </w:r>
            <w:r w:rsidR="00DE55D1" w:rsidRPr="00F62BF7">
              <w:rPr>
                <w:rFonts w:cs="Arial"/>
                <w:bCs/>
                <w:sz w:val="22"/>
                <w:szCs w:val="22"/>
              </w:rPr>
              <w:t>de gestión</w:t>
            </w:r>
          </w:p>
        </w:tc>
        <w:tc>
          <w:tcPr>
            <w:tcW w:w="1418" w:type="dxa"/>
            <w:vMerge w:val="restart"/>
            <w:vAlign w:val="center"/>
          </w:tcPr>
          <w:p w:rsidR="00D95B88" w:rsidRPr="00856922" w:rsidRDefault="00D95B88" w:rsidP="00D95B88">
            <w:pPr>
              <w:jc w:val="center"/>
              <w:rPr>
                <w:rFonts w:cs="Arial"/>
                <w:sz w:val="22"/>
                <w:szCs w:val="22"/>
              </w:rPr>
            </w:pPr>
            <w:r>
              <w:rPr>
                <w:rFonts w:cs="Arial"/>
                <w:sz w:val="22"/>
                <w:szCs w:val="22"/>
              </w:rPr>
              <w:t>El Establecido en la Tabla de Retención Documental</w:t>
            </w:r>
          </w:p>
        </w:tc>
        <w:tc>
          <w:tcPr>
            <w:tcW w:w="1275" w:type="dxa"/>
            <w:vMerge w:val="restart"/>
            <w:vAlign w:val="center"/>
          </w:tcPr>
          <w:p w:rsidR="00D95B88" w:rsidRPr="00856922" w:rsidRDefault="00D95B88" w:rsidP="00D95B88">
            <w:pPr>
              <w:jc w:val="center"/>
              <w:rPr>
                <w:rFonts w:cs="Arial"/>
                <w:sz w:val="22"/>
                <w:szCs w:val="22"/>
              </w:rPr>
            </w:pPr>
            <w:r>
              <w:rPr>
                <w:rFonts w:cs="Arial"/>
                <w:sz w:val="22"/>
                <w:szCs w:val="22"/>
              </w:rPr>
              <w:t>Archivo Central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0"/>
                <w:szCs w:val="20"/>
              </w:rPr>
            </w:pPr>
            <w:r w:rsidRPr="00F62BF7">
              <w:rPr>
                <w:rFonts w:cs="Arial"/>
                <w:sz w:val="20"/>
                <w:szCs w:val="20"/>
              </w:rPr>
              <w:t>FGD-02 Entrega comunicaciones al CAD</w:t>
            </w:r>
          </w:p>
        </w:tc>
        <w:tc>
          <w:tcPr>
            <w:tcW w:w="1275" w:type="dxa"/>
          </w:tcPr>
          <w:p w:rsidR="00D95B88" w:rsidRPr="00F62BF7" w:rsidRDefault="00D95B88" w:rsidP="00D95B88">
            <w:r w:rsidRPr="00F62BF7">
              <w:rPr>
                <w:rFonts w:cs="Arial"/>
                <w:sz w:val="22"/>
                <w:szCs w:val="22"/>
              </w:rPr>
              <w:t>Responsable de archivo central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Archivo 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Control de Correspondencia</w:t>
            </w:r>
          </w:p>
        </w:tc>
        <w:tc>
          <w:tcPr>
            <w:tcW w:w="1423" w:type="dxa"/>
            <w:vAlign w:val="center"/>
          </w:tcPr>
          <w:p w:rsidR="00D95B88" w:rsidRPr="00F62BF7" w:rsidRDefault="00D95B88" w:rsidP="00D95B88">
            <w:pPr>
              <w:jc w:val="center"/>
              <w:rPr>
                <w:rFonts w:cs="Arial"/>
                <w:bCs/>
                <w:sz w:val="22"/>
                <w:szCs w:val="22"/>
              </w:rPr>
            </w:pPr>
            <w:r w:rsidRPr="00F62BF7">
              <w:rPr>
                <w:rFonts w:cs="Arial"/>
                <w:bCs/>
                <w:sz w:val="22"/>
                <w:szCs w:val="22"/>
              </w:rPr>
              <w:t>Archivos de custodia del personal de Archivo</w:t>
            </w:r>
            <w:r w:rsidR="00F62BF7" w:rsidRPr="00F62BF7">
              <w:rPr>
                <w:rFonts w:cs="Arial"/>
                <w:bCs/>
                <w:sz w:val="22"/>
                <w:szCs w:val="22"/>
              </w:rPr>
              <w:t xml:space="preserve"> </w:t>
            </w:r>
            <w:r w:rsidR="00DE55D1" w:rsidRPr="00F62BF7">
              <w:rPr>
                <w:rFonts w:cs="Arial"/>
                <w:bCs/>
                <w:sz w:val="22"/>
                <w:szCs w:val="22"/>
              </w:rPr>
              <w:t>Central</w:t>
            </w:r>
          </w:p>
        </w:tc>
        <w:tc>
          <w:tcPr>
            <w:tcW w:w="1418" w:type="dxa"/>
            <w:vMerge/>
            <w:vAlign w:val="center"/>
          </w:tcPr>
          <w:p w:rsidR="00D95B88" w:rsidRPr="00856922" w:rsidRDefault="00D95B88" w:rsidP="00D95B88">
            <w:pPr>
              <w:jc w:val="center"/>
              <w:rPr>
                <w:rFonts w:cs="Arial"/>
                <w:sz w:val="22"/>
                <w:szCs w:val="22"/>
              </w:rPr>
            </w:pPr>
          </w:p>
        </w:tc>
        <w:tc>
          <w:tcPr>
            <w:tcW w:w="1275" w:type="dxa"/>
            <w:vMerge/>
            <w:vAlign w:val="center"/>
          </w:tcPr>
          <w:p w:rsidR="00D95B88" w:rsidRPr="00856922" w:rsidRDefault="00D95B88" w:rsidP="00D95B88">
            <w:pPr>
              <w:jc w:val="center"/>
              <w:rPr>
                <w:rFonts w:cs="Arial"/>
                <w:sz w:val="22"/>
                <w:szCs w:val="22"/>
              </w:rPr>
            </w:pP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0"/>
                <w:szCs w:val="20"/>
              </w:rPr>
            </w:pPr>
            <w:r w:rsidRPr="00F62BF7">
              <w:rPr>
                <w:rFonts w:cs="Arial"/>
                <w:sz w:val="20"/>
                <w:szCs w:val="20"/>
              </w:rPr>
              <w:t>FGD-05 Devolución correspondencia enviada</w:t>
            </w:r>
          </w:p>
        </w:tc>
        <w:tc>
          <w:tcPr>
            <w:tcW w:w="1275" w:type="dxa"/>
          </w:tcPr>
          <w:p w:rsidR="00D95B88" w:rsidRPr="00F62BF7" w:rsidRDefault="00D95B88" w:rsidP="00D95B88">
            <w:r w:rsidRPr="00F62BF7">
              <w:rPr>
                <w:rFonts w:cs="Arial"/>
                <w:sz w:val="22"/>
                <w:szCs w:val="22"/>
              </w:rPr>
              <w:t>Personal Asistencial</w:t>
            </w:r>
          </w:p>
        </w:tc>
        <w:tc>
          <w:tcPr>
            <w:tcW w:w="1785" w:type="dxa"/>
            <w:vAlign w:val="center"/>
          </w:tcPr>
          <w:p w:rsidR="00D95B88" w:rsidRPr="00F62BF7" w:rsidRDefault="00D95B88" w:rsidP="00F62BF7">
            <w:pPr>
              <w:jc w:val="center"/>
              <w:rPr>
                <w:rFonts w:cs="Arial"/>
                <w:bCs/>
                <w:sz w:val="22"/>
                <w:szCs w:val="22"/>
              </w:rPr>
            </w:pPr>
            <w:r w:rsidRPr="00F62BF7">
              <w:rPr>
                <w:rFonts w:cs="Arial"/>
                <w:bCs/>
                <w:sz w:val="22"/>
                <w:szCs w:val="22"/>
              </w:rPr>
              <w:t xml:space="preserve">Archivo </w:t>
            </w:r>
            <w:r w:rsidR="00DE55D1" w:rsidRPr="00F62BF7">
              <w:rPr>
                <w:rFonts w:cs="Arial"/>
                <w:bCs/>
                <w:sz w:val="22"/>
                <w:szCs w:val="22"/>
              </w:rPr>
              <w:t>de Gestión</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devolución de Correspondencia</w:t>
            </w:r>
          </w:p>
        </w:tc>
        <w:tc>
          <w:tcPr>
            <w:tcW w:w="1423" w:type="dxa"/>
            <w:vMerge w:val="restart"/>
            <w:vAlign w:val="center"/>
          </w:tcPr>
          <w:p w:rsidR="00D95B88" w:rsidRPr="00F62BF7" w:rsidRDefault="00DE55D1" w:rsidP="00DE55D1">
            <w:pPr>
              <w:jc w:val="center"/>
              <w:rPr>
                <w:rFonts w:cs="Arial"/>
                <w:bCs/>
                <w:sz w:val="22"/>
                <w:szCs w:val="22"/>
              </w:rPr>
            </w:pPr>
            <w:r w:rsidRPr="00F62BF7">
              <w:rPr>
                <w:rFonts w:cs="Arial"/>
                <w:bCs/>
                <w:sz w:val="22"/>
                <w:szCs w:val="22"/>
              </w:rPr>
              <w:t>Archivos de custodia del personal de de gestión</w:t>
            </w:r>
          </w:p>
        </w:tc>
        <w:tc>
          <w:tcPr>
            <w:tcW w:w="1418" w:type="dxa"/>
            <w:vMerge w:val="restart"/>
            <w:vAlign w:val="center"/>
          </w:tcPr>
          <w:p w:rsidR="00D95B88" w:rsidRPr="00856922" w:rsidRDefault="00D95B88" w:rsidP="00D95B88">
            <w:pPr>
              <w:jc w:val="center"/>
              <w:rPr>
                <w:rFonts w:cs="Arial"/>
                <w:sz w:val="22"/>
                <w:szCs w:val="22"/>
              </w:rPr>
            </w:pPr>
            <w:r>
              <w:rPr>
                <w:rFonts w:cs="Arial"/>
                <w:sz w:val="22"/>
                <w:szCs w:val="22"/>
              </w:rPr>
              <w:t>El Establecido en la Tabla de Retención Documental</w:t>
            </w:r>
          </w:p>
        </w:tc>
        <w:tc>
          <w:tcPr>
            <w:tcW w:w="1275" w:type="dxa"/>
            <w:vMerge w:val="restart"/>
            <w:vAlign w:val="center"/>
          </w:tcPr>
          <w:p w:rsidR="00D95B88" w:rsidRPr="00856922" w:rsidRDefault="00D95B88" w:rsidP="00D95B88">
            <w:pPr>
              <w:jc w:val="center"/>
              <w:rPr>
                <w:rFonts w:cs="Arial"/>
                <w:sz w:val="22"/>
                <w:szCs w:val="22"/>
              </w:rPr>
            </w:pPr>
            <w:r>
              <w:rPr>
                <w:rFonts w:cs="Arial"/>
                <w:sz w:val="22"/>
                <w:szCs w:val="22"/>
              </w:rPr>
              <w:t>Archivo Central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2"/>
                <w:szCs w:val="22"/>
              </w:rPr>
            </w:pPr>
            <w:r w:rsidRPr="00F62BF7">
              <w:rPr>
                <w:rFonts w:cs="Arial"/>
                <w:sz w:val="22"/>
                <w:szCs w:val="22"/>
              </w:rPr>
              <w:t>FGD-06 Control de mensajería externa</w:t>
            </w:r>
          </w:p>
        </w:tc>
        <w:tc>
          <w:tcPr>
            <w:tcW w:w="1275" w:type="dxa"/>
          </w:tcPr>
          <w:p w:rsidR="00D95B88" w:rsidRPr="00F62BF7" w:rsidRDefault="00DE55D1" w:rsidP="00D95B88">
            <w:r w:rsidRPr="00F62BF7">
              <w:rPr>
                <w:rFonts w:cs="Arial"/>
                <w:sz w:val="22"/>
                <w:szCs w:val="22"/>
              </w:rPr>
              <w:t>Personal Asistencial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 xml:space="preserve">Archivo </w:t>
            </w:r>
            <w:r w:rsidR="00DE55D1" w:rsidRPr="00F62BF7">
              <w:rPr>
                <w:rFonts w:cs="Arial"/>
                <w:bCs/>
                <w:sz w:val="22"/>
                <w:szCs w:val="22"/>
              </w:rPr>
              <w:t>Gestión</w:t>
            </w:r>
            <w:r w:rsidR="00F72525">
              <w:rPr>
                <w:rFonts w:cs="Arial"/>
                <w:bCs/>
                <w:sz w:val="22"/>
                <w:szCs w:val="22"/>
              </w:rPr>
              <w:t xml:space="preserve"> </w:t>
            </w:r>
            <w:r w:rsidRPr="00F62BF7">
              <w:rPr>
                <w:rFonts w:cs="Arial"/>
                <w:bCs/>
                <w:sz w:val="22"/>
                <w:szCs w:val="22"/>
              </w:rPr>
              <w:t>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Control de Mensajería</w:t>
            </w:r>
          </w:p>
        </w:tc>
        <w:tc>
          <w:tcPr>
            <w:tcW w:w="1423" w:type="dxa"/>
            <w:vMerge/>
            <w:vAlign w:val="center"/>
          </w:tcPr>
          <w:p w:rsidR="00D95B88" w:rsidRPr="00F62BF7" w:rsidRDefault="00D95B88" w:rsidP="00D95B88">
            <w:pPr>
              <w:jc w:val="center"/>
              <w:rPr>
                <w:rFonts w:cs="Arial"/>
                <w:bCs/>
                <w:sz w:val="22"/>
                <w:szCs w:val="22"/>
              </w:rPr>
            </w:pPr>
          </w:p>
        </w:tc>
        <w:tc>
          <w:tcPr>
            <w:tcW w:w="1418" w:type="dxa"/>
            <w:vMerge/>
            <w:vAlign w:val="center"/>
          </w:tcPr>
          <w:p w:rsidR="00D95B88" w:rsidRPr="00856922" w:rsidRDefault="00D95B88" w:rsidP="00D95B88">
            <w:pPr>
              <w:jc w:val="center"/>
              <w:rPr>
                <w:rFonts w:cs="Arial"/>
                <w:sz w:val="22"/>
                <w:szCs w:val="22"/>
              </w:rPr>
            </w:pPr>
          </w:p>
        </w:tc>
        <w:tc>
          <w:tcPr>
            <w:tcW w:w="1275" w:type="dxa"/>
            <w:vMerge/>
            <w:vAlign w:val="center"/>
          </w:tcPr>
          <w:p w:rsidR="00D95B88" w:rsidRPr="00856922" w:rsidRDefault="00D95B88" w:rsidP="00D95B88">
            <w:pPr>
              <w:jc w:val="center"/>
              <w:rPr>
                <w:rFonts w:cs="Arial"/>
                <w:sz w:val="22"/>
                <w:szCs w:val="22"/>
              </w:rPr>
            </w:pPr>
          </w:p>
        </w:tc>
      </w:tr>
      <w:tr w:rsidR="00D95B88" w:rsidRPr="00D95B88" w:rsidTr="00D95B88">
        <w:trPr>
          <w:trHeight w:val="287"/>
          <w:tblHeader/>
        </w:trPr>
        <w:tc>
          <w:tcPr>
            <w:tcW w:w="1565" w:type="dxa"/>
            <w:vAlign w:val="center"/>
          </w:tcPr>
          <w:p w:rsidR="00D95B88" w:rsidRPr="00F62BF7" w:rsidRDefault="00D95B88" w:rsidP="00D95B88">
            <w:pPr>
              <w:jc w:val="center"/>
              <w:rPr>
                <w:rFonts w:cs="Arial"/>
                <w:color w:val="FF0000"/>
                <w:sz w:val="22"/>
                <w:szCs w:val="22"/>
              </w:rPr>
            </w:pPr>
            <w:r w:rsidRPr="00F62BF7">
              <w:rPr>
                <w:rFonts w:cs="Arial"/>
                <w:sz w:val="22"/>
                <w:szCs w:val="22"/>
              </w:rPr>
              <w:t>FGD-15  Formato inventario único documental</w:t>
            </w:r>
          </w:p>
        </w:tc>
        <w:tc>
          <w:tcPr>
            <w:tcW w:w="1275" w:type="dxa"/>
          </w:tcPr>
          <w:p w:rsidR="00D95B88" w:rsidRPr="00F62BF7" w:rsidRDefault="00D95B88" w:rsidP="00D95B88">
            <w:r w:rsidRPr="00F62BF7">
              <w:rPr>
                <w:rFonts w:cs="Arial"/>
                <w:sz w:val="22"/>
                <w:szCs w:val="22"/>
              </w:rPr>
              <w:t>Responsable de archivo central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Archivo 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 xml:space="preserve">Carpeta </w:t>
            </w:r>
            <w:r w:rsidR="00DE55D1" w:rsidRPr="00F62BF7">
              <w:rPr>
                <w:rFonts w:cs="Arial"/>
                <w:bCs/>
                <w:sz w:val="22"/>
                <w:szCs w:val="22"/>
              </w:rPr>
              <w:t xml:space="preserve">Pública –Centro de Atención Documental. </w:t>
            </w:r>
          </w:p>
        </w:tc>
        <w:tc>
          <w:tcPr>
            <w:tcW w:w="1423" w:type="dxa"/>
            <w:vMerge w:val="restart"/>
            <w:vAlign w:val="center"/>
          </w:tcPr>
          <w:p w:rsidR="00D95B88" w:rsidRPr="00F62BF7" w:rsidRDefault="00DE55D1" w:rsidP="00D95B88">
            <w:pPr>
              <w:jc w:val="center"/>
              <w:rPr>
                <w:rFonts w:cs="Arial"/>
                <w:bCs/>
                <w:sz w:val="22"/>
                <w:szCs w:val="22"/>
              </w:rPr>
            </w:pPr>
            <w:r w:rsidRPr="00F62BF7">
              <w:rPr>
                <w:rFonts w:cs="Arial"/>
                <w:bCs/>
                <w:sz w:val="22"/>
                <w:szCs w:val="22"/>
              </w:rPr>
              <w:t xml:space="preserve">Carpeta Pública </w:t>
            </w:r>
          </w:p>
        </w:tc>
        <w:tc>
          <w:tcPr>
            <w:tcW w:w="1418" w:type="dxa"/>
            <w:vMerge w:val="restart"/>
            <w:vAlign w:val="center"/>
          </w:tcPr>
          <w:p w:rsidR="00D95B88" w:rsidRPr="00D95B88" w:rsidRDefault="00D95B88" w:rsidP="00D95B88">
            <w:pPr>
              <w:jc w:val="center"/>
              <w:rPr>
                <w:rFonts w:cs="Arial"/>
                <w:sz w:val="22"/>
                <w:szCs w:val="22"/>
              </w:rPr>
            </w:pPr>
            <w:r w:rsidRPr="00D95B88">
              <w:rPr>
                <w:rFonts w:cs="Arial"/>
                <w:sz w:val="22"/>
                <w:szCs w:val="22"/>
              </w:rPr>
              <w:t>El Establecido en la Tabla de Retención Documental</w:t>
            </w:r>
          </w:p>
        </w:tc>
        <w:tc>
          <w:tcPr>
            <w:tcW w:w="1275" w:type="dxa"/>
            <w:vMerge w:val="restart"/>
            <w:vAlign w:val="center"/>
          </w:tcPr>
          <w:p w:rsidR="00D95B88" w:rsidRPr="00D95B88" w:rsidRDefault="00D95B88" w:rsidP="00D95B88">
            <w:pPr>
              <w:jc w:val="center"/>
              <w:rPr>
                <w:rFonts w:cs="Arial"/>
                <w:sz w:val="22"/>
                <w:szCs w:val="22"/>
              </w:rPr>
            </w:pPr>
            <w:r w:rsidRPr="00D95B88">
              <w:rPr>
                <w:rFonts w:cs="Arial"/>
                <w:sz w:val="22"/>
                <w:szCs w:val="22"/>
              </w:rPr>
              <w:t>Archivo Central</w:t>
            </w:r>
          </w:p>
        </w:tc>
      </w:tr>
      <w:tr w:rsidR="00D95B88" w:rsidRPr="006114F1" w:rsidTr="00D95B88">
        <w:trPr>
          <w:trHeight w:val="287"/>
          <w:tblHeader/>
        </w:trPr>
        <w:tc>
          <w:tcPr>
            <w:tcW w:w="1565" w:type="dxa"/>
            <w:vAlign w:val="center"/>
          </w:tcPr>
          <w:p w:rsidR="00D95B88" w:rsidRPr="00F62BF7" w:rsidRDefault="00D95B88" w:rsidP="00D95B88">
            <w:pPr>
              <w:jc w:val="center"/>
              <w:rPr>
                <w:rFonts w:cs="Arial"/>
                <w:sz w:val="22"/>
                <w:szCs w:val="22"/>
              </w:rPr>
            </w:pPr>
            <w:r w:rsidRPr="00F62BF7">
              <w:rPr>
                <w:rFonts w:cs="Arial"/>
                <w:sz w:val="22"/>
                <w:szCs w:val="22"/>
              </w:rPr>
              <w:t>FGD-08 Guía de afuera</w:t>
            </w:r>
          </w:p>
        </w:tc>
        <w:tc>
          <w:tcPr>
            <w:tcW w:w="1275" w:type="dxa"/>
          </w:tcPr>
          <w:p w:rsidR="00D95B88" w:rsidRPr="00F62BF7" w:rsidRDefault="00D95B88" w:rsidP="00D95B88">
            <w:r w:rsidRPr="00F62BF7">
              <w:rPr>
                <w:rFonts w:cs="Arial"/>
                <w:sz w:val="22"/>
                <w:szCs w:val="22"/>
              </w:rPr>
              <w:t>Responsable de archivo central</w:t>
            </w:r>
          </w:p>
        </w:tc>
        <w:tc>
          <w:tcPr>
            <w:tcW w:w="1785" w:type="dxa"/>
            <w:vAlign w:val="center"/>
          </w:tcPr>
          <w:p w:rsidR="00D95B88" w:rsidRPr="00F62BF7" w:rsidRDefault="00D95B88" w:rsidP="00D95B88">
            <w:pPr>
              <w:jc w:val="center"/>
              <w:rPr>
                <w:rFonts w:cs="Arial"/>
                <w:bCs/>
                <w:sz w:val="22"/>
                <w:szCs w:val="22"/>
              </w:rPr>
            </w:pPr>
            <w:r w:rsidRPr="00F62BF7">
              <w:rPr>
                <w:rFonts w:cs="Arial"/>
                <w:bCs/>
                <w:sz w:val="22"/>
                <w:szCs w:val="22"/>
              </w:rPr>
              <w:t>Archivo Central</w:t>
            </w:r>
          </w:p>
        </w:tc>
        <w:tc>
          <w:tcPr>
            <w:tcW w:w="1470" w:type="dxa"/>
            <w:vAlign w:val="center"/>
          </w:tcPr>
          <w:p w:rsidR="00D95B88" w:rsidRPr="00F62BF7" w:rsidRDefault="00D95B88" w:rsidP="00D95B88">
            <w:pPr>
              <w:jc w:val="center"/>
              <w:rPr>
                <w:rFonts w:cs="Arial"/>
                <w:bCs/>
                <w:sz w:val="22"/>
                <w:szCs w:val="22"/>
              </w:rPr>
            </w:pPr>
            <w:r w:rsidRPr="00F62BF7">
              <w:rPr>
                <w:rFonts w:cs="Arial"/>
                <w:bCs/>
                <w:sz w:val="22"/>
                <w:szCs w:val="22"/>
              </w:rPr>
              <w:t>Carpeta Guía de Afuera</w:t>
            </w:r>
          </w:p>
        </w:tc>
        <w:tc>
          <w:tcPr>
            <w:tcW w:w="1423" w:type="dxa"/>
            <w:vMerge/>
            <w:vAlign w:val="center"/>
          </w:tcPr>
          <w:p w:rsidR="00D95B88" w:rsidRPr="00F62BF7" w:rsidRDefault="00D95B88" w:rsidP="00D95B88">
            <w:pPr>
              <w:jc w:val="center"/>
              <w:rPr>
                <w:rFonts w:cs="Arial"/>
                <w:bCs/>
                <w:sz w:val="22"/>
                <w:szCs w:val="22"/>
              </w:rPr>
            </w:pPr>
          </w:p>
        </w:tc>
        <w:tc>
          <w:tcPr>
            <w:tcW w:w="1418" w:type="dxa"/>
            <w:vMerge/>
            <w:vAlign w:val="center"/>
          </w:tcPr>
          <w:p w:rsidR="00D95B88" w:rsidRPr="00856922" w:rsidRDefault="00D95B88" w:rsidP="00D95B88">
            <w:pPr>
              <w:jc w:val="center"/>
              <w:rPr>
                <w:rFonts w:cs="Arial"/>
                <w:sz w:val="22"/>
                <w:szCs w:val="22"/>
              </w:rPr>
            </w:pPr>
          </w:p>
        </w:tc>
        <w:tc>
          <w:tcPr>
            <w:tcW w:w="1275" w:type="dxa"/>
            <w:vMerge/>
            <w:vAlign w:val="center"/>
          </w:tcPr>
          <w:p w:rsidR="00D95B88" w:rsidRPr="00856922" w:rsidRDefault="00D95B88" w:rsidP="00D95B88">
            <w:pPr>
              <w:jc w:val="center"/>
              <w:rPr>
                <w:rFonts w:cs="Arial"/>
                <w:sz w:val="22"/>
                <w:szCs w:val="22"/>
              </w:rPr>
            </w:pPr>
          </w:p>
        </w:tc>
      </w:tr>
      <w:tr w:rsidR="00D36CF4" w:rsidRPr="006114F1" w:rsidTr="0058526E">
        <w:trPr>
          <w:trHeight w:val="287"/>
          <w:tblHeader/>
        </w:trPr>
        <w:tc>
          <w:tcPr>
            <w:tcW w:w="1565" w:type="dxa"/>
            <w:vAlign w:val="center"/>
          </w:tcPr>
          <w:p w:rsidR="00D36CF4" w:rsidRPr="00F62BF7" w:rsidRDefault="00D36CF4" w:rsidP="00730822">
            <w:pPr>
              <w:jc w:val="center"/>
              <w:rPr>
                <w:rFonts w:cs="Arial"/>
                <w:sz w:val="22"/>
                <w:szCs w:val="22"/>
              </w:rPr>
            </w:pPr>
            <w:r w:rsidRPr="00F62BF7">
              <w:rPr>
                <w:rFonts w:cs="Arial"/>
                <w:sz w:val="22"/>
                <w:szCs w:val="22"/>
              </w:rPr>
              <w:t>FG-03 Acta</w:t>
            </w:r>
          </w:p>
        </w:tc>
        <w:tc>
          <w:tcPr>
            <w:tcW w:w="1275" w:type="dxa"/>
            <w:vMerge w:val="restart"/>
            <w:vAlign w:val="center"/>
          </w:tcPr>
          <w:p w:rsidR="00D36CF4" w:rsidRPr="00F62BF7" w:rsidRDefault="00D36CF4" w:rsidP="00730822">
            <w:pPr>
              <w:jc w:val="center"/>
              <w:rPr>
                <w:rFonts w:cs="Arial"/>
                <w:sz w:val="20"/>
                <w:szCs w:val="20"/>
              </w:rPr>
            </w:pPr>
            <w:r w:rsidRPr="00F62BF7">
              <w:rPr>
                <w:rFonts w:cs="Arial"/>
                <w:sz w:val="20"/>
                <w:szCs w:val="20"/>
              </w:rPr>
              <w:t>Secretario(a) General</w:t>
            </w:r>
          </w:p>
        </w:tc>
        <w:tc>
          <w:tcPr>
            <w:tcW w:w="1785" w:type="dxa"/>
            <w:vAlign w:val="center"/>
          </w:tcPr>
          <w:p w:rsidR="00D36CF4" w:rsidRPr="00F62BF7" w:rsidRDefault="00D36CF4" w:rsidP="00730822">
            <w:pPr>
              <w:jc w:val="center"/>
              <w:rPr>
                <w:rFonts w:cs="Arial"/>
                <w:bCs/>
                <w:sz w:val="22"/>
                <w:szCs w:val="22"/>
              </w:rPr>
            </w:pPr>
            <w:r w:rsidRPr="00F62BF7">
              <w:rPr>
                <w:rFonts w:cs="Arial"/>
                <w:bCs/>
                <w:sz w:val="22"/>
                <w:szCs w:val="22"/>
              </w:rPr>
              <w:t>Oficina del Responsable</w:t>
            </w:r>
          </w:p>
        </w:tc>
        <w:tc>
          <w:tcPr>
            <w:tcW w:w="1470" w:type="dxa"/>
            <w:vAlign w:val="center"/>
          </w:tcPr>
          <w:p w:rsidR="00D36CF4" w:rsidRPr="00F62BF7" w:rsidRDefault="00D36CF4" w:rsidP="00730822">
            <w:pPr>
              <w:jc w:val="center"/>
              <w:rPr>
                <w:rFonts w:cs="Arial"/>
                <w:bCs/>
                <w:sz w:val="22"/>
                <w:szCs w:val="22"/>
              </w:rPr>
            </w:pPr>
            <w:r w:rsidRPr="00F62BF7">
              <w:rPr>
                <w:rFonts w:cs="Arial"/>
                <w:bCs/>
                <w:sz w:val="22"/>
                <w:szCs w:val="22"/>
              </w:rPr>
              <w:t>Carpeta Actas por tipo</w:t>
            </w:r>
          </w:p>
        </w:tc>
        <w:tc>
          <w:tcPr>
            <w:tcW w:w="1423" w:type="dxa"/>
            <w:vAlign w:val="center"/>
          </w:tcPr>
          <w:p w:rsidR="00D36CF4" w:rsidRPr="00F62BF7" w:rsidRDefault="00D36CF4" w:rsidP="00730822">
            <w:pPr>
              <w:jc w:val="center"/>
              <w:rPr>
                <w:rFonts w:cs="Arial"/>
                <w:bCs/>
                <w:sz w:val="22"/>
                <w:szCs w:val="22"/>
              </w:rPr>
            </w:pPr>
            <w:r w:rsidRPr="00F62BF7">
              <w:rPr>
                <w:rFonts w:cs="Arial"/>
                <w:bCs/>
                <w:sz w:val="22"/>
                <w:szCs w:val="22"/>
              </w:rPr>
              <w:t>Archivo de uso exclusivo del responsable</w:t>
            </w:r>
          </w:p>
        </w:tc>
        <w:tc>
          <w:tcPr>
            <w:tcW w:w="1418" w:type="dxa"/>
            <w:vAlign w:val="center"/>
          </w:tcPr>
          <w:p w:rsidR="00D36CF4" w:rsidRPr="00856922" w:rsidRDefault="00D36CF4" w:rsidP="00730822">
            <w:pPr>
              <w:jc w:val="center"/>
              <w:rPr>
                <w:rFonts w:cs="Arial"/>
                <w:sz w:val="22"/>
                <w:szCs w:val="22"/>
              </w:rPr>
            </w:pPr>
            <w:r>
              <w:rPr>
                <w:rFonts w:cs="Arial"/>
                <w:sz w:val="22"/>
                <w:szCs w:val="22"/>
              </w:rPr>
              <w:t>El Establecido en la Tabla de Retención Documental</w:t>
            </w:r>
          </w:p>
        </w:tc>
        <w:tc>
          <w:tcPr>
            <w:tcW w:w="1275" w:type="dxa"/>
            <w:vAlign w:val="center"/>
          </w:tcPr>
          <w:p w:rsidR="00D36CF4" w:rsidRPr="00856922" w:rsidRDefault="00D36CF4" w:rsidP="00730822">
            <w:pPr>
              <w:jc w:val="center"/>
              <w:rPr>
                <w:rFonts w:cs="Arial"/>
                <w:sz w:val="22"/>
                <w:szCs w:val="22"/>
              </w:rPr>
            </w:pPr>
            <w:r>
              <w:rPr>
                <w:rFonts w:cs="Arial"/>
                <w:sz w:val="22"/>
                <w:szCs w:val="22"/>
              </w:rPr>
              <w:t>Archivo Central</w:t>
            </w:r>
          </w:p>
        </w:tc>
      </w:tr>
      <w:tr w:rsidR="00D36CF4" w:rsidRPr="006114F1" w:rsidTr="0058526E">
        <w:trPr>
          <w:trHeight w:val="287"/>
          <w:tblHeader/>
        </w:trPr>
        <w:tc>
          <w:tcPr>
            <w:tcW w:w="1565" w:type="dxa"/>
            <w:vAlign w:val="center"/>
          </w:tcPr>
          <w:p w:rsidR="00D36CF4" w:rsidRPr="00856922" w:rsidRDefault="00D36CF4" w:rsidP="00730822">
            <w:pPr>
              <w:jc w:val="center"/>
              <w:rPr>
                <w:rFonts w:cs="Arial"/>
                <w:sz w:val="22"/>
                <w:szCs w:val="22"/>
              </w:rPr>
            </w:pPr>
            <w:r>
              <w:rPr>
                <w:rFonts w:cs="Arial"/>
                <w:sz w:val="22"/>
                <w:szCs w:val="22"/>
              </w:rPr>
              <w:t>FEM-04 Plan de Mejoramiento</w:t>
            </w:r>
          </w:p>
        </w:tc>
        <w:tc>
          <w:tcPr>
            <w:tcW w:w="1275" w:type="dxa"/>
            <w:vMerge/>
            <w:vAlign w:val="center"/>
          </w:tcPr>
          <w:p w:rsidR="00D36CF4" w:rsidRPr="00856922" w:rsidRDefault="00D36CF4" w:rsidP="00730822">
            <w:pPr>
              <w:jc w:val="center"/>
              <w:rPr>
                <w:rFonts w:cs="Arial"/>
                <w:sz w:val="22"/>
                <w:szCs w:val="22"/>
              </w:rPr>
            </w:pPr>
          </w:p>
        </w:tc>
        <w:tc>
          <w:tcPr>
            <w:tcW w:w="1785" w:type="dxa"/>
            <w:vAlign w:val="center"/>
          </w:tcPr>
          <w:p w:rsidR="00D36CF4" w:rsidRPr="00856922" w:rsidRDefault="00D36CF4" w:rsidP="00730822">
            <w:pPr>
              <w:jc w:val="center"/>
              <w:rPr>
                <w:rFonts w:cs="Arial"/>
                <w:bCs/>
                <w:sz w:val="22"/>
                <w:szCs w:val="22"/>
              </w:rPr>
            </w:pPr>
            <w:r>
              <w:rPr>
                <w:rFonts w:cs="Arial"/>
                <w:bCs/>
                <w:sz w:val="22"/>
                <w:szCs w:val="22"/>
              </w:rPr>
              <w:t>PC del Responsable</w:t>
            </w:r>
          </w:p>
        </w:tc>
        <w:tc>
          <w:tcPr>
            <w:tcW w:w="1470" w:type="dxa"/>
            <w:vAlign w:val="center"/>
          </w:tcPr>
          <w:p w:rsidR="00D36CF4" w:rsidRPr="00F62BF7" w:rsidRDefault="00D36CF4" w:rsidP="00730822">
            <w:pPr>
              <w:jc w:val="center"/>
              <w:rPr>
                <w:rFonts w:cs="Arial"/>
                <w:bCs/>
                <w:sz w:val="22"/>
                <w:szCs w:val="22"/>
              </w:rPr>
            </w:pPr>
            <w:r w:rsidRPr="00F62BF7">
              <w:rPr>
                <w:rFonts w:cs="Arial"/>
                <w:bCs/>
                <w:sz w:val="22"/>
                <w:szCs w:val="22"/>
              </w:rPr>
              <w:t xml:space="preserve">Carpeta </w:t>
            </w:r>
            <w:r w:rsidR="00386666" w:rsidRPr="00F62BF7">
              <w:rPr>
                <w:rFonts w:cs="Arial"/>
                <w:bCs/>
                <w:sz w:val="22"/>
                <w:szCs w:val="22"/>
              </w:rPr>
              <w:t>Publica Plan de</w:t>
            </w:r>
            <w:r w:rsidR="00F62BF7" w:rsidRPr="00F62BF7">
              <w:rPr>
                <w:rFonts w:cs="Arial"/>
                <w:bCs/>
                <w:sz w:val="22"/>
                <w:szCs w:val="22"/>
              </w:rPr>
              <w:t xml:space="preserve"> </w:t>
            </w:r>
            <w:r w:rsidRPr="00F62BF7">
              <w:rPr>
                <w:rFonts w:cs="Arial"/>
                <w:bCs/>
                <w:sz w:val="22"/>
                <w:szCs w:val="22"/>
              </w:rPr>
              <w:t>Mejoramiento Continuo</w:t>
            </w:r>
          </w:p>
        </w:tc>
        <w:tc>
          <w:tcPr>
            <w:tcW w:w="1423" w:type="dxa"/>
            <w:vAlign w:val="center"/>
          </w:tcPr>
          <w:p w:rsidR="00D36CF4" w:rsidRPr="00856922" w:rsidRDefault="00D36CF4" w:rsidP="00730822">
            <w:pPr>
              <w:jc w:val="center"/>
              <w:rPr>
                <w:rFonts w:cs="Arial"/>
                <w:bCs/>
                <w:sz w:val="22"/>
                <w:szCs w:val="22"/>
              </w:rPr>
            </w:pPr>
            <w:r>
              <w:rPr>
                <w:rFonts w:cs="Arial"/>
                <w:bCs/>
                <w:sz w:val="22"/>
                <w:szCs w:val="22"/>
              </w:rPr>
              <w:t>Backup’s, Claves de acceso</w:t>
            </w:r>
          </w:p>
        </w:tc>
        <w:tc>
          <w:tcPr>
            <w:tcW w:w="1418" w:type="dxa"/>
            <w:vAlign w:val="center"/>
          </w:tcPr>
          <w:p w:rsidR="00D36CF4" w:rsidRPr="00856922" w:rsidRDefault="00D36CF4" w:rsidP="00730822">
            <w:pPr>
              <w:jc w:val="center"/>
              <w:rPr>
                <w:rFonts w:cs="Arial"/>
                <w:sz w:val="22"/>
                <w:szCs w:val="22"/>
              </w:rPr>
            </w:pPr>
            <w:r>
              <w:rPr>
                <w:rFonts w:cs="Arial"/>
                <w:sz w:val="22"/>
                <w:szCs w:val="22"/>
              </w:rPr>
              <w:t>2 años</w:t>
            </w:r>
          </w:p>
        </w:tc>
        <w:tc>
          <w:tcPr>
            <w:tcW w:w="1275" w:type="dxa"/>
            <w:vAlign w:val="center"/>
          </w:tcPr>
          <w:p w:rsidR="00D36CF4" w:rsidRPr="00856922" w:rsidRDefault="00D36CF4" w:rsidP="00730822">
            <w:pPr>
              <w:jc w:val="center"/>
              <w:rPr>
                <w:rFonts w:cs="Arial"/>
                <w:sz w:val="22"/>
                <w:szCs w:val="22"/>
              </w:rPr>
            </w:pPr>
            <w:r>
              <w:rPr>
                <w:rFonts w:cs="Arial"/>
                <w:sz w:val="22"/>
                <w:szCs w:val="22"/>
              </w:rPr>
              <w:t>Destruir</w:t>
            </w:r>
          </w:p>
        </w:tc>
      </w:tr>
      <w:tr w:rsidR="00EF76A4" w:rsidRPr="006114F1" w:rsidTr="0058526E">
        <w:trPr>
          <w:trHeight w:val="287"/>
          <w:tblHeader/>
        </w:trPr>
        <w:tc>
          <w:tcPr>
            <w:tcW w:w="1565" w:type="dxa"/>
            <w:vAlign w:val="center"/>
          </w:tcPr>
          <w:p w:rsidR="00EF76A4" w:rsidRDefault="00EF76A4" w:rsidP="00EF76A4">
            <w:pPr>
              <w:jc w:val="center"/>
              <w:rPr>
                <w:rFonts w:cs="Arial"/>
                <w:sz w:val="22"/>
                <w:szCs w:val="22"/>
              </w:rPr>
            </w:pPr>
            <w:r>
              <w:rPr>
                <w:rFonts w:cs="Arial"/>
                <w:sz w:val="22"/>
                <w:szCs w:val="22"/>
              </w:rPr>
              <w:t>FPI-04</w:t>
            </w:r>
          </w:p>
          <w:p w:rsidR="00EF76A4" w:rsidRDefault="00EF76A4" w:rsidP="00EF76A4">
            <w:pPr>
              <w:jc w:val="center"/>
              <w:rPr>
                <w:rFonts w:cs="Arial"/>
                <w:sz w:val="22"/>
                <w:szCs w:val="22"/>
              </w:rPr>
            </w:pPr>
            <w:r>
              <w:rPr>
                <w:rFonts w:cs="Arial"/>
                <w:sz w:val="22"/>
                <w:szCs w:val="22"/>
              </w:rPr>
              <w:t xml:space="preserve">Mapa de Riesgos </w:t>
            </w:r>
          </w:p>
        </w:tc>
        <w:tc>
          <w:tcPr>
            <w:tcW w:w="1275" w:type="dxa"/>
            <w:vAlign w:val="center"/>
          </w:tcPr>
          <w:p w:rsidR="00EF76A4" w:rsidRPr="00856922" w:rsidRDefault="00EF76A4" w:rsidP="00EF76A4">
            <w:pPr>
              <w:jc w:val="center"/>
              <w:rPr>
                <w:rFonts w:cs="Arial"/>
                <w:sz w:val="22"/>
                <w:szCs w:val="22"/>
              </w:rPr>
            </w:pPr>
            <w:r>
              <w:rPr>
                <w:rFonts w:cs="Arial"/>
                <w:sz w:val="22"/>
                <w:szCs w:val="22"/>
              </w:rPr>
              <w:t>Secretario(a) General</w:t>
            </w:r>
          </w:p>
        </w:tc>
        <w:tc>
          <w:tcPr>
            <w:tcW w:w="1785" w:type="dxa"/>
            <w:vAlign w:val="center"/>
          </w:tcPr>
          <w:p w:rsidR="00EF76A4" w:rsidRDefault="00EF76A4" w:rsidP="00EF76A4">
            <w:pPr>
              <w:jc w:val="center"/>
              <w:rPr>
                <w:rFonts w:cs="Arial"/>
                <w:bCs/>
                <w:sz w:val="22"/>
                <w:szCs w:val="22"/>
              </w:rPr>
            </w:pPr>
            <w:r>
              <w:rPr>
                <w:rFonts w:cs="Arial"/>
                <w:bCs/>
                <w:sz w:val="22"/>
                <w:szCs w:val="22"/>
              </w:rPr>
              <w:t>PC del responsable</w:t>
            </w:r>
          </w:p>
        </w:tc>
        <w:tc>
          <w:tcPr>
            <w:tcW w:w="1470" w:type="dxa"/>
            <w:vAlign w:val="center"/>
          </w:tcPr>
          <w:p w:rsidR="00EF76A4" w:rsidRPr="00F62BF7" w:rsidRDefault="00EF76A4" w:rsidP="00EF76A4">
            <w:pPr>
              <w:jc w:val="center"/>
              <w:rPr>
                <w:rFonts w:cs="Arial"/>
                <w:bCs/>
                <w:sz w:val="22"/>
                <w:szCs w:val="22"/>
              </w:rPr>
            </w:pPr>
            <w:r w:rsidRPr="00F62BF7">
              <w:rPr>
                <w:rFonts w:cs="Arial"/>
                <w:bCs/>
                <w:sz w:val="22"/>
                <w:szCs w:val="22"/>
              </w:rPr>
              <w:t xml:space="preserve">Carpeta </w:t>
            </w:r>
            <w:r w:rsidR="00386666" w:rsidRPr="00F62BF7">
              <w:rPr>
                <w:rFonts w:cs="Arial"/>
                <w:bCs/>
                <w:sz w:val="22"/>
                <w:szCs w:val="22"/>
              </w:rPr>
              <w:t>Pública</w:t>
            </w:r>
            <w:r w:rsidR="00F62BF7" w:rsidRPr="00F62BF7">
              <w:rPr>
                <w:rFonts w:cs="Arial"/>
                <w:bCs/>
                <w:sz w:val="22"/>
                <w:szCs w:val="22"/>
              </w:rPr>
              <w:t xml:space="preserve"> </w:t>
            </w:r>
            <w:r w:rsidRPr="00F62BF7">
              <w:rPr>
                <w:rFonts w:cs="Arial"/>
                <w:bCs/>
                <w:sz w:val="22"/>
                <w:szCs w:val="22"/>
              </w:rPr>
              <w:t xml:space="preserve">mapa de riesgos </w:t>
            </w:r>
          </w:p>
        </w:tc>
        <w:tc>
          <w:tcPr>
            <w:tcW w:w="1423" w:type="dxa"/>
            <w:vAlign w:val="center"/>
          </w:tcPr>
          <w:p w:rsidR="00EF76A4" w:rsidRPr="00856922" w:rsidRDefault="00EF76A4" w:rsidP="00EF76A4">
            <w:pPr>
              <w:jc w:val="center"/>
              <w:rPr>
                <w:rFonts w:cs="Arial"/>
                <w:bCs/>
                <w:sz w:val="22"/>
                <w:szCs w:val="22"/>
              </w:rPr>
            </w:pPr>
            <w:r>
              <w:rPr>
                <w:rFonts w:cs="Arial"/>
                <w:bCs/>
                <w:sz w:val="22"/>
                <w:szCs w:val="22"/>
              </w:rPr>
              <w:t>Backup’s, Claves de acceso</w:t>
            </w:r>
          </w:p>
        </w:tc>
        <w:tc>
          <w:tcPr>
            <w:tcW w:w="1418" w:type="dxa"/>
            <w:vAlign w:val="center"/>
          </w:tcPr>
          <w:p w:rsidR="00EF76A4" w:rsidRPr="00856922" w:rsidRDefault="00EF76A4" w:rsidP="00EF76A4">
            <w:pPr>
              <w:jc w:val="center"/>
              <w:rPr>
                <w:rFonts w:cs="Arial"/>
                <w:sz w:val="22"/>
                <w:szCs w:val="22"/>
              </w:rPr>
            </w:pPr>
            <w:r>
              <w:rPr>
                <w:rFonts w:cs="Arial"/>
                <w:sz w:val="22"/>
                <w:szCs w:val="22"/>
              </w:rPr>
              <w:t>2 años</w:t>
            </w:r>
          </w:p>
        </w:tc>
        <w:tc>
          <w:tcPr>
            <w:tcW w:w="1275" w:type="dxa"/>
            <w:vAlign w:val="center"/>
          </w:tcPr>
          <w:p w:rsidR="00EF76A4" w:rsidRPr="00856922" w:rsidRDefault="00EF76A4" w:rsidP="00EF76A4">
            <w:pPr>
              <w:jc w:val="center"/>
              <w:rPr>
                <w:rFonts w:cs="Arial"/>
                <w:sz w:val="22"/>
                <w:szCs w:val="22"/>
              </w:rPr>
            </w:pPr>
            <w:r>
              <w:rPr>
                <w:rFonts w:cs="Arial"/>
                <w:sz w:val="22"/>
                <w:szCs w:val="22"/>
              </w:rPr>
              <w:t>Destruir</w:t>
            </w:r>
          </w:p>
        </w:tc>
      </w:tr>
      <w:tr w:rsidR="00FF7AA9" w:rsidRPr="006114F1" w:rsidTr="0058526E">
        <w:trPr>
          <w:trHeight w:val="287"/>
          <w:tblHeader/>
        </w:trPr>
        <w:tc>
          <w:tcPr>
            <w:tcW w:w="1565" w:type="dxa"/>
            <w:vAlign w:val="center"/>
          </w:tcPr>
          <w:p w:rsidR="00FF7AA9" w:rsidRDefault="00FF7AA9" w:rsidP="00FF7AA9">
            <w:pPr>
              <w:jc w:val="center"/>
              <w:rPr>
                <w:rFonts w:cs="Arial"/>
                <w:sz w:val="22"/>
                <w:szCs w:val="22"/>
              </w:rPr>
            </w:pPr>
            <w:r>
              <w:rPr>
                <w:rFonts w:cs="Arial"/>
                <w:sz w:val="22"/>
                <w:szCs w:val="22"/>
              </w:rPr>
              <w:t>FPI-03</w:t>
            </w:r>
          </w:p>
          <w:p w:rsidR="00FF7AA9" w:rsidRDefault="00FF7AA9" w:rsidP="00FF7AA9">
            <w:pPr>
              <w:jc w:val="center"/>
              <w:rPr>
                <w:rFonts w:cs="Arial"/>
                <w:sz w:val="22"/>
                <w:szCs w:val="22"/>
              </w:rPr>
            </w:pPr>
            <w:r>
              <w:rPr>
                <w:rFonts w:cs="Arial"/>
                <w:sz w:val="22"/>
                <w:szCs w:val="22"/>
              </w:rPr>
              <w:t>Tablero de Indicadores</w:t>
            </w:r>
          </w:p>
        </w:tc>
        <w:tc>
          <w:tcPr>
            <w:tcW w:w="1275" w:type="dxa"/>
            <w:vAlign w:val="center"/>
          </w:tcPr>
          <w:p w:rsidR="00FF7AA9" w:rsidRPr="00856922" w:rsidRDefault="00FF7AA9" w:rsidP="00FF7AA9">
            <w:pPr>
              <w:jc w:val="center"/>
              <w:rPr>
                <w:rFonts w:cs="Arial"/>
                <w:sz w:val="22"/>
                <w:szCs w:val="22"/>
              </w:rPr>
            </w:pPr>
            <w:r>
              <w:rPr>
                <w:rFonts w:cs="Arial"/>
                <w:sz w:val="22"/>
                <w:szCs w:val="22"/>
              </w:rPr>
              <w:t>Secretario(a) General</w:t>
            </w:r>
          </w:p>
        </w:tc>
        <w:tc>
          <w:tcPr>
            <w:tcW w:w="1785" w:type="dxa"/>
            <w:vAlign w:val="center"/>
          </w:tcPr>
          <w:p w:rsidR="00FF7AA9" w:rsidRDefault="00FF7AA9" w:rsidP="00FF7AA9">
            <w:pPr>
              <w:jc w:val="center"/>
              <w:rPr>
                <w:rFonts w:cs="Arial"/>
                <w:bCs/>
                <w:sz w:val="22"/>
                <w:szCs w:val="22"/>
              </w:rPr>
            </w:pPr>
            <w:r>
              <w:rPr>
                <w:rFonts w:cs="Arial"/>
                <w:bCs/>
                <w:sz w:val="22"/>
                <w:szCs w:val="22"/>
              </w:rPr>
              <w:t>PC del responsable</w:t>
            </w:r>
          </w:p>
        </w:tc>
        <w:tc>
          <w:tcPr>
            <w:tcW w:w="1470" w:type="dxa"/>
            <w:vAlign w:val="center"/>
          </w:tcPr>
          <w:p w:rsidR="00FF7AA9" w:rsidRPr="00F62BF7" w:rsidRDefault="00FF7AA9" w:rsidP="00FF7AA9">
            <w:pPr>
              <w:jc w:val="center"/>
              <w:rPr>
                <w:rFonts w:cs="Arial"/>
                <w:bCs/>
                <w:sz w:val="22"/>
                <w:szCs w:val="22"/>
              </w:rPr>
            </w:pPr>
            <w:r w:rsidRPr="00F62BF7">
              <w:rPr>
                <w:rFonts w:cs="Arial"/>
                <w:bCs/>
                <w:sz w:val="22"/>
                <w:szCs w:val="22"/>
              </w:rPr>
              <w:t xml:space="preserve">Carpeta Pública mapa de riesgos </w:t>
            </w:r>
          </w:p>
        </w:tc>
        <w:tc>
          <w:tcPr>
            <w:tcW w:w="1423" w:type="dxa"/>
            <w:vAlign w:val="center"/>
          </w:tcPr>
          <w:p w:rsidR="00FF7AA9" w:rsidRPr="00856922" w:rsidRDefault="00FF7AA9" w:rsidP="00FF7AA9">
            <w:pPr>
              <w:jc w:val="center"/>
              <w:rPr>
                <w:rFonts w:cs="Arial"/>
                <w:bCs/>
                <w:sz w:val="22"/>
                <w:szCs w:val="22"/>
              </w:rPr>
            </w:pPr>
            <w:r>
              <w:rPr>
                <w:rFonts w:cs="Arial"/>
                <w:bCs/>
                <w:sz w:val="22"/>
                <w:szCs w:val="22"/>
              </w:rPr>
              <w:t>Backup’s, Claves de acceso</w:t>
            </w:r>
          </w:p>
        </w:tc>
        <w:tc>
          <w:tcPr>
            <w:tcW w:w="1418" w:type="dxa"/>
            <w:vAlign w:val="center"/>
          </w:tcPr>
          <w:p w:rsidR="00FF7AA9" w:rsidRPr="00856922" w:rsidRDefault="00FF7AA9" w:rsidP="00FF7AA9">
            <w:pPr>
              <w:jc w:val="center"/>
              <w:rPr>
                <w:rFonts w:cs="Arial"/>
                <w:sz w:val="22"/>
                <w:szCs w:val="22"/>
              </w:rPr>
            </w:pPr>
            <w:r>
              <w:rPr>
                <w:rFonts w:cs="Arial"/>
                <w:sz w:val="22"/>
                <w:szCs w:val="22"/>
              </w:rPr>
              <w:t>2 años</w:t>
            </w:r>
          </w:p>
        </w:tc>
        <w:tc>
          <w:tcPr>
            <w:tcW w:w="1275" w:type="dxa"/>
            <w:vAlign w:val="center"/>
          </w:tcPr>
          <w:p w:rsidR="00FF7AA9" w:rsidRPr="00856922" w:rsidRDefault="00FF7AA9" w:rsidP="00FF7AA9">
            <w:pPr>
              <w:jc w:val="center"/>
              <w:rPr>
                <w:rFonts w:cs="Arial"/>
                <w:sz w:val="22"/>
                <w:szCs w:val="22"/>
              </w:rPr>
            </w:pPr>
            <w:r>
              <w:rPr>
                <w:rFonts w:cs="Arial"/>
                <w:sz w:val="22"/>
                <w:szCs w:val="22"/>
              </w:rPr>
              <w:t>Destruir</w:t>
            </w:r>
          </w:p>
        </w:tc>
      </w:tr>
    </w:tbl>
    <w:p w:rsidR="00F41E8F" w:rsidRDefault="00F41E8F">
      <w:pPr>
        <w:rPr>
          <w:rFonts w:cs="Arial"/>
          <w:b/>
        </w:rPr>
      </w:pPr>
    </w:p>
    <w:p w:rsidR="007E0FA7" w:rsidRDefault="007E0FA7">
      <w:pPr>
        <w:rPr>
          <w:rFonts w:cs="Arial"/>
          <w:b/>
        </w:rPr>
      </w:pPr>
    </w:p>
    <w:p w:rsidR="00FF7AA9" w:rsidRDefault="00FF7AA9">
      <w:pPr>
        <w:rPr>
          <w:rFonts w:cs="Arial"/>
          <w:b/>
        </w:rPr>
      </w:pPr>
    </w:p>
    <w:p w:rsidR="00FF7AA9" w:rsidRDefault="00FF7AA9">
      <w:pPr>
        <w:rPr>
          <w:rFonts w:cs="Arial"/>
          <w:b/>
        </w:rPr>
      </w:pPr>
    </w:p>
    <w:p w:rsidR="00C93331" w:rsidRPr="00687B4E" w:rsidRDefault="00C93331" w:rsidP="00C93331">
      <w:pPr>
        <w:rPr>
          <w:rFonts w:cs="Arial"/>
          <w:b/>
        </w:rPr>
      </w:pPr>
      <w:r>
        <w:rPr>
          <w:rFonts w:cs="Arial"/>
          <w:b/>
        </w:rPr>
        <w:t>8. CONTROL DE CAMBIOS</w:t>
      </w:r>
    </w:p>
    <w:p w:rsidR="00C93331" w:rsidRPr="00E5786E" w:rsidRDefault="00C93331" w:rsidP="00C93331">
      <w:pPr>
        <w:rPr>
          <w:rFonts w:cs="Arial"/>
        </w:rPr>
      </w:pPr>
    </w:p>
    <w:tbl>
      <w:tblPr>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126"/>
        <w:gridCol w:w="2268"/>
        <w:gridCol w:w="3119"/>
      </w:tblGrid>
      <w:tr w:rsidR="00C93331" w:rsidRPr="00160B3C" w:rsidTr="00482E32">
        <w:trPr>
          <w:trHeight w:val="648"/>
        </w:trPr>
        <w:tc>
          <w:tcPr>
            <w:tcW w:w="1101"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Versión</w:t>
            </w:r>
          </w:p>
        </w:tc>
        <w:tc>
          <w:tcPr>
            <w:tcW w:w="1701"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 xml:space="preserve">Fecha </w:t>
            </w:r>
            <w:r w:rsidRPr="00856922">
              <w:rPr>
                <w:rFonts w:cs="Arial"/>
                <w:sz w:val="22"/>
                <w:szCs w:val="22"/>
              </w:rPr>
              <w:t>[</w:t>
            </w:r>
            <w:proofErr w:type="spellStart"/>
            <w:r w:rsidRPr="00856922">
              <w:rPr>
                <w:rFonts w:cs="Arial"/>
                <w:sz w:val="22"/>
                <w:szCs w:val="22"/>
              </w:rPr>
              <w:t>dd</w:t>
            </w:r>
            <w:proofErr w:type="spellEnd"/>
            <w:r w:rsidRPr="00856922">
              <w:rPr>
                <w:rFonts w:cs="Arial"/>
                <w:sz w:val="22"/>
                <w:szCs w:val="22"/>
              </w:rPr>
              <w:t>/mm/</w:t>
            </w:r>
            <w:proofErr w:type="spellStart"/>
            <w:r w:rsidRPr="00856922">
              <w:rPr>
                <w:rFonts w:cs="Arial"/>
                <w:sz w:val="22"/>
                <w:szCs w:val="22"/>
              </w:rPr>
              <w:t>aaaa</w:t>
            </w:r>
            <w:proofErr w:type="spellEnd"/>
            <w:r w:rsidRPr="00856922">
              <w:rPr>
                <w:rFonts w:cs="Arial"/>
                <w:sz w:val="22"/>
                <w:szCs w:val="22"/>
              </w:rPr>
              <w:t>]</w:t>
            </w:r>
          </w:p>
        </w:tc>
        <w:tc>
          <w:tcPr>
            <w:tcW w:w="2126"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Revisó</w:t>
            </w:r>
          </w:p>
        </w:tc>
        <w:tc>
          <w:tcPr>
            <w:tcW w:w="2268"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Aprobó</w:t>
            </w:r>
          </w:p>
        </w:tc>
        <w:tc>
          <w:tcPr>
            <w:tcW w:w="3119" w:type="dxa"/>
            <w:shd w:val="clear" w:color="auto" w:fill="BFBFBF"/>
            <w:vAlign w:val="center"/>
          </w:tcPr>
          <w:p w:rsidR="00C93331" w:rsidRPr="00856922" w:rsidRDefault="00C93331" w:rsidP="00482E32">
            <w:pPr>
              <w:jc w:val="center"/>
              <w:rPr>
                <w:rFonts w:cs="Arial"/>
                <w:b/>
                <w:sz w:val="22"/>
                <w:szCs w:val="22"/>
              </w:rPr>
            </w:pPr>
            <w:r w:rsidRPr="00856922">
              <w:rPr>
                <w:rFonts w:cs="Arial"/>
                <w:b/>
                <w:sz w:val="22"/>
                <w:szCs w:val="22"/>
              </w:rPr>
              <w:t>Razón de la actualización</w:t>
            </w:r>
          </w:p>
        </w:tc>
      </w:tr>
      <w:tr w:rsidR="00C93331" w:rsidRPr="00E5786E" w:rsidTr="00482E32">
        <w:trPr>
          <w:trHeight w:val="281"/>
        </w:trPr>
        <w:tc>
          <w:tcPr>
            <w:tcW w:w="1101" w:type="dxa"/>
            <w:vAlign w:val="center"/>
          </w:tcPr>
          <w:p w:rsidR="00C93331" w:rsidRPr="00856922" w:rsidRDefault="00C93331" w:rsidP="00482E32">
            <w:pPr>
              <w:jc w:val="center"/>
              <w:rPr>
                <w:rFonts w:cs="Arial"/>
                <w:sz w:val="22"/>
                <w:szCs w:val="22"/>
              </w:rPr>
            </w:pPr>
            <w:r w:rsidRPr="00856922">
              <w:rPr>
                <w:rFonts w:cs="Arial"/>
                <w:sz w:val="22"/>
                <w:szCs w:val="22"/>
              </w:rPr>
              <w:t>1</w:t>
            </w:r>
          </w:p>
        </w:tc>
        <w:tc>
          <w:tcPr>
            <w:tcW w:w="1701" w:type="dxa"/>
            <w:vAlign w:val="center"/>
          </w:tcPr>
          <w:p w:rsidR="00C93331" w:rsidRPr="00856922" w:rsidRDefault="00C93331" w:rsidP="00482E32">
            <w:pPr>
              <w:jc w:val="center"/>
              <w:rPr>
                <w:rFonts w:cs="Arial"/>
                <w:sz w:val="22"/>
                <w:szCs w:val="22"/>
              </w:rPr>
            </w:pPr>
            <w:r w:rsidRPr="00856922">
              <w:rPr>
                <w:rFonts w:cs="Arial"/>
                <w:sz w:val="22"/>
                <w:szCs w:val="22"/>
              </w:rPr>
              <w:t>04/04/2014</w:t>
            </w:r>
          </w:p>
        </w:tc>
        <w:tc>
          <w:tcPr>
            <w:tcW w:w="2126" w:type="dxa"/>
            <w:vAlign w:val="center"/>
          </w:tcPr>
          <w:p w:rsidR="00C93331" w:rsidRPr="00856922" w:rsidRDefault="00C93331" w:rsidP="00482E32">
            <w:pPr>
              <w:jc w:val="center"/>
              <w:rPr>
                <w:rFonts w:cs="Arial"/>
                <w:sz w:val="22"/>
                <w:szCs w:val="22"/>
              </w:rPr>
            </w:pPr>
            <w:r w:rsidRPr="00856922">
              <w:rPr>
                <w:rFonts w:cs="Arial"/>
                <w:sz w:val="22"/>
                <w:szCs w:val="22"/>
              </w:rPr>
              <w:t>Fátima Villa Gallo</w:t>
            </w:r>
          </w:p>
          <w:p w:rsidR="00C93331" w:rsidRPr="00856922" w:rsidRDefault="00C93331" w:rsidP="00482E32">
            <w:pPr>
              <w:jc w:val="center"/>
              <w:rPr>
                <w:rFonts w:cs="Arial"/>
                <w:sz w:val="22"/>
                <w:szCs w:val="22"/>
              </w:rPr>
            </w:pPr>
            <w:r w:rsidRPr="00856922">
              <w:rPr>
                <w:rFonts w:cs="Arial"/>
                <w:sz w:val="22"/>
                <w:szCs w:val="22"/>
              </w:rPr>
              <w:t>Secretaria General</w:t>
            </w:r>
          </w:p>
        </w:tc>
        <w:tc>
          <w:tcPr>
            <w:tcW w:w="2268" w:type="dxa"/>
            <w:vAlign w:val="center"/>
          </w:tcPr>
          <w:p w:rsidR="00C93331" w:rsidRPr="00856922" w:rsidRDefault="00C93331" w:rsidP="00482E32">
            <w:pPr>
              <w:jc w:val="center"/>
              <w:rPr>
                <w:rFonts w:cs="Arial"/>
                <w:sz w:val="22"/>
                <w:szCs w:val="22"/>
              </w:rPr>
            </w:pPr>
            <w:r w:rsidRPr="00856922">
              <w:rPr>
                <w:rFonts w:cs="Arial"/>
                <w:sz w:val="22"/>
                <w:szCs w:val="22"/>
              </w:rPr>
              <w:t>Comité MECI- Calidad</w:t>
            </w:r>
          </w:p>
        </w:tc>
        <w:tc>
          <w:tcPr>
            <w:tcW w:w="3119" w:type="dxa"/>
            <w:vAlign w:val="center"/>
          </w:tcPr>
          <w:p w:rsidR="00C93331" w:rsidRPr="00856922" w:rsidRDefault="00C93331" w:rsidP="00482E32">
            <w:pPr>
              <w:jc w:val="center"/>
              <w:rPr>
                <w:rFonts w:cs="Arial"/>
                <w:sz w:val="22"/>
                <w:szCs w:val="22"/>
              </w:rPr>
            </w:pPr>
            <w:r w:rsidRPr="00856922">
              <w:rPr>
                <w:rFonts w:cs="Arial"/>
                <w:sz w:val="22"/>
                <w:szCs w:val="22"/>
              </w:rPr>
              <w:t>Elaboración del documento</w:t>
            </w:r>
          </w:p>
        </w:tc>
      </w:tr>
      <w:tr w:rsidR="00856922" w:rsidRPr="00E5786E" w:rsidTr="00482E32">
        <w:trPr>
          <w:trHeight w:val="281"/>
        </w:trPr>
        <w:tc>
          <w:tcPr>
            <w:tcW w:w="1101" w:type="dxa"/>
            <w:vAlign w:val="center"/>
          </w:tcPr>
          <w:p w:rsidR="00856922" w:rsidRPr="00856922" w:rsidRDefault="00856922" w:rsidP="00482E32">
            <w:pPr>
              <w:jc w:val="center"/>
              <w:rPr>
                <w:rFonts w:cs="Arial"/>
                <w:sz w:val="22"/>
                <w:szCs w:val="22"/>
              </w:rPr>
            </w:pPr>
            <w:r w:rsidRPr="00856922">
              <w:rPr>
                <w:rFonts w:cs="Arial"/>
                <w:sz w:val="22"/>
                <w:szCs w:val="22"/>
              </w:rPr>
              <w:t>2</w:t>
            </w:r>
          </w:p>
        </w:tc>
        <w:tc>
          <w:tcPr>
            <w:tcW w:w="1701" w:type="dxa"/>
            <w:vAlign w:val="center"/>
          </w:tcPr>
          <w:p w:rsidR="00856922" w:rsidRPr="00856922" w:rsidRDefault="00856922" w:rsidP="00482E32">
            <w:pPr>
              <w:jc w:val="center"/>
              <w:rPr>
                <w:rFonts w:cs="Arial"/>
                <w:sz w:val="22"/>
                <w:szCs w:val="22"/>
              </w:rPr>
            </w:pPr>
            <w:r w:rsidRPr="00856922">
              <w:rPr>
                <w:rFonts w:cs="Arial"/>
                <w:sz w:val="22"/>
                <w:szCs w:val="22"/>
              </w:rPr>
              <w:t>07/07/2015</w:t>
            </w:r>
          </w:p>
        </w:tc>
        <w:tc>
          <w:tcPr>
            <w:tcW w:w="2126" w:type="dxa"/>
            <w:vAlign w:val="center"/>
          </w:tcPr>
          <w:p w:rsidR="00856922" w:rsidRPr="00856922" w:rsidRDefault="00856922" w:rsidP="00482E32">
            <w:pPr>
              <w:jc w:val="center"/>
              <w:rPr>
                <w:rFonts w:cs="Arial"/>
                <w:sz w:val="22"/>
                <w:szCs w:val="22"/>
              </w:rPr>
            </w:pPr>
            <w:r w:rsidRPr="00856922">
              <w:rPr>
                <w:rFonts w:cs="Arial"/>
                <w:sz w:val="22"/>
                <w:szCs w:val="22"/>
              </w:rPr>
              <w:t xml:space="preserve">Patricia Stella </w:t>
            </w:r>
            <w:proofErr w:type="spellStart"/>
            <w:r w:rsidRPr="00856922">
              <w:rPr>
                <w:rFonts w:cs="Arial"/>
                <w:sz w:val="22"/>
                <w:szCs w:val="22"/>
              </w:rPr>
              <w:t>Ferraro</w:t>
            </w:r>
            <w:proofErr w:type="spellEnd"/>
            <w:r w:rsidRPr="00856922">
              <w:rPr>
                <w:rFonts w:cs="Arial"/>
                <w:sz w:val="22"/>
                <w:szCs w:val="22"/>
              </w:rPr>
              <w:t xml:space="preserve"> Gallo - Secretaria General</w:t>
            </w:r>
          </w:p>
        </w:tc>
        <w:tc>
          <w:tcPr>
            <w:tcW w:w="2268" w:type="dxa"/>
            <w:vAlign w:val="center"/>
          </w:tcPr>
          <w:p w:rsidR="00856922" w:rsidRPr="00856922" w:rsidRDefault="00856922" w:rsidP="00482E32">
            <w:pPr>
              <w:jc w:val="center"/>
              <w:rPr>
                <w:rFonts w:cs="Arial"/>
                <w:sz w:val="22"/>
                <w:szCs w:val="22"/>
              </w:rPr>
            </w:pPr>
            <w:r w:rsidRPr="00856922">
              <w:rPr>
                <w:rFonts w:cs="Arial"/>
                <w:sz w:val="22"/>
                <w:szCs w:val="22"/>
              </w:rPr>
              <w:t>Comité MECI- Calidad</w:t>
            </w:r>
          </w:p>
        </w:tc>
        <w:tc>
          <w:tcPr>
            <w:tcW w:w="3119" w:type="dxa"/>
            <w:vAlign w:val="center"/>
          </w:tcPr>
          <w:p w:rsidR="00856922" w:rsidRPr="00856922" w:rsidRDefault="00856922" w:rsidP="00482E32">
            <w:pPr>
              <w:jc w:val="center"/>
              <w:rPr>
                <w:rFonts w:cs="Arial"/>
                <w:sz w:val="22"/>
                <w:szCs w:val="22"/>
              </w:rPr>
            </w:pPr>
            <w:r w:rsidRPr="00856922">
              <w:rPr>
                <w:rFonts w:cs="Arial"/>
                <w:sz w:val="22"/>
                <w:szCs w:val="22"/>
              </w:rPr>
              <w:t>Modificación del Control de Registros, organización de las actividades del procedimiento</w:t>
            </w:r>
          </w:p>
        </w:tc>
      </w:tr>
      <w:tr w:rsidR="007E68CE" w:rsidRPr="00E5786E" w:rsidTr="00623109">
        <w:trPr>
          <w:trHeight w:val="281"/>
        </w:trPr>
        <w:tc>
          <w:tcPr>
            <w:tcW w:w="1101" w:type="dxa"/>
          </w:tcPr>
          <w:p w:rsidR="007E68CE" w:rsidRDefault="007E68CE" w:rsidP="007E68CE">
            <w:pPr>
              <w:jc w:val="center"/>
              <w:rPr>
                <w:rFonts w:cs="Arial"/>
                <w:color w:val="000000"/>
                <w:sz w:val="21"/>
                <w:szCs w:val="21"/>
              </w:rPr>
            </w:pPr>
            <w:r>
              <w:rPr>
                <w:rFonts w:cs="Arial"/>
                <w:color w:val="000000"/>
                <w:sz w:val="21"/>
                <w:szCs w:val="21"/>
              </w:rPr>
              <w:t>3</w:t>
            </w:r>
          </w:p>
        </w:tc>
        <w:tc>
          <w:tcPr>
            <w:tcW w:w="1701" w:type="dxa"/>
          </w:tcPr>
          <w:p w:rsidR="007E68CE" w:rsidRDefault="007E68CE" w:rsidP="007E68CE">
            <w:pPr>
              <w:rPr>
                <w:rFonts w:cs="Arial"/>
                <w:color w:val="000000"/>
                <w:sz w:val="21"/>
                <w:szCs w:val="21"/>
              </w:rPr>
            </w:pPr>
            <w:r>
              <w:rPr>
                <w:rFonts w:cs="Arial"/>
                <w:color w:val="000000"/>
                <w:sz w:val="21"/>
                <w:szCs w:val="21"/>
              </w:rPr>
              <w:t>19/03/2020</w:t>
            </w:r>
          </w:p>
        </w:tc>
        <w:tc>
          <w:tcPr>
            <w:tcW w:w="2126" w:type="dxa"/>
          </w:tcPr>
          <w:p w:rsidR="007E68CE" w:rsidRDefault="007E68CE" w:rsidP="007E68CE">
            <w:pPr>
              <w:rPr>
                <w:rFonts w:cs="Arial"/>
                <w:color w:val="000000"/>
                <w:sz w:val="21"/>
                <w:szCs w:val="21"/>
              </w:rPr>
            </w:pPr>
            <w:r>
              <w:rPr>
                <w:rFonts w:cs="Arial"/>
                <w:color w:val="000000"/>
                <w:sz w:val="21"/>
                <w:szCs w:val="21"/>
              </w:rPr>
              <w:t>Personero Municipal</w:t>
            </w:r>
          </w:p>
        </w:tc>
        <w:tc>
          <w:tcPr>
            <w:tcW w:w="2268" w:type="dxa"/>
          </w:tcPr>
          <w:p w:rsidR="007E68CE" w:rsidRDefault="007E68CE" w:rsidP="007E68CE">
            <w:pPr>
              <w:rPr>
                <w:rFonts w:cs="Arial"/>
                <w:color w:val="000000"/>
                <w:sz w:val="21"/>
                <w:szCs w:val="21"/>
              </w:rPr>
            </w:pPr>
            <w:r>
              <w:rPr>
                <w:rFonts w:cs="Arial"/>
                <w:color w:val="000000"/>
                <w:sz w:val="21"/>
                <w:szCs w:val="21"/>
              </w:rPr>
              <w:t>Comité MIPG Comité Institucional de Gestión y Desempeño</w:t>
            </w:r>
          </w:p>
        </w:tc>
        <w:tc>
          <w:tcPr>
            <w:tcW w:w="3119" w:type="dxa"/>
          </w:tcPr>
          <w:p w:rsidR="007E68CE" w:rsidRDefault="007E68CE" w:rsidP="007E68CE">
            <w:pPr>
              <w:jc w:val="both"/>
              <w:rPr>
                <w:rFonts w:cs="Arial"/>
                <w:color w:val="000000"/>
                <w:sz w:val="21"/>
                <w:szCs w:val="21"/>
              </w:rPr>
            </w:pPr>
            <w:r>
              <w:rPr>
                <w:rFonts w:cs="Arial"/>
                <w:color w:val="000000"/>
                <w:sz w:val="21"/>
                <w:szCs w:val="21"/>
              </w:rPr>
              <w:t xml:space="preserve">Actualización de Imagen Institucional por cambio de Personero. </w:t>
            </w:r>
          </w:p>
        </w:tc>
      </w:tr>
      <w:tr w:rsidR="00EF76A4" w:rsidRPr="00E5786E" w:rsidTr="00623109">
        <w:trPr>
          <w:trHeight w:val="281"/>
        </w:trPr>
        <w:tc>
          <w:tcPr>
            <w:tcW w:w="1101" w:type="dxa"/>
          </w:tcPr>
          <w:p w:rsidR="00EF76A4" w:rsidRDefault="00EF76A4" w:rsidP="007E68CE">
            <w:pPr>
              <w:jc w:val="center"/>
              <w:rPr>
                <w:rFonts w:cs="Arial"/>
                <w:color w:val="000000"/>
                <w:sz w:val="21"/>
                <w:szCs w:val="21"/>
              </w:rPr>
            </w:pPr>
            <w:r>
              <w:rPr>
                <w:rFonts w:cs="Arial"/>
                <w:color w:val="000000"/>
                <w:sz w:val="21"/>
                <w:szCs w:val="21"/>
              </w:rPr>
              <w:t>4</w:t>
            </w:r>
          </w:p>
        </w:tc>
        <w:tc>
          <w:tcPr>
            <w:tcW w:w="1701" w:type="dxa"/>
          </w:tcPr>
          <w:p w:rsidR="00EF76A4" w:rsidRDefault="00EF76A4" w:rsidP="007E68CE">
            <w:pPr>
              <w:rPr>
                <w:rFonts w:cs="Arial"/>
                <w:color w:val="000000"/>
                <w:sz w:val="21"/>
                <w:szCs w:val="21"/>
              </w:rPr>
            </w:pPr>
            <w:r>
              <w:rPr>
                <w:rFonts w:cs="Arial"/>
                <w:color w:val="000000"/>
                <w:sz w:val="21"/>
                <w:szCs w:val="21"/>
              </w:rPr>
              <w:t>06/10/2020</w:t>
            </w:r>
          </w:p>
        </w:tc>
        <w:tc>
          <w:tcPr>
            <w:tcW w:w="2126" w:type="dxa"/>
          </w:tcPr>
          <w:p w:rsidR="00EF76A4" w:rsidRDefault="00EF76A4" w:rsidP="007E68CE">
            <w:pPr>
              <w:rPr>
                <w:rFonts w:cs="Arial"/>
                <w:color w:val="000000"/>
                <w:sz w:val="21"/>
                <w:szCs w:val="21"/>
              </w:rPr>
            </w:pPr>
            <w:r>
              <w:rPr>
                <w:rFonts w:cs="Arial"/>
                <w:color w:val="000000"/>
                <w:sz w:val="21"/>
                <w:szCs w:val="21"/>
              </w:rPr>
              <w:t>Secretaria General y Asesor de Calidad</w:t>
            </w:r>
          </w:p>
        </w:tc>
        <w:tc>
          <w:tcPr>
            <w:tcW w:w="2268" w:type="dxa"/>
          </w:tcPr>
          <w:p w:rsidR="00EF76A4" w:rsidRDefault="00EF76A4" w:rsidP="00623109">
            <w:pPr>
              <w:rPr>
                <w:rFonts w:cs="Arial"/>
                <w:color w:val="000000"/>
                <w:sz w:val="21"/>
                <w:szCs w:val="21"/>
              </w:rPr>
            </w:pPr>
            <w:r>
              <w:rPr>
                <w:rFonts w:cs="Arial"/>
                <w:color w:val="000000"/>
                <w:sz w:val="21"/>
                <w:szCs w:val="21"/>
              </w:rPr>
              <w:t>Comité MIPG Comité Institucional de Gestión y Desempeño</w:t>
            </w:r>
          </w:p>
        </w:tc>
        <w:tc>
          <w:tcPr>
            <w:tcW w:w="3119" w:type="dxa"/>
          </w:tcPr>
          <w:p w:rsidR="00EF76A4" w:rsidRDefault="00EF76A4" w:rsidP="007E68CE">
            <w:pPr>
              <w:jc w:val="both"/>
              <w:rPr>
                <w:rFonts w:cs="Arial"/>
                <w:color w:val="000000"/>
                <w:sz w:val="21"/>
                <w:szCs w:val="21"/>
              </w:rPr>
            </w:pPr>
            <w:r>
              <w:rPr>
                <w:rFonts w:cs="Arial"/>
                <w:color w:val="000000"/>
                <w:sz w:val="21"/>
                <w:szCs w:val="21"/>
              </w:rPr>
              <w:t xml:space="preserve">Se actualiza “registro” por información documentada, se actualizan en las actividades los formatos correctos FGD-01, 02, 03, 04, Se adiciona, acciones de mejoramiento FEM-04 Plan de mejoramiento Y FPI-04 mapa de riesgos </w:t>
            </w:r>
          </w:p>
        </w:tc>
      </w:tr>
      <w:tr w:rsidR="00D87270" w:rsidRPr="00E5786E" w:rsidTr="00623109">
        <w:trPr>
          <w:trHeight w:val="281"/>
        </w:trPr>
        <w:tc>
          <w:tcPr>
            <w:tcW w:w="1101" w:type="dxa"/>
          </w:tcPr>
          <w:p w:rsidR="00D87270" w:rsidRDefault="00D87270" w:rsidP="007E68CE">
            <w:pPr>
              <w:jc w:val="center"/>
              <w:rPr>
                <w:rFonts w:cs="Arial"/>
                <w:color w:val="000000"/>
                <w:sz w:val="21"/>
                <w:szCs w:val="21"/>
              </w:rPr>
            </w:pPr>
            <w:r>
              <w:rPr>
                <w:rFonts w:cs="Arial"/>
                <w:color w:val="000000"/>
                <w:sz w:val="21"/>
                <w:szCs w:val="21"/>
              </w:rPr>
              <w:t>5</w:t>
            </w:r>
          </w:p>
        </w:tc>
        <w:tc>
          <w:tcPr>
            <w:tcW w:w="1701" w:type="dxa"/>
          </w:tcPr>
          <w:p w:rsidR="00D87270" w:rsidRDefault="00D87270" w:rsidP="00623109">
            <w:pPr>
              <w:rPr>
                <w:rFonts w:cs="Arial"/>
                <w:color w:val="000000"/>
                <w:sz w:val="21"/>
                <w:szCs w:val="21"/>
              </w:rPr>
            </w:pPr>
            <w:r>
              <w:rPr>
                <w:rFonts w:cs="Arial"/>
                <w:color w:val="000000"/>
                <w:sz w:val="21"/>
                <w:szCs w:val="21"/>
              </w:rPr>
              <w:t>24/02/2022</w:t>
            </w:r>
          </w:p>
        </w:tc>
        <w:tc>
          <w:tcPr>
            <w:tcW w:w="2126" w:type="dxa"/>
          </w:tcPr>
          <w:p w:rsidR="00D87270" w:rsidRDefault="00D87270" w:rsidP="00623109">
            <w:pPr>
              <w:rPr>
                <w:rFonts w:cs="Arial"/>
                <w:color w:val="000000"/>
                <w:sz w:val="21"/>
                <w:szCs w:val="21"/>
              </w:rPr>
            </w:pPr>
            <w:r>
              <w:rPr>
                <w:rFonts w:cs="Arial"/>
                <w:color w:val="000000"/>
                <w:sz w:val="21"/>
                <w:szCs w:val="21"/>
              </w:rPr>
              <w:t>SGC</w:t>
            </w:r>
          </w:p>
        </w:tc>
        <w:tc>
          <w:tcPr>
            <w:tcW w:w="2268" w:type="dxa"/>
          </w:tcPr>
          <w:p w:rsidR="00D87270" w:rsidRDefault="00D87270" w:rsidP="00623109">
            <w:pPr>
              <w:rPr>
                <w:rFonts w:cs="Arial"/>
                <w:color w:val="000000"/>
                <w:sz w:val="21"/>
                <w:szCs w:val="21"/>
              </w:rPr>
            </w:pPr>
            <w:r>
              <w:rPr>
                <w:rFonts w:cs="Arial"/>
                <w:color w:val="000000"/>
                <w:sz w:val="21"/>
                <w:szCs w:val="21"/>
              </w:rPr>
              <w:t xml:space="preserve">Comité Institucional de Gestión y Desempeño </w:t>
            </w:r>
          </w:p>
        </w:tc>
        <w:tc>
          <w:tcPr>
            <w:tcW w:w="3119" w:type="dxa"/>
          </w:tcPr>
          <w:p w:rsidR="00D87270" w:rsidRDefault="00D87270" w:rsidP="00623109">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D87270" w:rsidRDefault="00D87270" w:rsidP="00623109">
            <w:pPr>
              <w:rPr>
                <w:rFonts w:cs="Arial"/>
                <w:color w:val="000000"/>
                <w:sz w:val="21"/>
                <w:szCs w:val="21"/>
              </w:rPr>
            </w:pPr>
            <w:r>
              <w:rPr>
                <w:rFonts w:cs="Arial"/>
                <w:color w:val="000000"/>
                <w:sz w:val="21"/>
                <w:szCs w:val="21"/>
              </w:rPr>
              <w:t>CO-SC-CER427866</w:t>
            </w:r>
          </w:p>
        </w:tc>
      </w:tr>
      <w:tr w:rsidR="00386666" w:rsidRPr="00E5786E" w:rsidTr="00623109">
        <w:trPr>
          <w:trHeight w:val="281"/>
        </w:trPr>
        <w:tc>
          <w:tcPr>
            <w:tcW w:w="1101" w:type="dxa"/>
          </w:tcPr>
          <w:p w:rsidR="00386666" w:rsidRDefault="00386666" w:rsidP="007E68CE">
            <w:pPr>
              <w:jc w:val="center"/>
              <w:rPr>
                <w:rFonts w:cs="Arial"/>
                <w:color w:val="000000"/>
                <w:sz w:val="21"/>
                <w:szCs w:val="21"/>
              </w:rPr>
            </w:pPr>
            <w:r>
              <w:rPr>
                <w:rFonts w:cs="Arial"/>
                <w:color w:val="000000"/>
                <w:sz w:val="21"/>
                <w:szCs w:val="21"/>
              </w:rPr>
              <w:t>6</w:t>
            </w:r>
          </w:p>
        </w:tc>
        <w:tc>
          <w:tcPr>
            <w:tcW w:w="1701" w:type="dxa"/>
          </w:tcPr>
          <w:p w:rsidR="00386666" w:rsidRDefault="00FF7AA9" w:rsidP="00623109">
            <w:pPr>
              <w:rPr>
                <w:rFonts w:cs="Arial"/>
                <w:color w:val="000000"/>
                <w:sz w:val="21"/>
                <w:szCs w:val="21"/>
              </w:rPr>
            </w:pPr>
            <w:r>
              <w:rPr>
                <w:rFonts w:cs="Arial"/>
                <w:color w:val="000000"/>
                <w:sz w:val="21"/>
                <w:szCs w:val="21"/>
              </w:rPr>
              <w:t>06/10/2022</w:t>
            </w:r>
          </w:p>
        </w:tc>
        <w:tc>
          <w:tcPr>
            <w:tcW w:w="2126" w:type="dxa"/>
          </w:tcPr>
          <w:p w:rsidR="00386666" w:rsidRDefault="00386666" w:rsidP="00623109">
            <w:pPr>
              <w:rPr>
                <w:rFonts w:cs="Arial"/>
                <w:color w:val="000000"/>
                <w:sz w:val="21"/>
                <w:szCs w:val="21"/>
              </w:rPr>
            </w:pPr>
            <w:r>
              <w:rPr>
                <w:rFonts w:cs="Arial"/>
                <w:color w:val="000000"/>
                <w:sz w:val="21"/>
                <w:szCs w:val="21"/>
              </w:rPr>
              <w:t>SGC</w:t>
            </w:r>
          </w:p>
        </w:tc>
        <w:tc>
          <w:tcPr>
            <w:tcW w:w="2268" w:type="dxa"/>
          </w:tcPr>
          <w:p w:rsidR="00386666" w:rsidRDefault="00386666" w:rsidP="00623109">
            <w:pPr>
              <w:rPr>
                <w:rFonts w:cs="Arial"/>
                <w:color w:val="000000"/>
                <w:sz w:val="21"/>
                <w:szCs w:val="21"/>
              </w:rPr>
            </w:pPr>
            <w:r>
              <w:rPr>
                <w:rFonts w:cs="Arial"/>
                <w:color w:val="000000"/>
                <w:sz w:val="21"/>
                <w:szCs w:val="21"/>
              </w:rPr>
              <w:t>Comité Institucional de Gestión y Desempeño</w:t>
            </w:r>
          </w:p>
        </w:tc>
        <w:tc>
          <w:tcPr>
            <w:tcW w:w="3119" w:type="dxa"/>
          </w:tcPr>
          <w:p w:rsidR="00386666" w:rsidRDefault="00FF7AA9" w:rsidP="00FF7AA9">
            <w:pPr>
              <w:spacing w:line="276" w:lineRule="auto"/>
              <w:rPr>
                <w:rFonts w:cs="Arial"/>
                <w:color w:val="000000"/>
                <w:sz w:val="21"/>
                <w:szCs w:val="21"/>
              </w:rPr>
            </w:pPr>
            <w:bookmarkStart w:id="0" w:name="_GoBack"/>
            <w:bookmarkEnd w:id="0"/>
            <w:r>
              <w:rPr>
                <w:rFonts w:cs="Arial"/>
                <w:color w:val="000000"/>
                <w:sz w:val="21"/>
                <w:szCs w:val="21"/>
              </w:rPr>
              <w:t xml:space="preserve">Actualización del procedimiento y  Eliminación de los formatos FGD-03 FGD -04. FGD </w:t>
            </w:r>
            <w:proofErr w:type="gramStart"/>
            <w:r>
              <w:rPr>
                <w:rFonts w:cs="Arial"/>
                <w:color w:val="000000"/>
                <w:sz w:val="21"/>
                <w:szCs w:val="21"/>
              </w:rPr>
              <w:t>07 .</w:t>
            </w:r>
            <w:proofErr w:type="gramEnd"/>
            <w:r>
              <w:rPr>
                <w:rFonts w:cs="Arial"/>
                <w:color w:val="000000"/>
                <w:sz w:val="21"/>
                <w:szCs w:val="21"/>
              </w:rPr>
              <w:t xml:space="preserve"> FGD 13- . FGD </w:t>
            </w:r>
            <w:proofErr w:type="gramStart"/>
            <w:r>
              <w:rPr>
                <w:rFonts w:cs="Arial"/>
                <w:color w:val="000000"/>
                <w:sz w:val="21"/>
                <w:szCs w:val="21"/>
              </w:rPr>
              <w:t>14 .</w:t>
            </w:r>
            <w:proofErr w:type="gramEnd"/>
            <w:r>
              <w:rPr>
                <w:rFonts w:cs="Arial"/>
                <w:color w:val="000000"/>
                <w:sz w:val="21"/>
                <w:szCs w:val="21"/>
              </w:rPr>
              <w:t xml:space="preserve"> FGD </w:t>
            </w:r>
            <w:proofErr w:type="gramStart"/>
            <w:r>
              <w:rPr>
                <w:rFonts w:cs="Arial"/>
                <w:color w:val="000000"/>
                <w:sz w:val="21"/>
                <w:szCs w:val="21"/>
              </w:rPr>
              <w:t>16 .</w:t>
            </w:r>
            <w:proofErr w:type="gramEnd"/>
            <w:r>
              <w:rPr>
                <w:rFonts w:cs="Arial"/>
                <w:color w:val="000000"/>
                <w:sz w:val="21"/>
                <w:szCs w:val="21"/>
              </w:rPr>
              <w:t xml:space="preserve"> FGD </w:t>
            </w:r>
            <w:proofErr w:type="gramStart"/>
            <w:r>
              <w:rPr>
                <w:rFonts w:cs="Arial"/>
                <w:color w:val="000000"/>
                <w:sz w:val="21"/>
                <w:szCs w:val="21"/>
              </w:rPr>
              <w:t>18 .</w:t>
            </w:r>
            <w:proofErr w:type="gramEnd"/>
            <w:r>
              <w:rPr>
                <w:rFonts w:cs="Arial"/>
                <w:color w:val="000000"/>
                <w:sz w:val="21"/>
                <w:szCs w:val="21"/>
              </w:rPr>
              <w:t xml:space="preserve"> FGD 19.</w:t>
            </w:r>
          </w:p>
        </w:tc>
      </w:tr>
      <w:tr w:rsidR="0094337E" w:rsidRPr="00E5786E" w:rsidTr="001C16BC">
        <w:trPr>
          <w:trHeight w:val="281"/>
        </w:trPr>
        <w:tc>
          <w:tcPr>
            <w:tcW w:w="1101" w:type="dxa"/>
          </w:tcPr>
          <w:p w:rsidR="0094337E" w:rsidRDefault="0094337E" w:rsidP="007E68CE">
            <w:pPr>
              <w:jc w:val="center"/>
              <w:rPr>
                <w:rFonts w:cs="Arial"/>
                <w:color w:val="000000"/>
                <w:sz w:val="21"/>
                <w:szCs w:val="21"/>
              </w:rPr>
            </w:pPr>
            <w:r>
              <w:rPr>
                <w:rFonts w:cs="Arial"/>
                <w:color w:val="000000"/>
                <w:sz w:val="21"/>
                <w:szCs w:val="21"/>
              </w:rPr>
              <w:t>7</w:t>
            </w:r>
          </w:p>
        </w:tc>
        <w:tc>
          <w:tcPr>
            <w:tcW w:w="1701" w:type="dxa"/>
            <w:vAlign w:val="center"/>
          </w:tcPr>
          <w:p w:rsidR="0094337E" w:rsidRDefault="0094337E" w:rsidP="00357AFE">
            <w:pPr>
              <w:rPr>
                <w:rFonts w:cs="Arial"/>
                <w:color w:val="000000"/>
                <w:sz w:val="21"/>
                <w:szCs w:val="21"/>
              </w:rPr>
            </w:pPr>
            <w:r>
              <w:rPr>
                <w:rFonts w:cs="Arial"/>
                <w:color w:val="000000"/>
                <w:sz w:val="21"/>
                <w:szCs w:val="21"/>
              </w:rPr>
              <w:t>01/09/2024</w:t>
            </w:r>
          </w:p>
        </w:tc>
        <w:tc>
          <w:tcPr>
            <w:tcW w:w="2126" w:type="dxa"/>
            <w:vAlign w:val="center"/>
          </w:tcPr>
          <w:p w:rsidR="0094337E" w:rsidRDefault="0094337E" w:rsidP="00357AFE">
            <w:pPr>
              <w:rPr>
                <w:rFonts w:cs="Arial"/>
                <w:color w:val="000000"/>
                <w:sz w:val="21"/>
                <w:szCs w:val="21"/>
              </w:rPr>
            </w:pPr>
            <w:r>
              <w:rPr>
                <w:rFonts w:cs="Arial"/>
                <w:color w:val="000000"/>
                <w:sz w:val="21"/>
                <w:szCs w:val="21"/>
              </w:rPr>
              <w:t xml:space="preserve">Personero Municipal </w:t>
            </w:r>
          </w:p>
        </w:tc>
        <w:tc>
          <w:tcPr>
            <w:tcW w:w="2268" w:type="dxa"/>
          </w:tcPr>
          <w:p w:rsidR="0094337E" w:rsidRDefault="0094337E" w:rsidP="00357AFE">
            <w:pPr>
              <w:rPr>
                <w:rFonts w:cs="Arial"/>
                <w:color w:val="000000"/>
                <w:sz w:val="21"/>
                <w:szCs w:val="21"/>
              </w:rPr>
            </w:pPr>
            <w:r>
              <w:rPr>
                <w:rFonts w:cs="Arial"/>
                <w:color w:val="000000"/>
                <w:sz w:val="21"/>
                <w:szCs w:val="21"/>
              </w:rPr>
              <w:t xml:space="preserve">Comité Institucional de Gestión y Desempeño </w:t>
            </w:r>
          </w:p>
        </w:tc>
        <w:tc>
          <w:tcPr>
            <w:tcW w:w="3119" w:type="dxa"/>
          </w:tcPr>
          <w:p w:rsidR="0094337E" w:rsidRDefault="0094337E" w:rsidP="00357AFE">
            <w:pPr>
              <w:rPr>
                <w:rFonts w:cs="Arial"/>
                <w:color w:val="000000"/>
                <w:sz w:val="21"/>
                <w:szCs w:val="21"/>
              </w:rPr>
            </w:pPr>
            <w:r>
              <w:rPr>
                <w:rFonts w:cs="Arial"/>
                <w:color w:val="000000"/>
                <w:sz w:val="21"/>
                <w:szCs w:val="21"/>
              </w:rPr>
              <w:t xml:space="preserve">Actualización de la imagen institucional, atendiendo la Ley 2345 de 2023. </w:t>
            </w:r>
          </w:p>
          <w:p w:rsidR="0094337E" w:rsidRDefault="0094337E" w:rsidP="00357AFE">
            <w:pPr>
              <w:rPr>
                <w:rFonts w:cs="Arial"/>
                <w:color w:val="000000"/>
                <w:sz w:val="21"/>
                <w:szCs w:val="21"/>
              </w:rPr>
            </w:pPr>
            <w:r>
              <w:rPr>
                <w:rFonts w:cs="Arial"/>
                <w:color w:val="000000"/>
                <w:sz w:val="21"/>
                <w:szCs w:val="21"/>
              </w:rPr>
              <w:t>Aprobada mediante acta 170 de 2024</w:t>
            </w:r>
          </w:p>
        </w:tc>
      </w:tr>
    </w:tbl>
    <w:p w:rsidR="00C93331" w:rsidRPr="00E5786E" w:rsidRDefault="00C93331" w:rsidP="00C93331">
      <w:pPr>
        <w:rPr>
          <w:rFonts w:cs="Arial"/>
        </w:rPr>
      </w:pPr>
    </w:p>
    <w:p w:rsidR="00F41E8F" w:rsidRPr="00E5786E" w:rsidRDefault="00F41E8F">
      <w:pPr>
        <w:rPr>
          <w:rFonts w:cs="Arial"/>
          <w:b/>
        </w:rPr>
      </w:pPr>
    </w:p>
    <w:sectPr w:rsidR="00F41E8F" w:rsidRPr="00E5786E" w:rsidSect="00A87E1B">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602" w:rsidRDefault="001D6602" w:rsidP="004B4420">
      <w:r>
        <w:separator/>
      </w:r>
    </w:p>
  </w:endnote>
  <w:endnote w:type="continuationSeparator" w:id="0">
    <w:p w:rsidR="001D6602" w:rsidRDefault="001D6602" w:rsidP="004B44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D8" w:rsidRDefault="000306D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272" w:rsidRPr="00A87E1B" w:rsidRDefault="00A87E1B" w:rsidP="00A87E1B">
    <w:pPr>
      <w:pStyle w:val="Piedepgina"/>
    </w:pPr>
    <w:r w:rsidRPr="00A87E1B">
      <w:rPr>
        <w:noProof/>
        <w:lang w:val="es-ES" w:eastAsia="es-ES"/>
      </w:rPr>
      <w:drawing>
        <wp:anchor distT="0" distB="0" distL="114300" distR="114300" simplePos="0" relativeHeight="251659264" behindDoc="0" locked="0" layoutInCell="1" allowOverlap="1">
          <wp:simplePos x="0" y="0"/>
          <wp:positionH relativeFrom="page">
            <wp:posOffset>0</wp:posOffset>
          </wp:positionH>
          <wp:positionV relativeFrom="paragraph">
            <wp:posOffset>-965835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D8" w:rsidRDefault="000306D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602" w:rsidRDefault="001D6602" w:rsidP="004B4420">
      <w:r>
        <w:separator/>
      </w:r>
    </w:p>
  </w:footnote>
  <w:footnote w:type="continuationSeparator" w:id="0">
    <w:p w:rsidR="001D6602" w:rsidRDefault="001D6602"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D8" w:rsidRDefault="000306D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686"/>
      <w:gridCol w:w="2268"/>
    </w:tblGrid>
    <w:tr w:rsidR="008E7272" w:rsidTr="0094337E">
      <w:trPr>
        <w:trHeight w:hRule="exact" w:val="397"/>
      </w:trPr>
      <w:tc>
        <w:tcPr>
          <w:tcW w:w="3119" w:type="dxa"/>
          <w:vMerge w:val="restart"/>
        </w:tcPr>
        <w:p w:rsidR="008E7272" w:rsidRDefault="00C65017" w:rsidP="00A72E56">
          <w:r w:rsidRPr="00C65017">
            <w:rPr>
              <w:noProof/>
              <w:lang w:val="es-ES" w:eastAsia="es-ES"/>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3686" w:type="dxa"/>
          <w:vMerge w:val="restart"/>
          <w:vAlign w:val="center"/>
        </w:tcPr>
        <w:p w:rsidR="008E7272" w:rsidRPr="004A1330" w:rsidRDefault="008E7272" w:rsidP="00E11528">
          <w:pPr>
            <w:jc w:val="center"/>
            <w:rPr>
              <w:rFonts w:cs="Arial"/>
              <w:b/>
            </w:rPr>
          </w:pPr>
          <w:r>
            <w:rPr>
              <w:b/>
              <w:bCs/>
            </w:rPr>
            <w:t xml:space="preserve">GESTIÓN DOCUMENTAL </w:t>
          </w:r>
        </w:p>
      </w:tc>
      <w:tc>
        <w:tcPr>
          <w:tcW w:w="2268" w:type="dxa"/>
          <w:vAlign w:val="center"/>
        </w:tcPr>
        <w:p w:rsidR="008E7272" w:rsidRPr="008A4DC4" w:rsidRDefault="008E7272" w:rsidP="002C6197">
          <w:pPr>
            <w:rPr>
              <w:rFonts w:cs="Arial"/>
            </w:rPr>
          </w:pPr>
          <w:r w:rsidRPr="00CE266B">
            <w:rPr>
              <w:rFonts w:cs="Arial"/>
              <w:sz w:val="22"/>
              <w:szCs w:val="22"/>
            </w:rPr>
            <w:t>Código</w:t>
          </w:r>
          <w:r>
            <w:rPr>
              <w:rFonts w:cs="Arial"/>
              <w:sz w:val="22"/>
              <w:szCs w:val="22"/>
            </w:rPr>
            <w:t>: PGD-02</w:t>
          </w:r>
        </w:p>
      </w:tc>
    </w:tr>
    <w:tr w:rsidR="008E7272" w:rsidTr="0094337E">
      <w:trPr>
        <w:trHeight w:hRule="exact" w:val="397"/>
      </w:trPr>
      <w:tc>
        <w:tcPr>
          <w:tcW w:w="3119" w:type="dxa"/>
          <w:vMerge/>
        </w:tcPr>
        <w:p w:rsidR="008E7272" w:rsidRDefault="008E7272" w:rsidP="00A72E56"/>
      </w:tc>
      <w:tc>
        <w:tcPr>
          <w:tcW w:w="3686" w:type="dxa"/>
          <w:vMerge/>
        </w:tcPr>
        <w:p w:rsidR="008E7272" w:rsidRPr="008A4DC4" w:rsidRDefault="008E7272" w:rsidP="00A72E56">
          <w:pPr>
            <w:rPr>
              <w:rFonts w:cs="Arial"/>
            </w:rPr>
          </w:pPr>
        </w:p>
      </w:tc>
      <w:tc>
        <w:tcPr>
          <w:tcW w:w="2268" w:type="dxa"/>
          <w:vAlign w:val="center"/>
        </w:tcPr>
        <w:p w:rsidR="008E7272" w:rsidRPr="00FF7AA9" w:rsidRDefault="008E7272" w:rsidP="009A3A89">
          <w:pPr>
            <w:rPr>
              <w:rFonts w:cs="Arial"/>
            </w:rPr>
          </w:pPr>
          <w:r w:rsidRPr="00FF7AA9">
            <w:rPr>
              <w:rFonts w:cs="Arial"/>
              <w:sz w:val="22"/>
              <w:szCs w:val="22"/>
            </w:rPr>
            <w:t xml:space="preserve">Versión: </w:t>
          </w:r>
          <w:r w:rsidR="0094337E">
            <w:rPr>
              <w:rFonts w:cs="Arial"/>
              <w:sz w:val="22"/>
              <w:szCs w:val="22"/>
            </w:rPr>
            <w:t>07</w:t>
          </w:r>
        </w:p>
      </w:tc>
    </w:tr>
    <w:tr w:rsidR="008E7272" w:rsidTr="0094337E">
      <w:trPr>
        <w:trHeight w:hRule="exact" w:val="397"/>
      </w:trPr>
      <w:tc>
        <w:tcPr>
          <w:tcW w:w="3119" w:type="dxa"/>
          <w:vMerge/>
        </w:tcPr>
        <w:p w:rsidR="008E7272" w:rsidRDefault="008E7272" w:rsidP="00A72E56"/>
      </w:tc>
      <w:tc>
        <w:tcPr>
          <w:tcW w:w="3686" w:type="dxa"/>
          <w:vMerge/>
        </w:tcPr>
        <w:p w:rsidR="008E7272" w:rsidRPr="008A4DC4" w:rsidRDefault="008E7272" w:rsidP="00A72E56">
          <w:pPr>
            <w:rPr>
              <w:rFonts w:cs="Arial"/>
            </w:rPr>
          </w:pPr>
        </w:p>
      </w:tc>
      <w:tc>
        <w:tcPr>
          <w:tcW w:w="2268" w:type="dxa"/>
          <w:vAlign w:val="center"/>
        </w:tcPr>
        <w:p w:rsidR="008E7272" w:rsidRPr="00FF7AA9" w:rsidRDefault="008E7272" w:rsidP="0094337E">
          <w:pPr>
            <w:rPr>
              <w:rFonts w:cs="Arial"/>
            </w:rPr>
          </w:pPr>
          <w:r w:rsidRPr="00FF7AA9">
            <w:rPr>
              <w:rFonts w:cs="Arial"/>
              <w:sz w:val="22"/>
              <w:szCs w:val="22"/>
            </w:rPr>
            <w:t>Fecha</w:t>
          </w:r>
          <w:r w:rsidR="009A3A89" w:rsidRPr="00FF7AA9">
            <w:rPr>
              <w:rFonts w:cs="Arial"/>
              <w:sz w:val="22"/>
              <w:szCs w:val="22"/>
            </w:rPr>
            <w:t xml:space="preserve">: </w:t>
          </w:r>
          <w:r w:rsidR="0094337E">
            <w:rPr>
              <w:rFonts w:cs="Arial"/>
              <w:sz w:val="22"/>
              <w:szCs w:val="22"/>
            </w:rPr>
            <w:t>01/09/2024</w:t>
          </w:r>
        </w:p>
      </w:tc>
    </w:tr>
  </w:tbl>
  <w:p w:rsidR="008E7272" w:rsidRDefault="008E727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D8" w:rsidRDefault="000306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6087B"/>
    <w:multiLevelType w:val="hybridMultilevel"/>
    <w:tmpl w:val="3EEEB8F4"/>
    <w:lvl w:ilvl="0" w:tplc="138C35C6">
      <w:start w:val="1"/>
      <w:numFmt w:val="lowerLetter"/>
      <w:lvlText w:val="%1."/>
      <w:lvlJc w:val="left"/>
      <w:pPr>
        <w:ind w:left="1065" w:hanging="705"/>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6927369"/>
    <w:multiLevelType w:val="hybridMultilevel"/>
    <w:tmpl w:val="68EA4E02"/>
    <w:lvl w:ilvl="0" w:tplc="240A0001">
      <w:start w:val="1"/>
      <w:numFmt w:val="bullet"/>
      <w:lvlText w:val=""/>
      <w:lvlJc w:val="left"/>
      <w:pPr>
        <w:ind w:left="720" w:hanging="360"/>
      </w:pPr>
      <w:rPr>
        <w:rFonts w:ascii="Symbol" w:hAnsi="Symbol" w:hint="default"/>
      </w:rPr>
    </w:lvl>
    <w:lvl w:ilvl="1" w:tplc="9D44C152">
      <w:numFmt w:val="bullet"/>
      <w:lvlText w:val="•"/>
      <w:lvlJc w:val="left"/>
      <w:pPr>
        <w:ind w:left="1440" w:hanging="360"/>
      </w:pPr>
      <w:rPr>
        <w:rFonts w:ascii="SymbolMT" w:eastAsia="Times New Roman" w:hAnsi="SymbolMT" w:cs="SymbolMT"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A93D6E"/>
    <w:rsid w:val="000008B0"/>
    <w:rsid w:val="0000365F"/>
    <w:rsid w:val="0001675B"/>
    <w:rsid w:val="000306D8"/>
    <w:rsid w:val="00030B39"/>
    <w:rsid w:val="00031E09"/>
    <w:rsid w:val="00041948"/>
    <w:rsid w:val="00064E68"/>
    <w:rsid w:val="0006505D"/>
    <w:rsid w:val="00080FE8"/>
    <w:rsid w:val="0008507C"/>
    <w:rsid w:val="00085771"/>
    <w:rsid w:val="000E1602"/>
    <w:rsid w:val="000F1F06"/>
    <w:rsid w:val="00113147"/>
    <w:rsid w:val="00123BF4"/>
    <w:rsid w:val="00124A41"/>
    <w:rsid w:val="00124C3D"/>
    <w:rsid w:val="00133004"/>
    <w:rsid w:val="0015320A"/>
    <w:rsid w:val="001578A0"/>
    <w:rsid w:val="00160B3C"/>
    <w:rsid w:val="00177BFF"/>
    <w:rsid w:val="00182CB3"/>
    <w:rsid w:val="00193BDF"/>
    <w:rsid w:val="001A0DA3"/>
    <w:rsid w:val="001A1A35"/>
    <w:rsid w:val="001A7B2E"/>
    <w:rsid w:val="001D6602"/>
    <w:rsid w:val="001E33A5"/>
    <w:rsid w:val="001E7911"/>
    <w:rsid w:val="001E7A2E"/>
    <w:rsid w:val="00203942"/>
    <w:rsid w:val="00212CB7"/>
    <w:rsid w:val="00214D18"/>
    <w:rsid w:val="0022120D"/>
    <w:rsid w:val="00225725"/>
    <w:rsid w:val="00225E24"/>
    <w:rsid w:val="00230188"/>
    <w:rsid w:val="002466B2"/>
    <w:rsid w:val="00295158"/>
    <w:rsid w:val="0029740D"/>
    <w:rsid w:val="002A536B"/>
    <w:rsid w:val="002C6197"/>
    <w:rsid w:val="002D1465"/>
    <w:rsid w:val="002D2F37"/>
    <w:rsid w:val="002F061E"/>
    <w:rsid w:val="00302D32"/>
    <w:rsid w:val="00310421"/>
    <w:rsid w:val="00316DDB"/>
    <w:rsid w:val="00324E57"/>
    <w:rsid w:val="0033161A"/>
    <w:rsid w:val="0034211A"/>
    <w:rsid w:val="00361D2A"/>
    <w:rsid w:val="00363D80"/>
    <w:rsid w:val="00367E85"/>
    <w:rsid w:val="00375757"/>
    <w:rsid w:val="00377423"/>
    <w:rsid w:val="00386666"/>
    <w:rsid w:val="003925CC"/>
    <w:rsid w:val="003A690B"/>
    <w:rsid w:val="003B6B2F"/>
    <w:rsid w:val="003B7E83"/>
    <w:rsid w:val="003C57B4"/>
    <w:rsid w:val="003C6282"/>
    <w:rsid w:val="003D4521"/>
    <w:rsid w:val="003E01CF"/>
    <w:rsid w:val="003E3732"/>
    <w:rsid w:val="003E67C9"/>
    <w:rsid w:val="003E6A43"/>
    <w:rsid w:val="003F10C2"/>
    <w:rsid w:val="0040293A"/>
    <w:rsid w:val="00414FE1"/>
    <w:rsid w:val="00416FA1"/>
    <w:rsid w:val="00427A85"/>
    <w:rsid w:val="00430857"/>
    <w:rsid w:val="004338EB"/>
    <w:rsid w:val="00463567"/>
    <w:rsid w:val="00465FF8"/>
    <w:rsid w:val="004718AC"/>
    <w:rsid w:val="00482E32"/>
    <w:rsid w:val="004A1330"/>
    <w:rsid w:val="004A2B0D"/>
    <w:rsid w:val="004A77E6"/>
    <w:rsid w:val="004B2D23"/>
    <w:rsid w:val="004B4420"/>
    <w:rsid w:val="004C2749"/>
    <w:rsid w:val="004C37B8"/>
    <w:rsid w:val="004C7913"/>
    <w:rsid w:val="004D4728"/>
    <w:rsid w:val="004F4380"/>
    <w:rsid w:val="00511C08"/>
    <w:rsid w:val="00517F11"/>
    <w:rsid w:val="00523F59"/>
    <w:rsid w:val="00526D46"/>
    <w:rsid w:val="00533E38"/>
    <w:rsid w:val="00542D0B"/>
    <w:rsid w:val="0054641E"/>
    <w:rsid w:val="00546F99"/>
    <w:rsid w:val="00550791"/>
    <w:rsid w:val="005521BD"/>
    <w:rsid w:val="0058526E"/>
    <w:rsid w:val="005C0097"/>
    <w:rsid w:val="005C2A79"/>
    <w:rsid w:val="005C641B"/>
    <w:rsid w:val="005D4CED"/>
    <w:rsid w:val="005F11E4"/>
    <w:rsid w:val="005F59CA"/>
    <w:rsid w:val="0060454F"/>
    <w:rsid w:val="00611572"/>
    <w:rsid w:val="00615EF3"/>
    <w:rsid w:val="00623109"/>
    <w:rsid w:val="006325BC"/>
    <w:rsid w:val="00641E82"/>
    <w:rsid w:val="00651067"/>
    <w:rsid w:val="006546C7"/>
    <w:rsid w:val="00667C08"/>
    <w:rsid w:val="00675D3F"/>
    <w:rsid w:val="006802AB"/>
    <w:rsid w:val="006840AC"/>
    <w:rsid w:val="006860B3"/>
    <w:rsid w:val="00687B4E"/>
    <w:rsid w:val="006B0B7C"/>
    <w:rsid w:val="006C4A6A"/>
    <w:rsid w:val="006D4C5C"/>
    <w:rsid w:val="006E20F2"/>
    <w:rsid w:val="006E644A"/>
    <w:rsid w:val="006E7229"/>
    <w:rsid w:val="00706AC5"/>
    <w:rsid w:val="007132D5"/>
    <w:rsid w:val="00722E92"/>
    <w:rsid w:val="00730822"/>
    <w:rsid w:val="00730E51"/>
    <w:rsid w:val="00752A5A"/>
    <w:rsid w:val="00757170"/>
    <w:rsid w:val="0076625B"/>
    <w:rsid w:val="00767DF2"/>
    <w:rsid w:val="00786614"/>
    <w:rsid w:val="007909E4"/>
    <w:rsid w:val="007A7275"/>
    <w:rsid w:val="007B1BDE"/>
    <w:rsid w:val="007B4538"/>
    <w:rsid w:val="007C2D1E"/>
    <w:rsid w:val="007C4F8F"/>
    <w:rsid w:val="007C5FA3"/>
    <w:rsid w:val="007C67BF"/>
    <w:rsid w:val="007D087D"/>
    <w:rsid w:val="007D6F20"/>
    <w:rsid w:val="007E0FA7"/>
    <w:rsid w:val="007E68CE"/>
    <w:rsid w:val="007F21D8"/>
    <w:rsid w:val="007F5AF8"/>
    <w:rsid w:val="0080278E"/>
    <w:rsid w:val="00836861"/>
    <w:rsid w:val="0083777C"/>
    <w:rsid w:val="00856922"/>
    <w:rsid w:val="00863BFC"/>
    <w:rsid w:val="0086753C"/>
    <w:rsid w:val="008710A1"/>
    <w:rsid w:val="0088541F"/>
    <w:rsid w:val="008865AA"/>
    <w:rsid w:val="008A238E"/>
    <w:rsid w:val="008A41BE"/>
    <w:rsid w:val="008A4EF5"/>
    <w:rsid w:val="008D7284"/>
    <w:rsid w:val="008E7272"/>
    <w:rsid w:val="009011E6"/>
    <w:rsid w:val="00912758"/>
    <w:rsid w:val="00915908"/>
    <w:rsid w:val="00922778"/>
    <w:rsid w:val="009232E2"/>
    <w:rsid w:val="009233F9"/>
    <w:rsid w:val="0094337E"/>
    <w:rsid w:val="0094719F"/>
    <w:rsid w:val="00961267"/>
    <w:rsid w:val="0096690A"/>
    <w:rsid w:val="009808FB"/>
    <w:rsid w:val="009874F8"/>
    <w:rsid w:val="00990F46"/>
    <w:rsid w:val="00993C4E"/>
    <w:rsid w:val="009A3A89"/>
    <w:rsid w:val="009C3B46"/>
    <w:rsid w:val="009E4D5B"/>
    <w:rsid w:val="00A041BC"/>
    <w:rsid w:val="00A22F90"/>
    <w:rsid w:val="00A3215F"/>
    <w:rsid w:val="00A33268"/>
    <w:rsid w:val="00A35A66"/>
    <w:rsid w:val="00A72E56"/>
    <w:rsid w:val="00A73B61"/>
    <w:rsid w:val="00A850D6"/>
    <w:rsid w:val="00A8516A"/>
    <w:rsid w:val="00A87E1B"/>
    <w:rsid w:val="00A935E6"/>
    <w:rsid w:val="00A93D6E"/>
    <w:rsid w:val="00AA284A"/>
    <w:rsid w:val="00AB3CC0"/>
    <w:rsid w:val="00AE0D25"/>
    <w:rsid w:val="00AE1DB0"/>
    <w:rsid w:val="00AF5525"/>
    <w:rsid w:val="00B14ABB"/>
    <w:rsid w:val="00B2483D"/>
    <w:rsid w:val="00B43C64"/>
    <w:rsid w:val="00B4581F"/>
    <w:rsid w:val="00B83863"/>
    <w:rsid w:val="00BA3A39"/>
    <w:rsid w:val="00BB7ED1"/>
    <w:rsid w:val="00BC1BF3"/>
    <w:rsid w:val="00BE1D31"/>
    <w:rsid w:val="00BE6394"/>
    <w:rsid w:val="00C25E30"/>
    <w:rsid w:val="00C274A3"/>
    <w:rsid w:val="00C360C6"/>
    <w:rsid w:val="00C53C91"/>
    <w:rsid w:val="00C65017"/>
    <w:rsid w:val="00C83AAC"/>
    <w:rsid w:val="00C93331"/>
    <w:rsid w:val="00C94B30"/>
    <w:rsid w:val="00CC0A58"/>
    <w:rsid w:val="00CC47CC"/>
    <w:rsid w:val="00CC7275"/>
    <w:rsid w:val="00CE09FB"/>
    <w:rsid w:val="00CE4B3D"/>
    <w:rsid w:val="00CE5EEA"/>
    <w:rsid w:val="00CE70C6"/>
    <w:rsid w:val="00CF7B1E"/>
    <w:rsid w:val="00D0532A"/>
    <w:rsid w:val="00D17647"/>
    <w:rsid w:val="00D17E4F"/>
    <w:rsid w:val="00D31666"/>
    <w:rsid w:val="00D36CF4"/>
    <w:rsid w:val="00D44FD3"/>
    <w:rsid w:val="00D7501D"/>
    <w:rsid w:val="00D87270"/>
    <w:rsid w:val="00D95B88"/>
    <w:rsid w:val="00D97C17"/>
    <w:rsid w:val="00DA6AC2"/>
    <w:rsid w:val="00DC7917"/>
    <w:rsid w:val="00DE11DD"/>
    <w:rsid w:val="00DE55D1"/>
    <w:rsid w:val="00DE5E30"/>
    <w:rsid w:val="00E05B67"/>
    <w:rsid w:val="00E11528"/>
    <w:rsid w:val="00E21D82"/>
    <w:rsid w:val="00E2409C"/>
    <w:rsid w:val="00E277D0"/>
    <w:rsid w:val="00E529A5"/>
    <w:rsid w:val="00E54CC9"/>
    <w:rsid w:val="00E5786E"/>
    <w:rsid w:val="00E57C37"/>
    <w:rsid w:val="00E751C2"/>
    <w:rsid w:val="00E912EC"/>
    <w:rsid w:val="00E92B0A"/>
    <w:rsid w:val="00E94031"/>
    <w:rsid w:val="00EA24AA"/>
    <w:rsid w:val="00EC2546"/>
    <w:rsid w:val="00EC4873"/>
    <w:rsid w:val="00EC7E3F"/>
    <w:rsid w:val="00ED4125"/>
    <w:rsid w:val="00EF0630"/>
    <w:rsid w:val="00EF55C8"/>
    <w:rsid w:val="00EF76A4"/>
    <w:rsid w:val="00F032B1"/>
    <w:rsid w:val="00F06092"/>
    <w:rsid w:val="00F07F1E"/>
    <w:rsid w:val="00F21A72"/>
    <w:rsid w:val="00F25EF2"/>
    <w:rsid w:val="00F273F5"/>
    <w:rsid w:val="00F27860"/>
    <w:rsid w:val="00F4150D"/>
    <w:rsid w:val="00F41E8F"/>
    <w:rsid w:val="00F514A5"/>
    <w:rsid w:val="00F54EC5"/>
    <w:rsid w:val="00F62BF7"/>
    <w:rsid w:val="00F66E0B"/>
    <w:rsid w:val="00F72525"/>
    <w:rsid w:val="00F7482B"/>
    <w:rsid w:val="00F876F0"/>
    <w:rsid w:val="00F909C7"/>
    <w:rsid w:val="00F9430A"/>
    <w:rsid w:val="00FA24B8"/>
    <w:rsid w:val="00FA2E3A"/>
    <w:rsid w:val="00FA67CD"/>
    <w:rsid w:val="00FF7A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Prrafodelista">
    <w:name w:val="List Paragraph"/>
    <w:basedOn w:val="Normal"/>
    <w:uiPriority w:val="34"/>
    <w:qFormat/>
    <w:rsid w:val="00526D46"/>
    <w:pPr>
      <w:ind w:left="708"/>
      <w:jc w:val="both"/>
    </w:pPr>
    <w:rPr>
      <w:lang w:val="es-ES" w:eastAsia="es-ES"/>
    </w:rPr>
  </w:style>
  <w:style w:type="paragraph" w:styleId="Textodeglobo">
    <w:name w:val="Balloon Text"/>
    <w:basedOn w:val="Normal"/>
    <w:link w:val="TextodegloboCar"/>
    <w:uiPriority w:val="99"/>
    <w:semiHidden/>
    <w:unhideWhenUsed/>
    <w:rsid w:val="00752A5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A5A"/>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93009441">
      <w:bodyDiv w:val="1"/>
      <w:marLeft w:val="0"/>
      <w:marRight w:val="0"/>
      <w:marTop w:val="0"/>
      <w:marBottom w:val="0"/>
      <w:divBdr>
        <w:top w:val="none" w:sz="0" w:space="0" w:color="auto"/>
        <w:left w:val="none" w:sz="0" w:space="0" w:color="auto"/>
        <w:bottom w:val="none" w:sz="0" w:space="0" w:color="auto"/>
        <w:right w:val="none" w:sz="0" w:space="0" w:color="auto"/>
      </w:divBdr>
    </w:div>
    <w:div w:id="14967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rv-adbello\sig\sistema%20integrado%20de%20gestion\normograma\acuerdos\2001\acuerdo%2060%20de%202001.rt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1876D-730E-4543-926B-D956F60B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2710</Words>
  <Characters>14909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9</cp:revision>
  <cp:lastPrinted>2022-08-09T18:35:00Z</cp:lastPrinted>
  <dcterms:created xsi:type="dcterms:W3CDTF">2022-09-28T21:12:00Z</dcterms:created>
  <dcterms:modified xsi:type="dcterms:W3CDTF">2024-10-29T20:25:00Z</dcterms:modified>
</cp:coreProperties>
</file>