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 w:rsidRPr="00451D57">
              <w:rPr>
                <w:b/>
              </w:rPr>
              <w:tab/>
            </w: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</w:tbl>
    <w:p w:rsidR="00F72C3B" w:rsidRPr="00451D57" w:rsidRDefault="00F72C3B" w:rsidP="000453CA">
      <w:pPr>
        <w:ind w:left="-851" w:right="-799"/>
        <w:jc w:val="both"/>
        <w:rPr>
          <w:sz w:val="22"/>
          <w:szCs w:val="22"/>
        </w:rPr>
      </w:pPr>
    </w:p>
    <w:p w:rsidR="00F72C3B" w:rsidRPr="00451D57" w:rsidRDefault="00451D57" w:rsidP="000453CA">
      <w:pPr>
        <w:ind w:left="-851" w:right="-799"/>
        <w:jc w:val="both"/>
        <w:rPr>
          <w:sz w:val="22"/>
          <w:szCs w:val="22"/>
        </w:rPr>
      </w:pPr>
      <w:r w:rsidRPr="00451D57">
        <w:rPr>
          <w:sz w:val="22"/>
          <w:szCs w:val="22"/>
        </w:rPr>
        <w:t>Itagüí</w:t>
      </w:r>
      <w:r w:rsidR="00F72C3B" w:rsidRPr="00451D57">
        <w:rPr>
          <w:sz w:val="22"/>
          <w:szCs w:val="22"/>
        </w:rPr>
        <w:t>, ________________________</w:t>
      </w:r>
    </w:p>
    <w:p w:rsidR="00F72C3B" w:rsidRPr="00451D57" w:rsidRDefault="00F72C3B" w:rsidP="000453CA">
      <w:pPr>
        <w:ind w:left="-851" w:right="-799"/>
        <w:jc w:val="both"/>
        <w:rPr>
          <w:sz w:val="22"/>
          <w:szCs w:val="22"/>
        </w:rPr>
      </w:pPr>
    </w:p>
    <w:p w:rsidR="000453CA" w:rsidRPr="00451D57" w:rsidRDefault="000453CA" w:rsidP="000453CA">
      <w:pPr>
        <w:ind w:left="-851" w:right="-799"/>
        <w:jc w:val="both"/>
      </w:pPr>
      <w:r w:rsidRPr="00451D57">
        <w:t xml:space="preserve">En la Secretaría se hizo presente </w:t>
      </w:r>
      <w:r w:rsidR="00F72C3B" w:rsidRPr="00451D57">
        <w:t>______________________________________</w:t>
      </w:r>
      <w:r w:rsidRPr="00451D57">
        <w:t xml:space="preserve">  quien ostenta la calidad de sujeto procesal, con el fin de </w:t>
      </w:r>
      <w:r w:rsidR="00F72C3B" w:rsidRPr="00451D57">
        <w:t xml:space="preserve">notificarse de la decisión mediante la cual se ordena </w:t>
      </w:r>
    </w:p>
    <w:p w:rsidR="000453CA" w:rsidRPr="00451D57" w:rsidRDefault="000453CA" w:rsidP="000453CA">
      <w:pPr>
        <w:ind w:left="-851" w:right="-799"/>
        <w:jc w:val="both"/>
      </w:pPr>
      <w:r w:rsidRPr="00451D57">
        <w:t xml:space="preserve">Se le hace entrega al </w:t>
      </w:r>
      <w:r w:rsidR="00577CAC" w:rsidRPr="00451D57">
        <w:t xml:space="preserve">(la) </w:t>
      </w:r>
      <w:r w:rsidRPr="00451D57">
        <w:t>notificado</w:t>
      </w:r>
      <w:r w:rsidR="00577CAC" w:rsidRPr="00451D57">
        <w:t xml:space="preserve"> (a) </w:t>
      </w:r>
      <w:r w:rsidRPr="00451D57">
        <w:t xml:space="preserve"> de copia del acto y se le entera que contra la referida dec</w:t>
      </w:r>
      <w:r w:rsidR="00F72C3B" w:rsidRPr="00451D57">
        <w:t>isión</w:t>
      </w:r>
      <w:r w:rsidR="00577CAC" w:rsidRPr="00451D57">
        <w:t xml:space="preserve">( dependiendo del acto que sea objeto de recurso) </w:t>
      </w:r>
      <w:r w:rsidR="00F72C3B" w:rsidRPr="00451D57">
        <w:t xml:space="preserve"> no procede recurso alguno</w:t>
      </w:r>
      <w:r w:rsidR="00E53129" w:rsidRPr="00451D57">
        <w:t xml:space="preserve"> </w:t>
      </w:r>
      <w:r w:rsidR="00F72C3B" w:rsidRPr="00451D57">
        <w:t xml:space="preserve"> y se le informa que tiene derecho a nombrar un abogado que lo represente </w:t>
      </w:r>
      <w:r w:rsidR="00F72C3B" w:rsidRPr="00451D57">
        <w:rPr>
          <w:spacing w:val="6"/>
        </w:rPr>
        <w:t>si lo considera necesario, a solicitar y aportar pruebas, a obtener a su costa copia de todo el proceso, a estar presente en todas y cada una de las pruebas que se vayan a realizar, en uso del derecho que le asiste a la contradicción de la prueba</w:t>
      </w:r>
      <w:r w:rsidR="00391938" w:rsidRPr="00451D57">
        <w:rPr>
          <w:spacing w:val="6"/>
        </w:rPr>
        <w:t xml:space="preserve"> (DADO EL CASO QUE EL ACTO </w:t>
      </w:r>
      <w:r w:rsidR="0046000F" w:rsidRPr="00451D57">
        <w:rPr>
          <w:spacing w:val="6"/>
        </w:rPr>
        <w:t xml:space="preserve">OBJETO DE NOTIFICACIÓN </w:t>
      </w:r>
      <w:r w:rsidR="00391938" w:rsidRPr="00451D57">
        <w:rPr>
          <w:spacing w:val="6"/>
        </w:rPr>
        <w:t xml:space="preserve">SEA </w:t>
      </w:r>
      <w:r w:rsidR="0046000F" w:rsidRPr="00451D57">
        <w:rPr>
          <w:spacing w:val="6"/>
        </w:rPr>
        <w:t>I</w:t>
      </w:r>
      <w:r w:rsidR="00391938" w:rsidRPr="00451D57">
        <w:rPr>
          <w:spacing w:val="6"/>
        </w:rPr>
        <w:t>NVESTIGACIÓN DISCIPLINARIA)</w:t>
      </w:r>
    </w:p>
    <w:p w:rsidR="000453CA" w:rsidRPr="00451D57" w:rsidRDefault="000453CA" w:rsidP="000453CA">
      <w:pPr>
        <w:ind w:left="-851" w:right="-799"/>
        <w:jc w:val="both"/>
      </w:pPr>
    </w:p>
    <w:p w:rsidR="000453CA" w:rsidRPr="00451D57" w:rsidRDefault="000453CA" w:rsidP="000453CA">
      <w:pPr>
        <w:ind w:left="-851" w:right="-799"/>
        <w:jc w:val="both"/>
      </w:pPr>
      <w:r w:rsidRPr="00451D57">
        <w:t>También se le informa que tiene derecho a recibir en su dirección de correo electrónico o fax las decisiones que le deban ser notificadas personalmente o comunicadas, para lo cual es necesario que previamente y por escrito, acepte ser notificado de esta manera, de conformidad con lo establecido en el artículo</w:t>
      </w:r>
      <w:r w:rsidR="00391938" w:rsidRPr="00451D57">
        <w:t xml:space="preserve">120 del Código General Disciplinario. </w:t>
      </w:r>
      <w:r w:rsidR="00391938" w:rsidRPr="00451D57">
        <w:rPr>
          <w:spacing w:val="6"/>
        </w:rPr>
        <w:t xml:space="preserve">DADO EL CASO QUE EL ACTO </w:t>
      </w:r>
      <w:r w:rsidR="00FC527B" w:rsidRPr="00451D57">
        <w:rPr>
          <w:spacing w:val="6"/>
        </w:rPr>
        <w:t xml:space="preserve">OBJETO DE NOTIFICACIÓN SEA INVESTIGACIÓN DISCIPLINARIA) </w:t>
      </w:r>
      <w:r w:rsidR="00391938" w:rsidRPr="00451D57">
        <w:rPr>
          <w:spacing w:val="6"/>
        </w:rPr>
        <w:t>porque si es otro acto diferente, se debe de cambiar por el contenido de la parte resolutiva en cuanto a las comunicaciones y/o Notificaciones</w:t>
      </w:r>
      <w:proofErr w:type="gramStart"/>
      <w:r w:rsidR="00391938" w:rsidRPr="00451D57">
        <w:rPr>
          <w:spacing w:val="6"/>
        </w:rPr>
        <w:t>.</w:t>
      </w:r>
      <w:r w:rsidR="0046000F" w:rsidRPr="00451D57">
        <w:rPr>
          <w:spacing w:val="6"/>
        </w:rPr>
        <w:t>(</w:t>
      </w:r>
      <w:proofErr w:type="gramEnd"/>
      <w:r w:rsidR="0046000F" w:rsidRPr="00451D57">
        <w:rPr>
          <w:spacing w:val="6"/>
        </w:rPr>
        <w:t xml:space="preserve">auto de Investigación Disciplinaria-de vinculación-pliego de cargos y su variación-los fallos de instancia. </w:t>
      </w:r>
    </w:p>
    <w:p w:rsidR="000453CA" w:rsidRPr="00451D57" w:rsidRDefault="000453CA" w:rsidP="000453CA">
      <w:pPr>
        <w:ind w:left="-851" w:right="-799"/>
        <w:jc w:val="both"/>
      </w:pPr>
    </w:p>
    <w:p w:rsidR="000453CA" w:rsidRPr="00451D57" w:rsidRDefault="000453CA" w:rsidP="000453CA">
      <w:pPr>
        <w:ind w:left="-851" w:right="-799"/>
        <w:jc w:val="both"/>
      </w:pPr>
      <w:r w:rsidRPr="00451D57">
        <w:t>En constancia se firma.</w:t>
      </w:r>
    </w:p>
    <w:p w:rsidR="00F72C3B" w:rsidRPr="00451D57" w:rsidRDefault="00F72C3B" w:rsidP="000453CA">
      <w:pPr>
        <w:ind w:left="-851" w:right="-799"/>
        <w:jc w:val="both"/>
      </w:pPr>
    </w:p>
    <w:p w:rsidR="00F72C3B" w:rsidRPr="00451D57" w:rsidRDefault="00F72C3B" w:rsidP="000453CA">
      <w:pPr>
        <w:ind w:left="-851" w:right="-799"/>
        <w:jc w:val="both"/>
      </w:pPr>
      <w:r w:rsidRPr="00451D57">
        <w:t>___________________________________________</w:t>
      </w:r>
    </w:p>
    <w:p w:rsidR="000453CA" w:rsidRPr="00451D57" w:rsidRDefault="000453CA" w:rsidP="000453CA">
      <w:pPr>
        <w:ind w:left="-851" w:right="-799"/>
        <w:jc w:val="both"/>
      </w:pPr>
      <w:r w:rsidRPr="00451D57">
        <w:t>El notificado</w:t>
      </w:r>
    </w:p>
    <w:p w:rsidR="00F72C3B" w:rsidRPr="00451D57" w:rsidRDefault="00F72C3B" w:rsidP="000453CA">
      <w:pPr>
        <w:ind w:left="-851" w:right="-799"/>
        <w:jc w:val="both"/>
      </w:pPr>
      <w:r w:rsidRPr="00451D57">
        <w:t>___________________________________________</w:t>
      </w:r>
    </w:p>
    <w:p w:rsidR="00F72C3B" w:rsidRPr="00451D57" w:rsidRDefault="00F72C3B" w:rsidP="000453CA">
      <w:pPr>
        <w:ind w:left="-851" w:right="-799"/>
        <w:jc w:val="both"/>
      </w:pPr>
      <w:r w:rsidRPr="00451D57">
        <w:t xml:space="preserve">Cédula </w:t>
      </w:r>
    </w:p>
    <w:p w:rsidR="00F72C3B" w:rsidRPr="00451D57" w:rsidRDefault="00F72C3B" w:rsidP="000453CA">
      <w:pPr>
        <w:ind w:left="-851" w:right="-799"/>
        <w:jc w:val="both"/>
      </w:pPr>
      <w:r w:rsidRPr="00451D57">
        <w:t>____________________________________________</w:t>
      </w:r>
    </w:p>
    <w:p w:rsidR="00F72C3B" w:rsidRPr="00451D57" w:rsidRDefault="00F72C3B" w:rsidP="000453CA">
      <w:pPr>
        <w:ind w:left="-851" w:right="-799"/>
        <w:jc w:val="both"/>
      </w:pPr>
      <w:r w:rsidRPr="00451D57">
        <w:t>Dirección de residencia</w:t>
      </w:r>
    </w:p>
    <w:p w:rsidR="00F72C3B" w:rsidRPr="00451D57" w:rsidRDefault="00F72C3B" w:rsidP="000453CA">
      <w:pPr>
        <w:ind w:left="-851" w:right="-799"/>
        <w:jc w:val="both"/>
      </w:pPr>
      <w:r w:rsidRPr="00451D57">
        <w:t>___________________________________________</w:t>
      </w:r>
    </w:p>
    <w:p w:rsidR="00F72C3B" w:rsidRPr="00451D57" w:rsidRDefault="00F72C3B" w:rsidP="000453CA">
      <w:pPr>
        <w:ind w:left="-851" w:right="-799"/>
        <w:jc w:val="both"/>
      </w:pPr>
      <w:r w:rsidRPr="00451D57">
        <w:t xml:space="preserve">Teléfono </w:t>
      </w:r>
    </w:p>
    <w:p w:rsidR="004318A1" w:rsidRPr="00451D57" w:rsidRDefault="00F72C3B" w:rsidP="000453CA">
      <w:pPr>
        <w:ind w:left="-851" w:right="-799"/>
        <w:jc w:val="both"/>
      </w:pPr>
      <w:r w:rsidRPr="00451D57">
        <w:t>____________________________________________</w:t>
      </w:r>
    </w:p>
    <w:p w:rsidR="00F72C3B" w:rsidRPr="00451D57" w:rsidRDefault="00F72C3B" w:rsidP="000453CA">
      <w:pPr>
        <w:ind w:left="-851" w:right="-799"/>
        <w:jc w:val="both"/>
      </w:pPr>
      <w:bookmarkStart w:id="0" w:name="_GoBack"/>
      <w:bookmarkEnd w:id="0"/>
      <w:r w:rsidRPr="00451D57">
        <w:t>E-mail</w:t>
      </w:r>
    </w:p>
    <w:p w:rsidR="00A0118D" w:rsidRPr="00451D57" w:rsidRDefault="00A0118D" w:rsidP="00A0118D">
      <w:pPr>
        <w:ind w:left="-851" w:right="-799"/>
        <w:jc w:val="both"/>
      </w:pPr>
    </w:p>
    <w:p w:rsidR="00012C57" w:rsidRPr="00451D57" w:rsidRDefault="00012C57" w:rsidP="00A0118D">
      <w:pPr>
        <w:ind w:left="-851" w:right="-799"/>
        <w:jc w:val="both"/>
      </w:pPr>
    </w:p>
    <w:p w:rsidR="00012C57" w:rsidRPr="00451D57" w:rsidRDefault="00012C57" w:rsidP="00A0118D">
      <w:pPr>
        <w:ind w:left="-851" w:right="-799"/>
        <w:jc w:val="both"/>
      </w:pPr>
      <w:r w:rsidRPr="00451D57">
        <w:t>___________________________________________</w:t>
      </w:r>
    </w:p>
    <w:p w:rsidR="00012C57" w:rsidRPr="00451D57" w:rsidRDefault="00012C57" w:rsidP="00A0118D">
      <w:pPr>
        <w:ind w:left="-851" w:right="-799"/>
        <w:jc w:val="both"/>
      </w:pPr>
      <w:r w:rsidRPr="00451D57">
        <w:t>Quien Notifica</w:t>
      </w:r>
    </w:p>
    <w:p w:rsidR="00012C57" w:rsidRPr="00451D57" w:rsidRDefault="00012C57" w:rsidP="00A0118D">
      <w:pPr>
        <w:ind w:left="-851" w:right="-799"/>
        <w:jc w:val="both"/>
      </w:pPr>
      <w:r w:rsidRPr="00451D57">
        <w:t>___________________________________________</w:t>
      </w:r>
    </w:p>
    <w:p w:rsidR="00012C57" w:rsidRPr="00451D57" w:rsidRDefault="00012C57" w:rsidP="00A0118D">
      <w:pPr>
        <w:ind w:left="-851" w:right="-799"/>
        <w:jc w:val="both"/>
      </w:pPr>
      <w:r w:rsidRPr="00451D57">
        <w:lastRenderedPageBreak/>
        <w:t>Cargo</w:t>
      </w:r>
    </w:p>
    <w:p w:rsidR="00012C57" w:rsidRPr="00451D57" w:rsidRDefault="00012C57" w:rsidP="00A0118D">
      <w:pPr>
        <w:ind w:left="-851" w:right="-799"/>
        <w:jc w:val="both"/>
      </w:pPr>
    </w:p>
    <w:p w:rsidR="0014090E" w:rsidRPr="00451D57" w:rsidRDefault="0014090E" w:rsidP="00A0118D">
      <w:pPr>
        <w:ind w:left="-851" w:right="-799"/>
        <w:jc w:val="both"/>
      </w:pPr>
    </w:p>
    <w:p w:rsidR="0014090E" w:rsidRPr="00451D57" w:rsidRDefault="0014090E" w:rsidP="00A0118D">
      <w:pPr>
        <w:ind w:left="-851" w:right="-799"/>
        <w:jc w:val="both"/>
      </w:pPr>
    </w:p>
    <w:p w:rsidR="0014090E" w:rsidRPr="00451D57" w:rsidRDefault="0014090E" w:rsidP="00A0118D">
      <w:pPr>
        <w:ind w:left="-851" w:right="-799"/>
        <w:jc w:val="both"/>
      </w:pPr>
    </w:p>
    <w:p w:rsidR="000E310B" w:rsidRPr="00451D57" w:rsidRDefault="006833B3" w:rsidP="000E310B">
      <w:pPr>
        <w:spacing w:line="480" w:lineRule="auto"/>
        <w:ind w:left="-851" w:right="-799"/>
        <w:contextualSpacing/>
      </w:pPr>
      <w:r w:rsidRPr="00451D57">
        <w:t>AUTOR</w:t>
      </w:r>
      <w:r w:rsidR="000E310B" w:rsidRPr="00451D57">
        <w:t>IZO     SI_________NO __________  AL DESPACHO PARA QUE SE ME NOTIFIQUE O COMUNIQUE TODAS LAS ACTUACIONES AL CORREO ELECTRÓNICO.  _________________</w:t>
      </w:r>
    </w:p>
    <w:p w:rsidR="000E310B" w:rsidRPr="00451D57" w:rsidRDefault="000E310B" w:rsidP="000E310B">
      <w:pPr>
        <w:spacing w:line="480" w:lineRule="auto"/>
        <w:ind w:left="-851" w:right="-799"/>
        <w:contextualSpacing/>
      </w:pPr>
      <w:r w:rsidRPr="00451D57">
        <w:t>______________________________________.</w:t>
      </w:r>
    </w:p>
    <w:p w:rsidR="000E310B" w:rsidRPr="00451D57" w:rsidRDefault="000E310B" w:rsidP="000E310B">
      <w:pPr>
        <w:spacing w:line="480" w:lineRule="auto"/>
        <w:ind w:left="-851" w:right="-799"/>
        <w:contextualSpacing/>
      </w:pPr>
    </w:p>
    <w:p w:rsidR="0014090E" w:rsidRPr="00451D57" w:rsidRDefault="006833B3" w:rsidP="000E310B">
      <w:pPr>
        <w:spacing w:line="480" w:lineRule="auto"/>
        <w:ind w:left="-851" w:right="-799"/>
        <w:contextualSpacing/>
      </w:pPr>
      <w:r w:rsidRPr="00451D57">
        <w:t xml:space="preserve"> </w:t>
      </w:r>
      <w:r w:rsidR="00391938" w:rsidRPr="00451D57">
        <w:t xml:space="preserve">________________________________________ </w:t>
      </w:r>
    </w:p>
    <w:p w:rsidR="00391938" w:rsidRPr="00F72C3B" w:rsidRDefault="00391938" w:rsidP="000E310B">
      <w:pPr>
        <w:spacing w:line="480" w:lineRule="auto"/>
        <w:ind w:left="-851" w:right="-799"/>
        <w:contextualSpacing/>
      </w:pPr>
      <w:r w:rsidRPr="00451D57">
        <w:t>Firma de quien autoriza</w:t>
      </w:r>
      <w:r>
        <w:t xml:space="preserve"> </w:t>
      </w:r>
    </w:p>
    <w:sectPr w:rsidR="00391938" w:rsidRPr="00F72C3B" w:rsidSect="004132AB">
      <w:headerReference w:type="default" r:id="rId7"/>
      <w:footerReference w:type="default" r:id="rId8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CAC" w:rsidRDefault="00577CAC">
      <w:r>
        <w:separator/>
      </w:r>
    </w:p>
  </w:endnote>
  <w:endnote w:type="continuationSeparator" w:id="0">
    <w:p w:rsidR="00577CAC" w:rsidRDefault="00577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77CAC" w:rsidRPr="00E25F48" w:rsidTr="00577CAC">
      <w:tc>
        <w:tcPr>
          <w:tcW w:w="5796" w:type="dxa"/>
          <w:shd w:val="clear" w:color="auto" w:fill="auto"/>
        </w:tcPr>
        <w:p w:rsidR="00577CAC" w:rsidRPr="00E25F48" w:rsidRDefault="00577CAC" w:rsidP="00577CAC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77CAC" w:rsidRPr="00E25F48" w:rsidRDefault="00577CAC" w:rsidP="00577CAC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7CAC" w:rsidRPr="004132AB" w:rsidRDefault="00577CAC" w:rsidP="004132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CAC" w:rsidRDefault="00577CAC">
      <w:r>
        <w:separator/>
      </w:r>
    </w:p>
  </w:footnote>
  <w:footnote w:type="continuationSeparator" w:id="0">
    <w:p w:rsidR="00577CAC" w:rsidRDefault="00577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577CAC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577CAC" w:rsidRPr="001B1093" w:rsidRDefault="00577CAC" w:rsidP="00F72C3B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4733" cy="80962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0639" cy="812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577CAC" w:rsidRPr="001B1093" w:rsidRDefault="00577CAC" w:rsidP="00AC73E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NOTIFICACIÓN PERSONAL</w:t>
          </w:r>
        </w:p>
      </w:tc>
      <w:tc>
        <w:tcPr>
          <w:tcW w:w="2605" w:type="dxa"/>
          <w:vAlign w:val="center"/>
        </w:tcPr>
        <w:p w:rsidR="00577CAC" w:rsidRPr="002A3582" w:rsidRDefault="00577CAC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2A3582">
            <w:rPr>
              <w:rFonts w:ascii="Arial" w:hAnsi="Arial" w:cs="Arial"/>
              <w:b/>
              <w:sz w:val="24"/>
            </w:rPr>
            <w:t>Código: FVC-11</w:t>
          </w:r>
        </w:p>
      </w:tc>
    </w:tr>
    <w:tr w:rsidR="00577CAC" w:rsidRPr="001B1093" w:rsidTr="00A0118D">
      <w:trPr>
        <w:trHeight w:val="507"/>
        <w:jc w:val="center"/>
      </w:trPr>
      <w:tc>
        <w:tcPr>
          <w:tcW w:w="2660" w:type="dxa"/>
          <w:vMerge/>
        </w:tcPr>
        <w:p w:rsidR="00577CAC" w:rsidRPr="001B1093" w:rsidRDefault="00577CAC" w:rsidP="00F72C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577CAC" w:rsidRPr="001B1093" w:rsidRDefault="00577CAC" w:rsidP="00F72C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577CAC" w:rsidRPr="002A3582" w:rsidRDefault="006965A5" w:rsidP="00F72C3B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04</w:t>
          </w:r>
        </w:p>
      </w:tc>
    </w:tr>
    <w:tr w:rsidR="00577CAC" w:rsidRPr="001B1093" w:rsidTr="00A0118D">
      <w:trPr>
        <w:trHeight w:val="507"/>
        <w:jc w:val="center"/>
      </w:trPr>
      <w:tc>
        <w:tcPr>
          <w:tcW w:w="2660" w:type="dxa"/>
          <w:vMerge/>
        </w:tcPr>
        <w:p w:rsidR="00577CAC" w:rsidRPr="001B1093" w:rsidRDefault="00577CAC" w:rsidP="00F72C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577CAC" w:rsidRPr="001B1093" w:rsidRDefault="00577CAC" w:rsidP="00F72C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577CAC" w:rsidRPr="002A3582" w:rsidRDefault="006965A5" w:rsidP="00F72C3B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06/10/2023</w:t>
          </w:r>
        </w:p>
      </w:tc>
    </w:tr>
  </w:tbl>
  <w:p w:rsidR="00577CAC" w:rsidRDefault="00577CA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012C57"/>
    <w:rsid w:val="00042B36"/>
    <w:rsid w:val="000453CA"/>
    <w:rsid w:val="00057B8B"/>
    <w:rsid w:val="00085923"/>
    <w:rsid w:val="000D0F69"/>
    <w:rsid w:val="000E310B"/>
    <w:rsid w:val="0014090E"/>
    <w:rsid w:val="001C07A6"/>
    <w:rsid w:val="001C3B98"/>
    <w:rsid w:val="00221BB9"/>
    <w:rsid w:val="00276B22"/>
    <w:rsid w:val="002A1992"/>
    <w:rsid w:val="002A3582"/>
    <w:rsid w:val="002A69EC"/>
    <w:rsid w:val="00391938"/>
    <w:rsid w:val="003B4921"/>
    <w:rsid w:val="003D396B"/>
    <w:rsid w:val="003D6CAB"/>
    <w:rsid w:val="004132AB"/>
    <w:rsid w:val="004318A1"/>
    <w:rsid w:val="00451D57"/>
    <w:rsid w:val="0046000F"/>
    <w:rsid w:val="004B7197"/>
    <w:rsid w:val="0056628D"/>
    <w:rsid w:val="0057649B"/>
    <w:rsid w:val="00577CAC"/>
    <w:rsid w:val="005E1B81"/>
    <w:rsid w:val="006833B3"/>
    <w:rsid w:val="006965A5"/>
    <w:rsid w:val="00724A99"/>
    <w:rsid w:val="0072764C"/>
    <w:rsid w:val="007341C6"/>
    <w:rsid w:val="00756E17"/>
    <w:rsid w:val="008D5020"/>
    <w:rsid w:val="009178A9"/>
    <w:rsid w:val="009235F0"/>
    <w:rsid w:val="009311C6"/>
    <w:rsid w:val="0094034F"/>
    <w:rsid w:val="0094155D"/>
    <w:rsid w:val="00986637"/>
    <w:rsid w:val="009D59F3"/>
    <w:rsid w:val="00A0118D"/>
    <w:rsid w:val="00AC73EC"/>
    <w:rsid w:val="00B4231A"/>
    <w:rsid w:val="00BC55F2"/>
    <w:rsid w:val="00CA62CD"/>
    <w:rsid w:val="00D801E5"/>
    <w:rsid w:val="00E363C8"/>
    <w:rsid w:val="00E53129"/>
    <w:rsid w:val="00F67F45"/>
    <w:rsid w:val="00F7157B"/>
    <w:rsid w:val="00F72C3B"/>
    <w:rsid w:val="00FC527B"/>
    <w:rsid w:val="00FD0D37"/>
    <w:rsid w:val="00FF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0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</cp:revision>
  <dcterms:created xsi:type="dcterms:W3CDTF">2023-10-09T13:15:00Z</dcterms:created>
  <dcterms:modified xsi:type="dcterms:W3CDTF">2023-10-09T13:15:00Z</dcterms:modified>
</cp:coreProperties>
</file>