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D321F9" w:rsidRPr="00D321F9">
              <w:rPr>
                <w:rFonts w:ascii="Arial" w:hAnsi="Arial" w:cs="Arial"/>
                <w:b/>
                <w:sz w:val="20"/>
                <w:szCs w:val="20"/>
                <w:lang w:val="es-MX"/>
              </w:rPr>
              <w:t>1</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763B50" w:rsidP="00D4751B">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14/02/2024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63B50"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763B50" w:rsidP="00F43F27">
            <w:pPr>
              <w:pStyle w:val="TableParagraph"/>
              <w:spacing w:before="84"/>
              <w:ind w:left="70"/>
              <w:rPr>
                <w:rFonts w:ascii="Arial" w:hAnsi="Arial" w:cs="Arial"/>
                <w:sz w:val="20"/>
                <w:szCs w:val="20"/>
              </w:rPr>
            </w:pPr>
            <w:r w:rsidRPr="00F251D5">
              <w:rPr>
                <w:rFonts w:ascii="Arial" w:hAnsi="Arial" w:cs="Arial"/>
                <w:sz w:val="20"/>
                <w:szCs w:val="20"/>
                <w:lang w:val="es-ES_tradnl"/>
              </w:rPr>
              <w:t>PSP01-2024</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JULIANA PEÑA VALENCIA</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NIT O CC</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43.484.200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63B50" w:rsidP="00D321F9">
            <w:pPr>
              <w:pStyle w:val="TableParagraph"/>
              <w:spacing w:line="230" w:lineRule="exact"/>
              <w:ind w:left="70"/>
              <w:jc w:val="both"/>
              <w:rPr>
                <w:rFonts w:ascii="Arial" w:hAnsi="Arial" w:cs="Arial"/>
                <w:sz w:val="20"/>
                <w:szCs w:val="20"/>
              </w:rPr>
            </w:pPr>
            <w:r w:rsidRPr="00F251D5">
              <w:rPr>
                <w:rFonts w:ascii="Arial" w:hAnsi="Arial" w:cs="Arial"/>
                <w:sz w:val="20"/>
                <w:szCs w:val="20"/>
              </w:rPr>
              <w:t>Cincuenta y cuatro millones setecientos ochenta mil pesos ($54.780.000).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63B50" w:rsidRPr="00D321F9" w:rsidTr="00763B50">
              <w:tc>
                <w:tcPr>
                  <w:tcW w:w="731" w:type="dxa"/>
                </w:tcPr>
                <w:p w:rsidR="00763B50" w:rsidRPr="00EE7C2E" w:rsidRDefault="00763B50" w:rsidP="00F43F27">
                  <w:pPr>
                    <w:jc w:val="center"/>
                    <w:rPr>
                      <w:rFonts w:ascii="Arial" w:hAnsi="Arial" w:cs="Arial"/>
                      <w:sz w:val="16"/>
                      <w:szCs w:val="16"/>
                    </w:rPr>
                  </w:pPr>
                  <w:r>
                    <w:rPr>
                      <w:rFonts w:ascii="Arial" w:hAnsi="Arial" w:cs="Arial"/>
                      <w:sz w:val="16"/>
                      <w:szCs w:val="16"/>
                    </w:rPr>
                    <w:t>82</w:t>
                  </w:r>
                </w:p>
              </w:tc>
              <w:tc>
                <w:tcPr>
                  <w:tcW w:w="248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63B50" w:rsidRPr="00D321F9" w:rsidTr="00763B50">
              <w:tc>
                <w:tcPr>
                  <w:tcW w:w="801"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167</w:t>
                  </w:r>
                </w:p>
              </w:tc>
              <w:tc>
                <w:tcPr>
                  <w:tcW w:w="241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12/01/2024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E46885" w:rsidP="00F43F27">
            <w:pPr>
              <w:pStyle w:val="TableParagraph"/>
              <w:spacing w:before="84"/>
              <w:ind w:left="70"/>
              <w:rPr>
                <w:rFonts w:ascii="Arial" w:hAnsi="Arial" w:cs="Arial"/>
                <w:sz w:val="20"/>
                <w:szCs w:val="20"/>
              </w:rPr>
            </w:pPr>
            <w:r>
              <w:rPr>
                <w:rFonts w:ascii="Arial" w:hAnsi="Arial" w:cs="Arial"/>
                <w:sz w:val="20"/>
                <w:szCs w:val="20"/>
              </w:rPr>
              <w:t>1</w:t>
            </w:r>
            <w:r w:rsidR="006A0A92">
              <w:rPr>
                <w:rFonts w:ascii="Arial" w:hAnsi="Arial" w:cs="Arial"/>
                <w:sz w:val="20"/>
                <w:szCs w:val="20"/>
              </w:rPr>
              <w:t>2</w:t>
            </w:r>
            <w:r w:rsidR="00C36563" w:rsidRPr="00D321F9">
              <w:rPr>
                <w:rFonts w:ascii="Arial" w:hAnsi="Arial" w:cs="Arial"/>
                <w:sz w:val="20"/>
                <w:szCs w:val="20"/>
              </w:rPr>
              <w:t>/0</w:t>
            </w:r>
            <w:r>
              <w:rPr>
                <w:rFonts w:ascii="Arial" w:hAnsi="Arial" w:cs="Arial"/>
                <w:sz w:val="20"/>
                <w:szCs w:val="20"/>
              </w:rPr>
              <w:t>1</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763B50" w:rsidP="00F43F27">
            <w:pPr>
              <w:pStyle w:val="TableParagraph"/>
              <w:spacing w:line="230" w:lineRule="atLeast"/>
              <w:ind w:left="70"/>
              <w:jc w:val="both"/>
              <w:rPr>
                <w:rFonts w:ascii="Arial" w:hAnsi="Arial" w:cs="Arial"/>
                <w:sz w:val="20"/>
                <w:szCs w:val="20"/>
              </w:rPr>
            </w:pPr>
            <w:r w:rsidRPr="00F251D5">
              <w:rPr>
                <w:rFonts w:ascii="Arial" w:hAnsi="Arial" w:cs="Arial"/>
                <w:sz w:val="20"/>
                <w:szCs w:val="20"/>
                <w:lang w:val="es-MX"/>
              </w:rPr>
              <w:t>Trescientos treinta y dos (332) días contados a partir del acta de inicio.</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F43F27">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E46885">
              <w:rPr>
                <w:rFonts w:ascii="Arial" w:hAnsi="Arial" w:cs="Arial"/>
                <w:spacing w:val="-3"/>
                <w:sz w:val="20"/>
                <w:szCs w:val="20"/>
              </w:rPr>
              <w:t>1</w:t>
            </w:r>
            <w:r w:rsidR="006A0A92">
              <w:rPr>
                <w:rFonts w:ascii="Arial" w:hAnsi="Arial" w:cs="Arial"/>
                <w:spacing w:val="-3"/>
                <w:sz w:val="20"/>
                <w:szCs w:val="20"/>
              </w:rPr>
              <w:t>2</w:t>
            </w:r>
            <w:r w:rsidRPr="00D321F9">
              <w:rPr>
                <w:rFonts w:ascii="Arial" w:hAnsi="Arial" w:cs="Arial"/>
                <w:sz w:val="20"/>
                <w:szCs w:val="20"/>
              </w:rPr>
              <w:t>/0</w:t>
            </w:r>
            <w:r w:rsidR="00E46885">
              <w:rPr>
                <w:rFonts w:ascii="Arial" w:hAnsi="Arial" w:cs="Arial"/>
                <w:sz w:val="20"/>
                <w:szCs w:val="20"/>
              </w:rPr>
              <w:t>1</w:t>
            </w:r>
            <w:r w:rsidRPr="00D321F9">
              <w:rPr>
                <w:rFonts w:ascii="Arial" w:hAnsi="Arial" w:cs="Arial"/>
                <w:sz w:val="20"/>
                <w:szCs w:val="20"/>
              </w:rPr>
              <w:t>/202</w:t>
            </w:r>
            <w:r w:rsidR="00F80213">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9A21A8">
              <w:rPr>
                <w:rFonts w:ascii="Arial" w:hAnsi="Arial" w:cs="Arial"/>
                <w:sz w:val="20"/>
                <w:szCs w:val="20"/>
              </w:rPr>
              <w:t xml:space="preserve">finaliza el </w:t>
            </w:r>
            <w:r w:rsidR="00B235FB">
              <w:rPr>
                <w:rFonts w:ascii="Arial" w:hAnsi="Arial" w:cs="Arial"/>
                <w:sz w:val="20"/>
                <w:szCs w:val="20"/>
              </w:rPr>
              <w:t>13</w:t>
            </w:r>
            <w:r w:rsidR="00512BC7" w:rsidRPr="00D321F9">
              <w:rPr>
                <w:rFonts w:ascii="Arial" w:hAnsi="Arial" w:cs="Arial"/>
                <w:sz w:val="20"/>
                <w:szCs w:val="20"/>
              </w:rPr>
              <w:t>/</w:t>
            </w:r>
            <w:r w:rsidR="00F43F27">
              <w:rPr>
                <w:rFonts w:ascii="Arial" w:hAnsi="Arial" w:cs="Arial"/>
                <w:sz w:val="20"/>
                <w:szCs w:val="20"/>
              </w:rPr>
              <w:t>12</w:t>
            </w:r>
            <w:r w:rsidRPr="00D321F9">
              <w:rPr>
                <w:rFonts w:ascii="Arial" w:hAnsi="Arial" w:cs="Arial"/>
                <w:sz w:val="20"/>
                <w:szCs w:val="20"/>
              </w:rPr>
              <w:t>/202</w:t>
            </w:r>
            <w:r w:rsidR="00F80213">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por e</w:t>
            </w:r>
            <w:r w:rsidR="00512BC7" w:rsidRPr="00D321F9">
              <w:rPr>
                <w:rFonts w:ascii="Arial" w:hAnsi="Arial" w:cs="Arial"/>
                <w:sz w:val="20"/>
                <w:szCs w:val="20"/>
              </w:rPr>
              <w:t>l período comprendido</w:t>
            </w:r>
            <w:r w:rsidR="009A21A8">
              <w:rPr>
                <w:rFonts w:ascii="Arial" w:hAnsi="Arial" w:cs="Arial"/>
                <w:sz w:val="20"/>
                <w:szCs w:val="20"/>
              </w:rPr>
              <w:t xml:space="preserve"> entr</w:t>
            </w:r>
            <w:r w:rsidR="00E46885">
              <w:rPr>
                <w:rFonts w:ascii="Arial" w:hAnsi="Arial" w:cs="Arial"/>
                <w:sz w:val="20"/>
                <w:szCs w:val="20"/>
              </w:rPr>
              <w:t>e el 12</w:t>
            </w:r>
            <w:r w:rsidRPr="00D321F9">
              <w:rPr>
                <w:rFonts w:ascii="Arial" w:hAnsi="Arial" w:cs="Arial"/>
                <w:sz w:val="20"/>
                <w:szCs w:val="20"/>
              </w:rPr>
              <w:t>/0</w:t>
            </w:r>
            <w:r w:rsidR="00E46885">
              <w:rPr>
                <w:rFonts w:ascii="Arial" w:hAnsi="Arial" w:cs="Arial"/>
                <w:sz w:val="20"/>
                <w:szCs w:val="20"/>
              </w:rPr>
              <w:t>1</w:t>
            </w:r>
            <w:r w:rsidRPr="00D321F9">
              <w:rPr>
                <w:rFonts w:ascii="Arial" w:hAnsi="Arial" w:cs="Arial"/>
                <w:sz w:val="20"/>
                <w:szCs w:val="20"/>
              </w:rPr>
              <w:t>/202</w:t>
            </w:r>
            <w:r w:rsidR="00E46885">
              <w:rPr>
                <w:rFonts w:ascii="Arial" w:hAnsi="Arial" w:cs="Arial"/>
                <w:sz w:val="20"/>
                <w:szCs w:val="20"/>
              </w:rPr>
              <w:t>4 al 1</w:t>
            </w:r>
            <w:r w:rsidR="006A0A92">
              <w:rPr>
                <w:rFonts w:ascii="Arial" w:hAnsi="Arial" w:cs="Arial"/>
                <w:sz w:val="20"/>
                <w:szCs w:val="20"/>
              </w:rPr>
              <w:t>1</w:t>
            </w:r>
            <w:r w:rsidRPr="00D321F9">
              <w:rPr>
                <w:rFonts w:ascii="Arial" w:hAnsi="Arial" w:cs="Arial"/>
                <w:sz w:val="20"/>
                <w:szCs w:val="20"/>
              </w:rPr>
              <w:t>/0</w:t>
            </w:r>
            <w:r w:rsidR="00E46885">
              <w:rPr>
                <w:rFonts w:ascii="Arial" w:hAnsi="Arial" w:cs="Arial"/>
                <w:sz w:val="20"/>
                <w:szCs w:val="20"/>
              </w:rPr>
              <w:t>2</w:t>
            </w:r>
            <w:r w:rsidRPr="00D321F9">
              <w:rPr>
                <w:rFonts w:ascii="Arial" w:hAnsi="Arial" w:cs="Arial"/>
                <w:sz w:val="20"/>
                <w:szCs w:val="20"/>
              </w:rPr>
              <w:t>/202</w:t>
            </w:r>
            <w:r w:rsidR="00E46885">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F43F27" w:rsidRDefault="00F43F27" w:rsidP="00512BC7">
            <w:pPr>
              <w:jc w:val="both"/>
              <w:rPr>
                <w:rFonts w:ascii="Arial" w:hAnsi="Arial" w:cs="Arial"/>
                <w:spacing w:val="1"/>
                <w:sz w:val="20"/>
                <w:szCs w:val="20"/>
              </w:rPr>
            </w:pPr>
          </w:p>
          <w:tbl>
            <w:tblPr>
              <w:tblW w:w="7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8"/>
              <w:gridCol w:w="3969"/>
            </w:tblGrid>
            <w:tr w:rsidR="00763B50" w:rsidRPr="00763B50" w:rsidTr="00C56BAC">
              <w:trPr>
                <w:trHeight w:val="283"/>
              </w:trPr>
              <w:tc>
                <w:tcPr>
                  <w:tcW w:w="3778" w:type="dxa"/>
                </w:tcPr>
                <w:p w:rsidR="00763B50" w:rsidRPr="00763B50" w:rsidRDefault="00763B50" w:rsidP="00763B50">
                  <w:pPr>
                    <w:jc w:val="center"/>
                    <w:rPr>
                      <w:rFonts w:ascii="Arial" w:hAnsi="Arial" w:cs="Arial"/>
                      <w:b/>
                      <w:color w:val="000000"/>
                      <w:sz w:val="18"/>
                      <w:szCs w:val="18"/>
                    </w:rPr>
                  </w:pPr>
                  <w:r w:rsidRPr="00763B50">
                    <w:rPr>
                      <w:rFonts w:ascii="Arial" w:hAnsi="Arial" w:cs="Arial"/>
                      <w:b/>
                      <w:color w:val="000000"/>
                      <w:sz w:val="18"/>
                      <w:szCs w:val="18"/>
                    </w:rPr>
                    <w:t>ACTIVIDADES DESCRITAS EN EL CONTRATO</w:t>
                  </w:r>
                </w:p>
              </w:tc>
              <w:tc>
                <w:tcPr>
                  <w:tcW w:w="3969" w:type="dxa"/>
                </w:tcPr>
                <w:p w:rsidR="00763B50" w:rsidRPr="00763B50" w:rsidRDefault="00763B50" w:rsidP="00763B50">
                  <w:pPr>
                    <w:jc w:val="center"/>
                    <w:rPr>
                      <w:rFonts w:ascii="Arial" w:hAnsi="Arial" w:cs="Arial"/>
                      <w:b/>
                      <w:color w:val="000000"/>
                      <w:sz w:val="18"/>
                      <w:szCs w:val="18"/>
                    </w:rPr>
                  </w:pPr>
                  <w:r w:rsidRPr="00763B50">
                    <w:rPr>
                      <w:rFonts w:ascii="Arial" w:hAnsi="Arial" w:cs="Arial"/>
                      <w:b/>
                      <w:color w:val="000000"/>
                      <w:sz w:val="18"/>
                      <w:szCs w:val="18"/>
                    </w:rPr>
                    <w:t>DESCRIPCION U OBSERVACIONES</w:t>
                  </w:r>
                </w:p>
              </w:tc>
            </w:tr>
            <w:tr w:rsidR="00763B50" w:rsidRPr="00763B50" w:rsidTr="00C56BAC">
              <w:trPr>
                <w:trHeight w:val="240"/>
              </w:trPr>
              <w:tc>
                <w:tcPr>
                  <w:tcW w:w="3778" w:type="dxa"/>
                </w:tcPr>
                <w:p w:rsidR="00763B50" w:rsidRPr="00763B50" w:rsidRDefault="00763B50" w:rsidP="00720892">
                  <w:pPr>
                    <w:pStyle w:val="NormalWeb"/>
                    <w:numPr>
                      <w:ilvl w:val="0"/>
                      <w:numId w:val="12"/>
                    </w:numPr>
                    <w:shd w:val="clear" w:color="auto" w:fill="FFFFFF"/>
                    <w:spacing w:before="0" w:beforeAutospacing="0" w:after="0" w:afterAutospacing="0"/>
                    <w:jc w:val="both"/>
                    <w:rPr>
                      <w:rFonts w:ascii="Arial" w:hAnsi="Arial" w:cs="Arial"/>
                      <w:sz w:val="18"/>
                      <w:szCs w:val="18"/>
                    </w:rPr>
                  </w:pPr>
                  <w:r w:rsidRPr="00720892">
                    <w:rPr>
                      <w:rFonts w:ascii="Arial" w:hAnsi="Arial" w:cs="Arial"/>
                      <w:color w:val="242424"/>
                      <w:sz w:val="18"/>
                      <w:szCs w:val="18"/>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tc>
              <w:tc>
                <w:tcPr>
                  <w:tcW w:w="3969" w:type="dxa"/>
                </w:tcPr>
                <w:p w:rsidR="00763B50" w:rsidRDefault="00763B50" w:rsidP="00763B50">
                  <w:pPr>
                    <w:jc w:val="both"/>
                    <w:rPr>
                      <w:rFonts w:ascii="Arial" w:hAnsi="Arial" w:cs="Arial"/>
                      <w:b/>
                      <w:sz w:val="18"/>
                      <w:szCs w:val="18"/>
                    </w:rPr>
                  </w:pPr>
                  <w:r w:rsidRPr="00763B50">
                    <w:rPr>
                      <w:rFonts w:ascii="Arial" w:hAnsi="Arial" w:cs="Arial"/>
                      <w:color w:val="222222"/>
                      <w:sz w:val="18"/>
                      <w:szCs w:val="18"/>
                    </w:rPr>
                    <w:t xml:space="preserve">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w:t>
                  </w:r>
                  <w:r w:rsidRPr="00763B50">
                    <w:rPr>
                      <w:rFonts w:ascii="Arial" w:hAnsi="Arial" w:cs="Arial"/>
                      <w:sz w:val="18"/>
                      <w:szCs w:val="18"/>
                    </w:rPr>
                    <w:t>pueden consultar en la carpeta denominada Pública</w:t>
                  </w:r>
                  <w:r w:rsidRPr="00763B50">
                    <w:rPr>
                      <w:rFonts w:ascii="Arial" w:hAnsi="Arial" w:cs="Arial"/>
                      <w:b/>
                      <w:sz w:val="18"/>
                      <w:szCs w:val="18"/>
                    </w:rPr>
                    <w:t>.</w:t>
                  </w:r>
                </w:p>
                <w:p w:rsidR="00E46885" w:rsidRPr="00763B50" w:rsidRDefault="00E46885" w:rsidP="00763B50">
                  <w:pPr>
                    <w:jc w:val="both"/>
                    <w:rPr>
                      <w:rFonts w:ascii="Arial" w:hAnsi="Arial" w:cs="Arial"/>
                      <w:b/>
                      <w:color w:val="000000"/>
                      <w:sz w:val="18"/>
                      <w:szCs w:val="18"/>
                    </w:rPr>
                  </w:pP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24011277700181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24011277700189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24011277700190 Derecho de petición</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 24011277700195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24011577700219 Incidente de  desacato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24011577700220 Acción de tutela</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24011577700222 Acción de tutela</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24011577700229 Derecho de petición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24011577700238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24011577700245 Derecho de petición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24011577700249 Incidente de desacato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24011677700286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24011677700287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24011677700290 Incidente de desacato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24011677700295 Acción de tutela</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24011677700297 Derecho de petición</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lastRenderedPageBreak/>
                    <w:t>24011677700299  Acción de tutela</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24011877700391 Derecho de petición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24011977700444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24012777700493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24012377700539 Derecho de petición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24012277700499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24012277700493 Acción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24013077700779 Acción de tutela </w:t>
                  </w:r>
                </w:p>
                <w:p w:rsidR="00763B50" w:rsidRPr="00763B50" w:rsidRDefault="00763B50" w:rsidP="00763B50">
                  <w:pPr>
                    <w:jc w:val="both"/>
                    <w:rPr>
                      <w:rFonts w:ascii="Arial" w:hAnsi="Arial" w:cs="Arial"/>
                      <w:b/>
                      <w:sz w:val="18"/>
                      <w:szCs w:val="18"/>
                    </w:rPr>
                  </w:pPr>
                </w:p>
              </w:tc>
            </w:tr>
            <w:tr w:rsidR="00763B50" w:rsidRPr="00763B50" w:rsidTr="00C56BAC">
              <w:trPr>
                <w:trHeight w:val="536"/>
              </w:trPr>
              <w:tc>
                <w:tcPr>
                  <w:tcW w:w="3778" w:type="dxa"/>
                </w:tcPr>
                <w:p w:rsidR="00763B50" w:rsidRPr="00763B50" w:rsidRDefault="00763B50" w:rsidP="00763B50">
                  <w:pPr>
                    <w:pStyle w:val="NormalWeb"/>
                    <w:numPr>
                      <w:ilvl w:val="0"/>
                      <w:numId w:val="11"/>
                    </w:numPr>
                    <w:shd w:val="clear" w:color="auto" w:fill="FFFFFF"/>
                    <w:spacing w:before="0" w:beforeAutospacing="0" w:after="0" w:afterAutospacing="0"/>
                    <w:jc w:val="both"/>
                    <w:rPr>
                      <w:rFonts w:ascii="Arial" w:hAnsi="Arial" w:cs="Arial"/>
                      <w:color w:val="242424"/>
                      <w:sz w:val="18"/>
                      <w:szCs w:val="18"/>
                    </w:rPr>
                  </w:pPr>
                  <w:r w:rsidRPr="00763B50">
                    <w:rPr>
                      <w:rFonts w:ascii="Arial" w:hAnsi="Arial" w:cs="Arial"/>
                      <w:color w:val="242424"/>
                      <w:sz w:val="18"/>
                      <w:szCs w:val="18"/>
                      <w:bdr w:val="none" w:sz="0" w:space="0" w:color="auto" w:frame="1"/>
                    </w:rPr>
                    <w:lastRenderedPageBreak/>
                    <w:t>Apoyar en las solicitudes presentadas por los usuarios en la reconsideración de las decisiones administrativas que adopte la Unidad de Victimas, cuando sea procedente.</w:t>
                  </w:r>
                </w:p>
                <w:p w:rsidR="00763B50" w:rsidRPr="00763B50" w:rsidRDefault="00763B50" w:rsidP="00763B50">
                  <w:pPr>
                    <w:jc w:val="both"/>
                    <w:rPr>
                      <w:rFonts w:ascii="Arial" w:hAnsi="Arial" w:cs="Arial"/>
                      <w:b/>
                      <w:bCs/>
                      <w:sz w:val="18"/>
                      <w:szCs w:val="18"/>
                    </w:rPr>
                  </w:pPr>
                </w:p>
              </w:tc>
              <w:tc>
                <w:tcPr>
                  <w:tcW w:w="3969" w:type="dxa"/>
                </w:tcPr>
                <w:p w:rsidR="00763B50" w:rsidRPr="00763B50" w:rsidRDefault="00763B50" w:rsidP="00E46885">
                  <w:pPr>
                    <w:rPr>
                      <w:rFonts w:ascii="Arial" w:hAnsi="Arial" w:cs="Arial"/>
                      <w:b/>
                      <w:sz w:val="18"/>
                      <w:szCs w:val="18"/>
                    </w:rPr>
                  </w:pPr>
                  <w:r w:rsidRPr="00763B50">
                    <w:rPr>
                      <w:rFonts w:ascii="Arial" w:hAnsi="Arial" w:cs="Arial"/>
                      <w:color w:val="000000"/>
                      <w:sz w:val="18"/>
                      <w:szCs w:val="18"/>
                    </w:rPr>
                    <w:t xml:space="preserve">24011877700424 Asesoría por hechos </w:t>
                  </w:r>
                  <w:proofErr w:type="spellStart"/>
                  <w:r w:rsidRPr="00763B50">
                    <w:rPr>
                      <w:rFonts w:ascii="Arial" w:hAnsi="Arial" w:cs="Arial"/>
                      <w:color w:val="000000"/>
                      <w:sz w:val="18"/>
                      <w:szCs w:val="18"/>
                    </w:rPr>
                    <w:t>victimizantes</w:t>
                  </w:r>
                  <w:proofErr w:type="spellEnd"/>
                  <w:r w:rsidRPr="00763B50">
                    <w:rPr>
                      <w:rFonts w:ascii="Arial" w:hAnsi="Arial" w:cs="Arial"/>
                      <w:color w:val="000000"/>
                      <w:sz w:val="18"/>
                      <w:szCs w:val="18"/>
                    </w:rPr>
                    <w:t xml:space="preserve"> </w:t>
                  </w:r>
                </w:p>
              </w:tc>
            </w:tr>
            <w:tr w:rsidR="00763B50" w:rsidRPr="00763B50" w:rsidTr="00C56BAC">
              <w:trPr>
                <w:trHeight w:val="536"/>
              </w:trPr>
              <w:tc>
                <w:tcPr>
                  <w:tcW w:w="3778" w:type="dxa"/>
                </w:tcPr>
                <w:p w:rsidR="00763B50" w:rsidRPr="00763B50" w:rsidRDefault="00763B50" w:rsidP="00720892">
                  <w:pPr>
                    <w:pStyle w:val="Prrafodelista"/>
                    <w:numPr>
                      <w:ilvl w:val="0"/>
                      <w:numId w:val="11"/>
                    </w:numPr>
                    <w:spacing w:after="160" w:line="259" w:lineRule="auto"/>
                    <w:contextualSpacing/>
                    <w:jc w:val="both"/>
                    <w:rPr>
                      <w:rFonts w:ascii="Arial" w:hAnsi="Arial" w:cs="Arial"/>
                      <w:b/>
                      <w:bCs/>
                      <w:sz w:val="18"/>
                      <w:szCs w:val="18"/>
                    </w:rPr>
                  </w:pPr>
                  <w:r w:rsidRPr="00763B50">
                    <w:rPr>
                      <w:rFonts w:ascii="Arial" w:hAnsi="Arial" w:cs="Arial"/>
                      <w:color w:val="222222"/>
                      <w:sz w:val="18"/>
                      <w:szCs w:val="18"/>
                      <w:shd w:val="clear" w:color="auto" w:fill="FFFFFF"/>
                    </w:rPr>
                    <w:t>Apoyar en respuesta  de PQRS, que le presenten a la Entidad.</w:t>
                  </w:r>
                  <w:r w:rsidR="00720892" w:rsidRPr="00763B50">
                    <w:rPr>
                      <w:rFonts w:ascii="Arial" w:hAnsi="Arial" w:cs="Arial"/>
                      <w:b/>
                      <w:bCs/>
                      <w:sz w:val="18"/>
                      <w:szCs w:val="18"/>
                    </w:rPr>
                    <w:t xml:space="preserve"> </w:t>
                  </w:r>
                </w:p>
              </w:tc>
              <w:tc>
                <w:tcPr>
                  <w:tcW w:w="3969" w:type="dxa"/>
                </w:tcPr>
                <w:tbl>
                  <w:tblPr>
                    <w:tblW w:w="4428" w:type="dxa"/>
                    <w:tblLayout w:type="fixed"/>
                    <w:tblCellMar>
                      <w:left w:w="70" w:type="dxa"/>
                      <w:right w:w="70" w:type="dxa"/>
                    </w:tblCellMar>
                    <w:tblLook w:val="04A0"/>
                  </w:tblPr>
                  <w:tblGrid>
                    <w:gridCol w:w="4428"/>
                  </w:tblGrid>
                  <w:tr w:rsidR="00763B50" w:rsidRPr="00763B50" w:rsidTr="00763B50">
                    <w:trPr>
                      <w:trHeight w:val="300"/>
                    </w:trPr>
                    <w:tc>
                      <w:tcPr>
                        <w:tcW w:w="4428" w:type="dxa"/>
                        <w:tcBorders>
                          <w:top w:val="nil"/>
                          <w:left w:val="nil"/>
                          <w:bottom w:val="nil"/>
                          <w:right w:val="nil"/>
                        </w:tcBorders>
                        <w:shd w:val="clear" w:color="auto" w:fill="auto"/>
                        <w:noWrap/>
                        <w:vAlign w:val="bottom"/>
                        <w:hideMark/>
                      </w:tcPr>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24011277700180 Asesoría  en derecho laboral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24011277700182 Asesoría en derecho civil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24011277700186 Asesoría en derecho laboral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24011277700191 Asesoría en familia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24011277700192 Asesoría en derecho civil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24011277700193 Asesoría fallo de tutela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24011277700194 Asesoría en salud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24011277700197 Asesoría en derecho civil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24011277700198 Asesoría en derecho civil</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24011277700211  Asesoría en derecho laboral </w:t>
                        </w:r>
                      </w:p>
                      <w:p w:rsidR="00763B50" w:rsidRPr="00763B50" w:rsidRDefault="00763B50" w:rsidP="00763B50">
                        <w:pPr>
                          <w:rPr>
                            <w:rFonts w:cs="Calibri"/>
                            <w:color w:val="000000"/>
                            <w:sz w:val="18"/>
                            <w:szCs w:val="18"/>
                          </w:rPr>
                        </w:pPr>
                        <w:r w:rsidRPr="00763B50">
                          <w:rPr>
                            <w:rFonts w:ascii="Arial" w:hAnsi="Arial" w:cs="Arial"/>
                            <w:color w:val="000000"/>
                            <w:sz w:val="18"/>
                            <w:szCs w:val="18"/>
                          </w:rPr>
                          <w:t>24011577700213 Asesoría en derecho</w:t>
                        </w:r>
                        <w:r w:rsidRPr="00763B50">
                          <w:rPr>
                            <w:rFonts w:cs="Calibri"/>
                            <w:color w:val="000000"/>
                            <w:sz w:val="18"/>
                            <w:szCs w:val="18"/>
                          </w:rPr>
                          <w:t xml:space="preserve"> </w:t>
                        </w:r>
                        <w:r w:rsidRPr="00763B50">
                          <w:rPr>
                            <w:rFonts w:ascii="Arial" w:hAnsi="Arial" w:cs="Arial"/>
                            <w:color w:val="000000"/>
                            <w:sz w:val="18"/>
                            <w:szCs w:val="18"/>
                          </w:rPr>
                          <w:t xml:space="preserve">comercial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24011577700216 Asesoría en salud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24011577700224 Asesoría en derecho de familia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24011577700226 Asesoría en derecho civil</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24011577700228 Asesoría en derecho civil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24011577700233 Asesoría en salud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24011577700252 Asesoría en derecho laboral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24011577700254 Asesoría en derecho civil</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24011577700255 Asesoría en derecho civil</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24011577700256 Asesoría en derecho de familia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24011577700258 Asesoría en derecho civil</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24011577700259 Asesoría en derecho civil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24011577700263 Asesoría en salud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24011577700270 Asesoría en derecho laboral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24011577700275 Asesoría en salud </w:t>
                        </w:r>
                      </w:p>
                      <w:p w:rsidR="00763B50" w:rsidRPr="00763B50" w:rsidRDefault="00763B50" w:rsidP="00763B50">
                        <w:pPr>
                          <w:rPr>
                            <w:rFonts w:ascii="Arial" w:hAnsi="Arial" w:cs="Arial"/>
                            <w:color w:val="000000"/>
                            <w:sz w:val="18"/>
                            <w:szCs w:val="18"/>
                          </w:rPr>
                        </w:pPr>
                        <w:r w:rsidRPr="00763B50">
                          <w:rPr>
                            <w:rFonts w:ascii="Arial" w:hAnsi="Arial" w:cs="Arial"/>
                            <w:color w:val="000000"/>
                            <w:sz w:val="18"/>
                            <w:szCs w:val="18"/>
                          </w:rPr>
                          <w:t xml:space="preserve">24011577700276 Asesoría  en derecho laboral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24011677700289 Asesoría en derecho civil</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24011677700294 Asesoría fallo de tutela</w:t>
                        </w:r>
                      </w:p>
                      <w:p w:rsidR="00763B50" w:rsidRPr="00763B50" w:rsidRDefault="00763B50" w:rsidP="00763B50">
                        <w:pPr>
                          <w:jc w:val="both"/>
                          <w:rPr>
                            <w:rFonts w:ascii="Arial" w:hAnsi="Arial" w:cs="Arial"/>
                            <w:color w:val="000000"/>
                            <w:sz w:val="18"/>
                            <w:szCs w:val="18"/>
                          </w:rPr>
                        </w:pPr>
                        <w:r w:rsidRPr="00763B50">
                          <w:rPr>
                            <w:rFonts w:cs="Calibri"/>
                            <w:color w:val="000000"/>
                            <w:sz w:val="18"/>
                            <w:szCs w:val="18"/>
                          </w:rPr>
                          <w:t xml:space="preserve"> </w:t>
                        </w:r>
                        <w:r w:rsidRPr="00763B50">
                          <w:rPr>
                            <w:rFonts w:ascii="Arial" w:hAnsi="Arial" w:cs="Arial"/>
                            <w:color w:val="000000"/>
                            <w:sz w:val="18"/>
                            <w:szCs w:val="18"/>
                          </w:rPr>
                          <w:t xml:space="preserve">24011777700372 Asesoría en derecho civil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24011877700387 Asesoría en derecho civil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24013077700770 Asesoría en salud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24013077700767 Asesoría en educación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24012677700707 Asesoría en derecho de familia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24012477700608 Asesoría en derecho de familia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24011677700310 Asesoría en derecho de familia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24011677700304 Asesoría en educación</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24011677700301 Asesoría en educación</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24011977700442 Asesoría en derecho civil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24012277700476 Asesoría en derecho civil</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24012277700473 Asesora en derecho civil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24012377700557 Asesoría fallo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24012277700503 Asesoría fallo de tutela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24012277700476   Asesoría en derecho civil </w:t>
                        </w:r>
                      </w:p>
                      <w:p w:rsidR="00763B50" w:rsidRPr="00763B50" w:rsidRDefault="00763B50" w:rsidP="00763B50">
                        <w:pPr>
                          <w:jc w:val="both"/>
                          <w:rPr>
                            <w:rFonts w:ascii="Arial" w:hAnsi="Arial" w:cs="Arial"/>
                            <w:color w:val="000000"/>
                            <w:sz w:val="18"/>
                            <w:szCs w:val="18"/>
                          </w:rPr>
                        </w:pPr>
                        <w:r w:rsidRPr="00763B50">
                          <w:rPr>
                            <w:rFonts w:ascii="Arial" w:hAnsi="Arial" w:cs="Arial"/>
                            <w:color w:val="000000"/>
                            <w:sz w:val="18"/>
                            <w:szCs w:val="18"/>
                          </w:rPr>
                          <w:t xml:space="preserve">24012277700473 Asesoría en derecho civil </w:t>
                        </w:r>
                      </w:p>
                      <w:p w:rsidR="00763B50" w:rsidRPr="00763B50" w:rsidRDefault="00763B50" w:rsidP="00763B50">
                        <w:pPr>
                          <w:jc w:val="both"/>
                          <w:rPr>
                            <w:rFonts w:ascii="Arial" w:hAnsi="Arial" w:cs="Arial"/>
                            <w:sz w:val="18"/>
                            <w:szCs w:val="18"/>
                          </w:rPr>
                        </w:pPr>
                        <w:r w:rsidRPr="00763B50">
                          <w:rPr>
                            <w:rFonts w:ascii="Arial" w:hAnsi="Arial" w:cs="Arial"/>
                            <w:sz w:val="18"/>
                            <w:szCs w:val="18"/>
                          </w:rPr>
                          <w:t>24013177700862 Asesoría en derecho</w:t>
                        </w:r>
                      </w:p>
                      <w:p w:rsidR="00763B50" w:rsidRPr="00763B50" w:rsidRDefault="00763B50" w:rsidP="00763B50">
                        <w:pPr>
                          <w:jc w:val="both"/>
                          <w:rPr>
                            <w:rFonts w:ascii="Arial" w:hAnsi="Arial" w:cs="Arial"/>
                            <w:sz w:val="18"/>
                            <w:szCs w:val="18"/>
                          </w:rPr>
                        </w:pPr>
                        <w:r w:rsidRPr="00763B50">
                          <w:rPr>
                            <w:rFonts w:ascii="Arial" w:hAnsi="Arial" w:cs="Arial"/>
                            <w:sz w:val="18"/>
                            <w:szCs w:val="18"/>
                          </w:rPr>
                          <w:t xml:space="preserve"> civil.  </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24013177700831 Asesoría en Salud. </w:t>
                        </w:r>
                      </w:p>
                      <w:p w:rsidR="00763B50" w:rsidRPr="00763B50" w:rsidRDefault="00763B50" w:rsidP="00763B50">
                        <w:pPr>
                          <w:jc w:val="both"/>
                          <w:rPr>
                            <w:rFonts w:ascii="Arial" w:hAnsi="Arial" w:cs="Arial"/>
                            <w:color w:val="000000"/>
                            <w:sz w:val="18"/>
                            <w:szCs w:val="18"/>
                            <w:lang w:val="es-ES"/>
                          </w:rPr>
                        </w:pPr>
                        <w:r w:rsidRPr="00763B50">
                          <w:rPr>
                            <w:rFonts w:ascii="Arial" w:hAnsi="Arial" w:cs="Arial"/>
                            <w:sz w:val="18"/>
                            <w:szCs w:val="18"/>
                            <w:shd w:val="clear" w:color="auto" w:fill="F9F9F9"/>
                          </w:rPr>
                          <w:t>24020577700994 Asesoría en salud</w:t>
                        </w:r>
                        <w:r w:rsidRPr="00763B50">
                          <w:rPr>
                            <w:rFonts w:ascii="Arial" w:hAnsi="Arial" w:cs="Arial"/>
                            <w:color w:val="333333"/>
                            <w:sz w:val="18"/>
                            <w:szCs w:val="18"/>
                            <w:shd w:val="clear" w:color="auto" w:fill="F9F9F9"/>
                          </w:rPr>
                          <w:t xml:space="preserve">. </w:t>
                        </w:r>
                      </w:p>
                    </w:tc>
                  </w:tr>
                  <w:tr w:rsidR="00763B50" w:rsidRPr="00763B50" w:rsidTr="00763B50">
                    <w:trPr>
                      <w:trHeight w:val="300"/>
                    </w:trPr>
                    <w:tc>
                      <w:tcPr>
                        <w:tcW w:w="4428" w:type="dxa"/>
                        <w:tcBorders>
                          <w:top w:val="nil"/>
                          <w:left w:val="nil"/>
                          <w:bottom w:val="nil"/>
                          <w:right w:val="nil"/>
                        </w:tcBorders>
                        <w:shd w:val="clear" w:color="auto" w:fill="auto"/>
                        <w:noWrap/>
                        <w:vAlign w:val="bottom"/>
                        <w:hideMark/>
                      </w:tcPr>
                      <w:p w:rsidR="00763B50" w:rsidRPr="00763B50" w:rsidRDefault="00763B50" w:rsidP="00763B50">
                        <w:pPr>
                          <w:rPr>
                            <w:rFonts w:ascii="Arial" w:hAnsi="Arial" w:cs="Arial"/>
                            <w:color w:val="000000"/>
                            <w:sz w:val="18"/>
                            <w:szCs w:val="18"/>
                            <w:lang w:val="es-ES"/>
                          </w:rPr>
                        </w:pPr>
                      </w:p>
                    </w:tc>
                  </w:tr>
                </w:tbl>
                <w:p w:rsidR="00763B50" w:rsidRPr="00763B50" w:rsidRDefault="00763B50" w:rsidP="00763B50">
                  <w:pPr>
                    <w:jc w:val="both"/>
                    <w:rPr>
                      <w:rFonts w:ascii="Arial" w:hAnsi="Arial" w:cs="Arial"/>
                      <w:sz w:val="18"/>
                      <w:szCs w:val="18"/>
                    </w:rPr>
                  </w:pPr>
                </w:p>
              </w:tc>
            </w:tr>
            <w:tr w:rsidR="00763B50" w:rsidRPr="00763B50" w:rsidTr="00C56BAC">
              <w:trPr>
                <w:trHeight w:val="536"/>
              </w:trPr>
              <w:tc>
                <w:tcPr>
                  <w:tcW w:w="3778" w:type="dxa"/>
                </w:tcPr>
                <w:p w:rsidR="00763B50" w:rsidRPr="00763B50" w:rsidRDefault="00763B50" w:rsidP="00720892">
                  <w:pPr>
                    <w:pStyle w:val="Prrafodelista"/>
                    <w:numPr>
                      <w:ilvl w:val="0"/>
                      <w:numId w:val="11"/>
                    </w:numPr>
                    <w:spacing w:after="160" w:line="259" w:lineRule="auto"/>
                    <w:contextualSpacing/>
                    <w:jc w:val="both"/>
                    <w:rPr>
                      <w:rFonts w:ascii="Arial" w:hAnsi="Arial" w:cs="Arial"/>
                      <w:b/>
                      <w:bCs/>
                      <w:sz w:val="18"/>
                      <w:szCs w:val="18"/>
                    </w:rPr>
                  </w:pPr>
                  <w:r w:rsidRPr="00763B50">
                    <w:rPr>
                      <w:rFonts w:ascii="Arial" w:hAnsi="Arial" w:cs="Arial"/>
                      <w:color w:val="222222"/>
                      <w:sz w:val="18"/>
                      <w:szCs w:val="18"/>
                      <w:shd w:val="clear" w:color="auto" w:fill="FFFFFF"/>
                    </w:rPr>
                    <w:lastRenderedPageBreak/>
                    <w:t>Apoyo a las diferentes  </w:t>
                  </w:r>
                  <w:proofErr w:type="spellStart"/>
                  <w:r w:rsidRPr="00763B50">
                    <w:rPr>
                      <w:rFonts w:ascii="Arial" w:hAnsi="Arial" w:cs="Arial"/>
                      <w:color w:val="222222"/>
                      <w:sz w:val="18"/>
                      <w:szCs w:val="18"/>
                      <w:shd w:val="clear" w:color="auto" w:fill="FFFFFF"/>
                    </w:rPr>
                    <w:t>Delegaturas</w:t>
                  </w:r>
                  <w:proofErr w:type="spellEnd"/>
                  <w:r w:rsidRPr="00763B50">
                    <w:rPr>
                      <w:rFonts w:ascii="Arial" w:hAnsi="Arial" w:cs="Arial"/>
                      <w:color w:val="222222"/>
                      <w:sz w:val="18"/>
                      <w:szCs w:val="18"/>
                      <w:shd w:val="clear" w:color="auto" w:fill="FFFFFF"/>
                    </w:rPr>
                    <w:t xml:space="preserve"> de la Personería de Itagüí y Secretaria General.</w:t>
                  </w:r>
                </w:p>
              </w:tc>
              <w:tc>
                <w:tcPr>
                  <w:tcW w:w="3969" w:type="dxa"/>
                </w:tcPr>
                <w:p w:rsidR="00763B50" w:rsidRPr="00763B50" w:rsidRDefault="00763B50" w:rsidP="00763B50">
                  <w:pPr>
                    <w:shd w:val="clear" w:color="auto" w:fill="FFFFFF"/>
                    <w:spacing w:before="300" w:after="150"/>
                    <w:outlineLvl w:val="1"/>
                    <w:rPr>
                      <w:rFonts w:ascii="Arial" w:hAnsi="Arial" w:cs="Arial"/>
                      <w:sz w:val="18"/>
                      <w:szCs w:val="18"/>
                      <w:lang w:val="es-ES"/>
                    </w:rPr>
                  </w:pPr>
                  <w:r w:rsidRPr="00763B50">
                    <w:rPr>
                      <w:rFonts w:ascii="Arial" w:hAnsi="Arial" w:cs="Arial"/>
                      <w:sz w:val="18"/>
                      <w:szCs w:val="18"/>
                      <w:lang w:val="es-ES"/>
                    </w:rPr>
                    <w:t xml:space="preserve">Delegatura derechos Humanos </w:t>
                  </w:r>
                </w:p>
                <w:p w:rsidR="00763B50" w:rsidRPr="00763B50" w:rsidRDefault="00763B50" w:rsidP="00763B50">
                  <w:pPr>
                    <w:shd w:val="clear" w:color="auto" w:fill="FFFFFF"/>
                    <w:spacing w:before="300" w:after="150"/>
                    <w:outlineLvl w:val="1"/>
                    <w:rPr>
                      <w:rFonts w:ascii="Arial" w:hAnsi="Arial" w:cs="Arial"/>
                      <w:sz w:val="18"/>
                      <w:szCs w:val="18"/>
                      <w:lang w:val="es-ES"/>
                    </w:rPr>
                  </w:pPr>
                  <w:r w:rsidRPr="00763B50">
                    <w:rPr>
                      <w:rFonts w:ascii="Arial" w:hAnsi="Arial" w:cs="Arial"/>
                      <w:sz w:val="18"/>
                      <w:szCs w:val="18"/>
                      <w:lang w:val="es-ES"/>
                    </w:rPr>
                    <w:t>-Oficio solicitud  de información centro penitenciario. Con radicado 924011800300101</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 Diligencia- verificación de Derechos Humanos adulto mayor, 26/01/ 2024. Que se encuentra soportada en actas de diligencias. </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-Diligenciamiento de  lista de información general de representantes de la MPEV.  Derechos humanos. Para </w:t>
                  </w:r>
                  <w:proofErr w:type="spellStart"/>
                  <w:r w:rsidRPr="00763B50">
                    <w:rPr>
                      <w:rFonts w:ascii="Arial" w:hAnsi="Arial" w:cs="Arial"/>
                      <w:sz w:val="18"/>
                      <w:szCs w:val="18"/>
                    </w:rPr>
                    <w:t>envio</w:t>
                  </w:r>
                  <w:proofErr w:type="spellEnd"/>
                  <w:r w:rsidRPr="00763B50">
                    <w:rPr>
                      <w:rFonts w:ascii="Arial" w:hAnsi="Arial" w:cs="Arial"/>
                      <w:sz w:val="18"/>
                      <w:szCs w:val="18"/>
                    </w:rPr>
                    <w:t xml:space="preserve"> a la unidad de victimas. </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-Verificación de base datos de los integrantes  de la MPEV a través de </w:t>
                  </w:r>
                  <w:proofErr w:type="spellStart"/>
                  <w:r w:rsidRPr="00763B50">
                    <w:rPr>
                      <w:rFonts w:ascii="Arial" w:hAnsi="Arial" w:cs="Arial"/>
                      <w:sz w:val="18"/>
                      <w:szCs w:val="18"/>
                    </w:rPr>
                    <w:t>whatsapp</w:t>
                  </w:r>
                  <w:proofErr w:type="spellEnd"/>
                  <w:r w:rsidRPr="00763B50">
                    <w:rPr>
                      <w:rFonts w:ascii="Arial" w:hAnsi="Arial" w:cs="Arial"/>
                      <w:sz w:val="18"/>
                      <w:szCs w:val="18"/>
                    </w:rPr>
                    <w:t xml:space="preserve">.  </w:t>
                  </w:r>
                </w:p>
                <w:p w:rsidR="00763B50" w:rsidRPr="00763B50" w:rsidRDefault="00763B50" w:rsidP="00763B50">
                  <w:pPr>
                    <w:pStyle w:val="Ttulo2"/>
                    <w:shd w:val="clear" w:color="auto" w:fill="FFFFFF"/>
                    <w:spacing w:before="300" w:beforeAutospacing="0" w:after="150" w:afterAutospacing="0"/>
                    <w:rPr>
                      <w:rFonts w:ascii="Arial" w:hAnsi="Arial" w:cs="Arial"/>
                      <w:b w:val="0"/>
                      <w:bCs w:val="0"/>
                      <w:sz w:val="18"/>
                      <w:szCs w:val="18"/>
                    </w:rPr>
                  </w:pPr>
                  <w:r w:rsidRPr="00763B50">
                    <w:rPr>
                      <w:rFonts w:ascii="Arial" w:hAnsi="Arial" w:cs="Arial"/>
                      <w:b w:val="0"/>
                      <w:bCs w:val="0"/>
                      <w:sz w:val="18"/>
                      <w:szCs w:val="18"/>
                    </w:rPr>
                    <w:t xml:space="preserve">- </w:t>
                  </w:r>
                  <w:r w:rsidRPr="00763B50">
                    <w:rPr>
                      <w:rFonts w:ascii="Arial" w:hAnsi="Arial" w:cs="Arial"/>
                      <w:b w:val="0"/>
                      <w:sz w:val="18"/>
                      <w:szCs w:val="18"/>
                    </w:rPr>
                    <w:t xml:space="preserve">oficio  convocatoria a sesión ordinaria Mesa de Victimas enviada con radicado </w:t>
                  </w:r>
                  <w:r w:rsidRPr="00763B50">
                    <w:rPr>
                      <w:rFonts w:ascii="Arial" w:hAnsi="Arial" w:cs="Arial"/>
                      <w:b w:val="0"/>
                      <w:bCs w:val="0"/>
                      <w:sz w:val="18"/>
                      <w:szCs w:val="18"/>
                    </w:rPr>
                    <w:t>924012900300146</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-Notificación a través de correo electrónico y  </w:t>
                  </w:r>
                  <w:proofErr w:type="spellStart"/>
                  <w:r w:rsidRPr="00763B50">
                    <w:rPr>
                      <w:rFonts w:ascii="Arial" w:hAnsi="Arial" w:cs="Arial"/>
                      <w:sz w:val="18"/>
                      <w:szCs w:val="18"/>
                    </w:rPr>
                    <w:t>whatsapp</w:t>
                  </w:r>
                  <w:proofErr w:type="spellEnd"/>
                  <w:r w:rsidRPr="00763B50">
                    <w:rPr>
                      <w:rFonts w:ascii="Arial" w:hAnsi="Arial" w:cs="Arial"/>
                      <w:sz w:val="18"/>
                      <w:szCs w:val="18"/>
                    </w:rPr>
                    <w:t>, de  oficio a convocatoria sesión ordinaria de la  MPEV.</w:t>
                  </w:r>
                </w:p>
                <w:p w:rsidR="00763B50" w:rsidRPr="00763B50" w:rsidRDefault="00763B50" w:rsidP="00763B50">
                  <w:pPr>
                    <w:rPr>
                      <w:rFonts w:ascii="Arial" w:hAnsi="Arial" w:cs="Arial"/>
                      <w:sz w:val="18"/>
                      <w:szCs w:val="18"/>
                    </w:rPr>
                  </w:pPr>
                  <w:r w:rsidRPr="00763B50">
                    <w:rPr>
                      <w:rFonts w:ascii="Arial" w:hAnsi="Arial" w:cs="Arial"/>
                      <w:sz w:val="18"/>
                      <w:szCs w:val="18"/>
                    </w:rPr>
                    <w:t>-Realización de acta de comité primario Derechos Humanos. Soportado en actas en la carpeta derechos humanos y  SISGED</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 Creación  carpetas de archivo físicas para los diferentes temas que se manejan en la </w:t>
                  </w:r>
                  <w:proofErr w:type="spellStart"/>
                  <w:r w:rsidRPr="00763B50">
                    <w:rPr>
                      <w:rFonts w:ascii="Arial" w:hAnsi="Arial" w:cs="Arial"/>
                      <w:sz w:val="18"/>
                      <w:szCs w:val="18"/>
                    </w:rPr>
                    <w:t>delegatura</w:t>
                  </w:r>
                  <w:proofErr w:type="spellEnd"/>
                  <w:r w:rsidRPr="00763B50">
                    <w:rPr>
                      <w:rFonts w:ascii="Arial" w:hAnsi="Arial" w:cs="Arial"/>
                      <w:sz w:val="18"/>
                      <w:szCs w:val="18"/>
                    </w:rPr>
                    <w:t xml:space="preserve">. Derechos Humanos  </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-Diligenciamiento en cuadro de seguimiento de  PQRS, actualización de diligencias. </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-se realiza archivo de diligencia en carpetas físicas. </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-Diligencia – Verificación de derechos- acompañamiento a fiscalía   Adulto Mayor  </w:t>
                  </w:r>
                </w:p>
                <w:p w:rsidR="00763B50" w:rsidRPr="00763B50" w:rsidRDefault="00763B50" w:rsidP="00763B50">
                  <w:pPr>
                    <w:rPr>
                      <w:rFonts w:ascii="Arial" w:hAnsi="Arial" w:cs="Arial"/>
                      <w:sz w:val="18"/>
                      <w:szCs w:val="18"/>
                    </w:rPr>
                  </w:pPr>
                  <w:r w:rsidRPr="00763B50">
                    <w:rPr>
                      <w:rFonts w:ascii="Arial" w:hAnsi="Arial" w:cs="Arial"/>
                      <w:sz w:val="18"/>
                      <w:szCs w:val="18"/>
                    </w:rPr>
                    <w:t xml:space="preserve">-Acompañamiento a sesión de la MPEVI, durante todo el día 8 de febrero 2024. </w:t>
                  </w:r>
                </w:p>
                <w:p w:rsidR="00763B50" w:rsidRPr="00763B50" w:rsidRDefault="00763B50" w:rsidP="00E46885">
                  <w:pPr>
                    <w:rPr>
                      <w:rFonts w:ascii="Arial" w:hAnsi="Arial" w:cs="Arial"/>
                      <w:sz w:val="18"/>
                      <w:szCs w:val="18"/>
                    </w:rPr>
                  </w:pPr>
                  <w:r w:rsidRPr="00763B50">
                    <w:rPr>
                      <w:rFonts w:ascii="Arial" w:hAnsi="Arial" w:cs="Arial"/>
                      <w:sz w:val="18"/>
                      <w:szCs w:val="18"/>
                    </w:rPr>
                    <w:t xml:space="preserve">-Diligenciamiento acta Verificación de derecho adulto mayor.  </w:t>
                  </w:r>
                </w:p>
              </w:tc>
            </w:tr>
            <w:tr w:rsidR="00763B50" w:rsidRPr="00763B50" w:rsidTr="00C56BAC">
              <w:trPr>
                <w:trHeight w:val="536"/>
              </w:trPr>
              <w:tc>
                <w:tcPr>
                  <w:tcW w:w="3778" w:type="dxa"/>
                </w:tcPr>
                <w:p w:rsidR="00763B50" w:rsidRPr="00763B50" w:rsidRDefault="00763B50" w:rsidP="00720892">
                  <w:pPr>
                    <w:pStyle w:val="Prrafodelista"/>
                    <w:numPr>
                      <w:ilvl w:val="0"/>
                      <w:numId w:val="11"/>
                    </w:numPr>
                    <w:spacing w:after="160" w:line="259" w:lineRule="auto"/>
                    <w:contextualSpacing/>
                    <w:jc w:val="both"/>
                    <w:rPr>
                      <w:rFonts w:ascii="Arial" w:hAnsi="Arial" w:cs="Arial"/>
                      <w:b/>
                      <w:bCs/>
                      <w:sz w:val="18"/>
                      <w:szCs w:val="18"/>
                    </w:rPr>
                  </w:pPr>
                  <w:r w:rsidRPr="00763B50">
                    <w:rPr>
                      <w:rFonts w:ascii="Arial" w:hAnsi="Arial" w:cs="Arial"/>
                      <w:color w:val="000000" w:themeColor="text1"/>
                      <w:sz w:val="18"/>
                      <w:szCs w:val="18"/>
                      <w:shd w:val="clear" w:color="auto" w:fill="FFFFFF"/>
                    </w:rPr>
                    <w:t>Apoyo jurídico en las jornadas descentralizadas que realice o acompañe la entidad, tales como marchas, plantones, mesas de trabajo, jornadas electorales y demás que puedan presentarse en el desarrollo del contrato.</w:t>
                  </w:r>
                </w:p>
              </w:tc>
              <w:tc>
                <w:tcPr>
                  <w:tcW w:w="3969" w:type="dxa"/>
                </w:tcPr>
                <w:p w:rsidR="00763B50" w:rsidRPr="00763B50" w:rsidRDefault="00763B50" w:rsidP="00763B50">
                  <w:pPr>
                    <w:rPr>
                      <w:rFonts w:ascii="Arial" w:hAnsi="Arial" w:cs="Arial"/>
                      <w:sz w:val="18"/>
                      <w:szCs w:val="18"/>
                    </w:rPr>
                  </w:pPr>
                  <w:r w:rsidRPr="00763B50">
                    <w:rPr>
                      <w:rFonts w:ascii="Arial" w:hAnsi="Arial" w:cs="Arial"/>
                      <w:color w:val="222222"/>
                      <w:sz w:val="18"/>
                      <w:szCs w:val="18"/>
                    </w:rPr>
                    <w:t>-</w:t>
                  </w:r>
                  <w:r w:rsidRPr="00763B50">
                    <w:rPr>
                      <w:rFonts w:ascii="Arial" w:hAnsi="Arial" w:cs="Arial"/>
                      <w:color w:val="000000" w:themeColor="text1"/>
                      <w:sz w:val="18"/>
                      <w:szCs w:val="18"/>
                    </w:rPr>
                    <w:t>Durante el periodo relacionado en este informe no se requirió éste acompañamiento</w:t>
                  </w:r>
                </w:p>
              </w:tc>
            </w:tr>
            <w:tr w:rsidR="00763B50" w:rsidRPr="00763B50" w:rsidTr="00C56BAC">
              <w:trPr>
                <w:trHeight w:val="536"/>
              </w:trPr>
              <w:tc>
                <w:tcPr>
                  <w:tcW w:w="3778" w:type="dxa"/>
                </w:tcPr>
                <w:p w:rsidR="00763B50" w:rsidRPr="00763B50" w:rsidRDefault="00763B50" w:rsidP="00763B50">
                  <w:pPr>
                    <w:pStyle w:val="Prrafodelista"/>
                    <w:numPr>
                      <w:ilvl w:val="0"/>
                      <w:numId w:val="11"/>
                    </w:numPr>
                    <w:spacing w:after="160" w:line="259" w:lineRule="auto"/>
                    <w:contextualSpacing/>
                    <w:jc w:val="both"/>
                    <w:rPr>
                      <w:rFonts w:cs="Calibri"/>
                      <w:b/>
                      <w:bCs/>
                      <w:sz w:val="18"/>
                      <w:szCs w:val="18"/>
                    </w:rPr>
                  </w:pPr>
                  <w:r w:rsidRPr="00763B50">
                    <w:rPr>
                      <w:rFonts w:ascii="Arial" w:hAnsi="Arial" w:cs="Arial"/>
                      <w:color w:val="222222"/>
                      <w:sz w:val="18"/>
                      <w:szCs w:val="18"/>
                      <w:shd w:val="clear" w:color="auto" w:fill="FFFFFF"/>
                    </w:rPr>
                    <w:t>Apoyar de requerirse, al CENTRO DE TRASLADO POR PROTECCIÓN DE ITAGÜÍ,  CTPI, asesorando a los usuarios del “CTPI.</w:t>
                  </w:r>
                </w:p>
              </w:tc>
              <w:tc>
                <w:tcPr>
                  <w:tcW w:w="3969" w:type="dxa"/>
                </w:tcPr>
                <w:p w:rsidR="00763B50" w:rsidRPr="00763B50" w:rsidRDefault="00763B50" w:rsidP="00763B50">
                  <w:pPr>
                    <w:rPr>
                      <w:rFonts w:cs="Calibri"/>
                      <w:sz w:val="18"/>
                      <w:szCs w:val="18"/>
                    </w:rPr>
                  </w:pPr>
                  <w:r w:rsidRPr="00763B50">
                    <w:rPr>
                      <w:rFonts w:ascii="Arial" w:hAnsi="Arial" w:cs="Arial"/>
                      <w:color w:val="222222"/>
                      <w:sz w:val="18"/>
                      <w:szCs w:val="18"/>
                    </w:rPr>
                    <w:t>En este periodo no se llevó a cabo esta actividad.</w:t>
                  </w:r>
                </w:p>
              </w:tc>
            </w:tr>
            <w:tr w:rsidR="00763B50" w:rsidRPr="00763B50" w:rsidTr="00C56BAC">
              <w:trPr>
                <w:trHeight w:val="536"/>
              </w:trPr>
              <w:tc>
                <w:tcPr>
                  <w:tcW w:w="3778" w:type="dxa"/>
                </w:tcPr>
                <w:p w:rsidR="00763B50" w:rsidRPr="00763B50" w:rsidRDefault="00763B50" w:rsidP="00763B50">
                  <w:pPr>
                    <w:pStyle w:val="Prrafodelista"/>
                    <w:numPr>
                      <w:ilvl w:val="0"/>
                      <w:numId w:val="11"/>
                    </w:numPr>
                    <w:spacing w:after="160" w:line="259" w:lineRule="auto"/>
                    <w:contextualSpacing/>
                    <w:jc w:val="both"/>
                    <w:rPr>
                      <w:rFonts w:cs="Calibri"/>
                      <w:b/>
                      <w:bCs/>
                      <w:sz w:val="18"/>
                      <w:szCs w:val="18"/>
                    </w:rPr>
                  </w:pPr>
                  <w:r w:rsidRPr="00763B50">
                    <w:rPr>
                      <w:rFonts w:ascii="Arial" w:hAnsi="Arial" w:cs="Arial"/>
                      <w:color w:val="222222"/>
                      <w:sz w:val="18"/>
                      <w:szCs w:val="18"/>
                      <w:shd w:val="clear" w:color="auto" w:fill="FFFFFF"/>
                    </w:rPr>
                    <w:t>Apoyar en la elaboración o recopilación de información para realizar informes requeridos por los entes de control que sean solicitados a la Personería municipal de Itagüí.</w:t>
                  </w:r>
                </w:p>
              </w:tc>
              <w:tc>
                <w:tcPr>
                  <w:tcW w:w="3969" w:type="dxa"/>
                </w:tcPr>
                <w:p w:rsidR="00763B50" w:rsidRPr="00763B50" w:rsidRDefault="00763B50" w:rsidP="00763B50">
                  <w:pPr>
                    <w:rPr>
                      <w:rFonts w:cs="Calibri"/>
                      <w:sz w:val="18"/>
                      <w:szCs w:val="18"/>
                    </w:rPr>
                  </w:pPr>
                  <w:r w:rsidRPr="00763B50">
                    <w:rPr>
                      <w:rFonts w:ascii="Arial" w:hAnsi="Arial" w:cs="Arial"/>
                      <w:color w:val="222222"/>
                      <w:sz w:val="18"/>
                      <w:szCs w:val="18"/>
                    </w:rPr>
                    <w:t>En este periodo no se llevó a cabo esta actividad.</w:t>
                  </w:r>
                </w:p>
              </w:tc>
            </w:tr>
            <w:tr w:rsidR="00763B50" w:rsidRPr="00763B50" w:rsidTr="00C56BAC">
              <w:trPr>
                <w:trHeight w:val="536"/>
              </w:trPr>
              <w:tc>
                <w:tcPr>
                  <w:tcW w:w="3778" w:type="dxa"/>
                </w:tcPr>
                <w:p w:rsidR="00763B50" w:rsidRPr="00763B50" w:rsidRDefault="00763B50" w:rsidP="00763B50">
                  <w:pPr>
                    <w:pStyle w:val="Prrafodelista"/>
                    <w:numPr>
                      <w:ilvl w:val="0"/>
                      <w:numId w:val="11"/>
                    </w:numPr>
                    <w:spacing w:after="160" w:line="259" w:lineRule="auto"/>
                    <w:contextualSpacing/>
                    <w:jc w:val="both"/>
                    <w:rPr>
                      <w:rFonts w:cs="Calibri"/>
                      <w:b/>
                      <w:bCs/>
                      <w:sz w:val="18"/>
                      <w:szCs w:val="18"/>
                    </w:rPr>
                  </w:pPr>
                  <w:r w:rsidRPr="00763B50">
                    <w:rPr>
                      <w:rFonts w:ascii="Arial" w:hAnsi="Arial" w:cs="Arial"/>
                      <w:color w:val="222222"/>
                      <w:sz w:val="18"/>
                      <w:szCs w:val="18"/>
                      <w:shd w:val="clear" w:color="auto" w:fill="FFFFFF"/>
                    </w:rPr>
                    <w:t>Apoyo a los usuarios ante requerimientos gubernamentales en virtud de la aplicación del código nacional de seguridad y convivencia y demás normas de policía. </w:t>
                  </w:r>
                </w:p>
              </w:tc>
              <w:tc>
                <w:tcPr>
                  <w:tcW w:w="3969" w:type="dxa"/>
                </w:tcPr>
                <w:p w:rsidR="00763B50" w:rsidRPr="00763B50" w:rsidRDefault="00763B50" w:rsidP="00763B50">
                  <w:pPr>
                    <w:rPr>
                      <w:rFonts w:cs="Calibri"/>
                      <w:sz w:val="18"/>
                      <w:szCs w:val="18"/>
                    </w:rPr>
                  </w:pPr>
                  <w:r w:rsidRPr="00763B50">
                    <w:rPr>
                      <w:rFonts w:ascii="Arial" w:hAnsi="Arial" w:cs="Arial"/>
                      <w:color w:val="222222"/>
                      <w:sz w:val="18"/>
                      <w:szCs w:val="18"/>
                    </w:rPr>
                    <w:t>En este periodo no se llevó a cabo esta actividad.</w:t>
                  </w:r>
                </w:p>
              </w:tc>
            </w:tr>
          </w:tbl>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C56BAC" w:rsidP="009A21A8">
            <w:pPr>
              <w:jc w:val="center"/>
              <w:rPr>
                <w:rFonts w:ascii="Arial" w:hAnsi="Arial" w:cs="Arial"/>
                <w:sz w:val="20"/>
                <w:szCs w:val="20"/>
                <w:lang w:val="es-ES_tradnl"/>
              </w:rPr>
            </w:pPr>
            <w:r>
              <w:rPr>
                <w:rFonts w:ascii="Arial" w:hAnsi="Arial" w:cs="Arial"/>
                <w:sz w:val="20"/>
                <w:szCs w:val="20"/>
                <w:lang w:val="es-ES_tradnl"/>
              </w:rPr>
              <w:t>12/01</w:t>
            </w:r>
            <w:r w:rsidR="00F43F27">
              <w:rPr>
                <w:rFonts w:ascii="Arial" w:hAnsi="Arial" w:cs="Arial"/>
                <w:sz w:val="20"/>
                <w:szCs w:val="20"/>
                <w:lang w:val="es-ES_tradnl"/>
              </w:rPr>
              <w:t>/202</w:t>
            </w:r>
            <w:r>
              <w:rPr>
                <w:rFonts w:ascii="Arial" w:hAnsi="Arial" w:cs="Arial"/>
                <w:sz w:val="20"/>
                <w:szCs w:val="20"/>
                <w:lang w:val="es-ES_tradnl"/>
              </w:rPr>
              <w:t>4</w:t>
            </w:r>
          </w:p>
        </w:tc>
        <w:tc>
          <w:tcPr>
            <w:tcW w:w="1570" w:type="dxa"/>
            <w:tcBorders>
              <w:top w:val="single" w:sz="6" w:space="0" w:color="auto"/>
              <w:bottom w:val="single" w:sz="6" w:space="0" w:color="auto"/>
            </w:tcBorders>
            <w:shd w:val="clear" w:color="auto" w:fill="FFFFFF"/>
            <w:vAlign w:val="center"/>
          </w:tcPr>
          <w:p w:rsidR="006902C6" w:rsidRPr="00D321F9" w:rsidRDefault="00E46885" w:rsidP="00D321F9">
            <w:pPr>
              <w:jc w:val="right"/>
              <w:rPr>
                <w:rFonts w:ascii="Arial" w:hAnsi="Arial" w:cs="Arial"/>
                <w:sz w:val="20"/>
                <w:szCs w:val="20"/>
                <w:lang w:val="es-ES_tradnl"/>
              </w:rPr>
            </w:pPr>
            <w:r>
              <w:rPr>
                <w:rFonts w:ascii="Arial" w:hAnsi="Arial" w:cs="Arial"/>
                <w:sz w:val="20"/>
                <w:szCs w:val="20"/>
              </w:rPr>
              <w:t>$54.780.000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F0E47"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F0E47" w:rsidRPr="00D321F9" w:rsidRDefault="00E27AB2" w:rsidP="00094F15">
            <w:pPr>
              <w:jc w:val="right"/>
              <w:rPr>
                <w:rFonts w:ascii="Arial" w:hAnsi="Arial" w:cs="Arial"/>
                <w:b/>
                <w:sz w:val="20"/>
                <w:szCs w:val="20"/>
                <w:lang w:val="es-ES_tradnl"/>
              </w:rPr>
            </w:pPr>
            <w:r w:rsidRPr="00D321F9">
              <w:rPr>
                <w:rFonts w:ascii="Arial" w:hAnsi="Arial" w:cs="Arial"/>
                <w:b/>
                <w:sz w:val="20"/>
                <w:szCs w:val="20"/>
                <w:lang w:val="es-ES_tradnl"/>
              </w:rPr>
              <w:t>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551BDE" w:rsidRPr="00D321F9" w:rsidRDefault="00E27AB2" w:rsidP="00E46885">
            <w:pPr>
              <w:jc w:val="center"/>
              <w:rPr>
                <w:rFonts w:ascii="Arial" w:hAnsi="Arial" w:cs="Arial"/>
                <w:b/>
                <w:sz w:val="20"/>
                <w:szCs w:val="20"/>
                <w:lang w:val="es-ES_tradnl"/>
              </w:rPr>
            </w:pPr>
            <w:r w:rsidRPr="00D321F9">
              <w:rPr>
                <w:rFonts w:ascii="Arial" w:hAnsi="Arial" w:cs="Arial"/>
                <w:sz w:val="20"/>
                <w:szCs w:val="20"/>
                <w:lang w:val="es-ES_tradnl"/>
              </w:rPr>
              <w:t>Cuenta de cobro 0</w:t>
            </w:r>
            <w:r w:rsidR="00E46885">
              <w:rPr>
                <w:rFonts w:ascii="Arial" w:hAnsi="Arial" w:cs="Arial"/>
                <w:sz w:val="20"/>
                <w:szCs w:val="20"/>
                <w:lang w:val="es-ES_tradnl"/>
              </w:rPr>
              <w:t>1</w:t>
            </w:r>
            <w:r w:rsidRPr="00D321F9">
              <w:rPr>
                <w:rFonts w:ascii="Arial" w:hAnsi="Arial" w:cs="Arial"/>
                <w:sz w:val="20"/>
                <w:szCs w:val="20"/>
                <w:lang w:val="es-ES_tradnl"/>
              </w:rPr>
              <w:t>-202</w:t>
            </w:r>
            <w:r w:rsidR="00E46885">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D321F9" w:rsidP="00E46885">
            <w:pPr>
              <w:jc w:val="right"/>
              <w:rPr>
                <w:rFonts w:ascii="Arial" w:hAnsi="Arial" w:cs="Arial"/>
                <w:sz w:val="20"/>
                <w:szCs w:val="20"/>
                <w:lang w:val="es-ES_tradnl"/>
              </w:rPr>
            </w:pPr>
            <w:r>
              <w:rPr>
                <w:rFonts w:ascii="Arial" w:hAnsi="Arial" w:cs="Arial"/>
                <w:sz w:val="20"/>
                <w:szCs w:val="20"/>
              </w:rPr>
              <w:t>4.</w:t>
            </w:r>
            <w:r w:rsidR="00E46885">
              <w:rPr>
                <w:rFonts w:ascii="Arial" w:hAnsi="Arial" w:cs="Arial"/>
                <w:sz w:val="20"/>
                <w:szCs w:val="20"/>
              </w:rPr>
              <w:t>950</w:t>
            </w:r>
            <w:r>
              <w:rPr>
                <w:rFonts w:ascii="Arial" w:hAnsi="Arial" w:cs="Arial"/>
                <w:sz w:val="20"/>
                <w:szCs w:val="20"/>
              </w:rPr>
              <w:t>.000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D321F9" w:rsidP="00E46885">
            <w:pPr>
              <w:jc w:val="right"/>
              <w:rPr>
                <w:rFonts w:ascii="Arial" w:hAnsi="Arial" w:cs="Arial"/>
                <w:b/>
                <w:sz w:val="20"/>
                <w:szCs w:val="20"/>
                <w:lang w:val="es-ES_tradnl"/>
              </w:rPr>
            </w:pPr>
            <w:r>
              <w:rPr>
                <w:rFonts w:ascii="Arial" w:hAnsi="Arial" w:cs="Arial"/>
                <w:b/>
                <w:sz w:val="20"/>
                <w:szCs w:val="20"/>
                <w:lang w:val="es-ES_tradnl"/>
              </w:rPr>
              <w:t>4.</w:t>
            </w:r>
            <w:r w:rsidR="00E46885">
              <w:rPr>
                <w:rFonts w:ascii="Arial" w:hAnsi="Arial" w:cs="Arial"/>
                <w:b/>
                <w:sz w:val="20"/>
                <w:szCs w:val="20"/>
                <w:lang w:val="es-ES_tradnl"/>
              </w:rPr>
              <w:t>950</w:t>
            </w:r>
            <w:r w:rsidR="00E27AB2" w:rsidRPr="00D321F9">
              <w:rPr>
                <w:rFonts w:ascii="Arial" w:hAnsi="Arial" w:cs="Arial"/>
                <w:b/>
                <w:sz w:val="20"/>
                <w:szCs w:val="20"/>
                <w:lang w:val="es-ES_tradnl"/>
              </w:rPr>
              <w:t>.000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551BDE" w:rsidP="00E46885">
            <w:pPr>
              <w:jc w:val="right"/>
              <w:rPr>
                <w:rFonts w:ascii="Arial" w:hAnsi="Arial" w:cs="Arial"/>
                <w:b/>
                <w:sz w:val="20"/>
                <w:szCs w:val="20"/>
                <w:lang w:val="es-ES_tradnl"/>
              </w:rPr>
            </w:pPr>
            <w:r w:rsidRPr="00D321F9">
              <w:rPr>
                <w:rFonts w:ascii="Arial" w:hAnsi="Arial" w:cs="Arial"/>
                <w:b/>
                <w:sz w:val="20"/>
                <w:szCs w:val="20"/>
                <w:lang w:val="es-ES_tradnl"/>
              </w:rPr>
              <w:t>$</w:t>
            </w:r>
            <w:r w:rsidR="00E46885">
              <w:rPr>
                <w:rFonts w:ascii="Arial" w:hAnsi="Arial" w:cs="Arial"/>
                <w:b/>
                <w:sz w:val="20"/>
                <w:szCs w:val="20"/>
                <w:lang w:val="es-ES_tradnl"/>
              </w:rPr>
              <w:t>49.830</w:t>
            </w:r>
            <w:r w:rsidR="00E27AB2"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E46885">
        <w:rPr>
          <w:rFonts w:ascii="Arial" w:hAnsi="Arial" w:cs="Arial"/>
          <w:sz w:val="20"/>
          <w:szCs w:val="20"/>
        </w:rPr>
        <w:t>01</w:t>
      </w:r>
      <w:r w:rsidR="00E52B2B" w:rsidRPr="00D321F9">
        <w:rPr>
          <w:rFonts w:ascii="Arial" w:hAnsi="Arial" w:cs="Arial"/>
          <w:sz w:val="20"/>
          <w:szCs w:val="20"/>
        </w:rPr>
        <w:t>-202</w:t>
      </w:r>
      <w:r w:rsidR="00E4688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3301"/>
        <w:gridCol w:w="1701"/>
        <w:gridCol w:w="1417"/>
        <w:gridCol w:w="1552"/>
        <w:gridCol w:w="1798"/>
      </w:tblGrid>
      <w:tr w:rsidR="00364416" w:rsidRPr="00D321F9" w:rsidTr="00E46885">
        <w:trPr>
          <w:trHeight w:val="853"/>
          <w:jc w:val="center"/>
        </w:trPr>
        <w:tc>
          <w:tcPr>
            <w:tcW w:w="33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7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417"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1552"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396041" w:rsidRPr="00D321F9">
              <w:rPr>
                <w:rFonts w:ascii="Arial" w:hAnsi="Arial" w:cs="Arial"/>
                <w:b/>
                <w:sz w:val="20"/>
                <w:szCs w:val="20"/>
              </w:rPr>
              <w:t>POR EJECUTAR</w:t>
            </w:r>
          </w:p>
        </w:tc>
      </w:tr>
      <w:tr w:rsidR="00E46885" w:rsidRPr="00D321F9" w:rsidTr="00E46885">
        <w:trPr>
          <w:trHeight w:val="386"/>
          <w:jc w:val="center"/>
        </w:trPr>
        <w:tc>
          <w:tcPr>
            <w:tcW w:w="3301" w:type="dxa"/>
            <w:vAlign w:val="center"/>
          </w:tcPr>
          <w:p w:rsidR="00E46885" w:rsidRPr="00E46885" w:rsidRDefault="00E46885" w:rsidP="00E46885">
            <w:pPr>
              <w:jc w:val="center"/>
              <w:rPr>
                <w:rFonts w:ascii="Arial" w:hAnsi="Arial" w:cs="Arial"/>
                <w:color w:val="000000" w:themeColor="text1"/>
                <w:sz w:val="20"/>
                <w:szCs w:val="20"/>
              </w:rPr>
            </w:pPr>
            <w:r w:rsidRPr="00E46885">
              <w:rPr>
                <w:rFonts w:ascii="Arial" w:hAnsi="Arial" w:cs="Arial"/>
                <w:color w:val="000000" w:themeColor="text1"/>
                <w:sz w:val="20"/>
                <w:szCs w:val="20"/>
              </w:rPr>
              <w:t>CUENTA DE COBRO 01-2024</w:t>
            </w:r>
          </w:p>
        </w:tc>
        <w:tc>
          <w:tcPr>
            <w:tcW w:w="1701"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$54.780.000</w:t>
            </w:r>
          </w:p>
        </w:tc>
        <w:tc>
          <w:tcPr>
            <w:tcW w:w="1417"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lang w:val="es-ES_tradnl"/>
              </w:rPr>
              <w:t>0</w:t>
            </w:r>
          </w:p>
        </w:tc>
        <w:tc>
          <w:tcPr>
            <w:tcW w:w="1552"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4.950.000</w:t>
            </w:r>
          </w:p>
        </w:tc>
        <w:tc>
          <w:tcPr>
            <w:tcW w:w="1798" w:type="dxa"/>
            <w:vAlign w:val="center"/>
          </w:tcPr>
          <w:p w:rsidR="00E46885" w:rsidRPr="00E46885" w:rsidRDefault="00E46885" w:rsidP="00E46885">
            <w:pPr>
              <w:jc w:val="center"/>
              <w:rPr>
                <w:rFonts w:ascii="Arial" w:hAnsi="Arial" w:cs="Arial"/>
                <w:sz w:val="20"/>
                <w:szCs w:val="20"/>
                <w:lang w:val="es-ES_tradnl"/>
              </w:rPr>
            </w:pPr>
            <w:r w:rsidRPr="00E46885">
              <w:rPr>
                <w:rFonts w:ascii="Arial" w:hAnsi="Arial" w:cs="Arial"/>
                <w:sz w:val="20"/>
                <w:szCs w:val="20"/>
                <w:lang w:val="es-ES_tradnl"/>
              </w:rPr>
              <w:t>$49.830.000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720892">
        <w:rPr>
          <w:rFonts w:ascii="Arial" w:hAnsi="Arial" w:cs="Arial"/>
          <w:sz w:val="20"/>
          <w:szCs w:val="20"/>
        </w:rPr>
        <w:t xml:space="preserve">NOVECIENTOS CINCUENTA </w:t>
      </w:r>
      <w:r w:rsidR="00E27AB2" w:rsidRPr="00D321F9">
        <w:rPr>
          <w:rFonts w:ascii="Arial" w:hAnsi="Arial" w:cs="Arial"/>
          <w:sz w:val="20"/>
          <w:szCs w:val="20"/>
        </w:rPr>
        <w:t>MIL PESOS ($</w:t>
      </w:r>
      <w:r w:rsidR="00D60CB5">
        <w:rPr>
          <w:rFonts w:ascii="Arial" w:hAnsi="Arial" w:cs="Arial"/>
          <w:sz w:val="20"/>
          <w:szCs w:val="20"/>
        </w:rPr>
        <w:t>4</w:t>
      </w:r>
      <w:r w:rsidR="00E27AB2" w:rsidRPr="00D321F9">
        <w:rPr>
          <w:rFonts w:ascii="Arial" w:hAnsi="Arial" w:cs="Arial"/>
          <w:sz w:val="20"/>
          <w:szCs w:val="20"/>
        </w:rPr>
        <w:t>.</w:t>
      </w:r>
      <w:r w:rsidR="00720892">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NOMBRE</w:t>
            </w:r>
          </w:p>
        </w:tc>
        <w:tc>
          <w:tcPr>
            <w:tcW w:w="7050" w:type="dxa"/>
          </w:tcPr>
          <w:p w:rsidR="00822286" w:rsidRPr="00D321F9" w:rsidRDefault="00720892" w:rsidP="00720892">
            <w:pPr>
              <w:jc w:val="both"/>
              <w:rPr>
                <w:rFonts w:ascii="Arial" w:hAnsi="Arial" w:cs="Arial"/>
                <w:sz w:val="20"/>
                <w:szCs w:val="20"/>
              </w:rPr>
            </w:pPr>
            <w:r w:rsidRPr="000C3D31">
              <w:rPr>
                <w:rFonts w:ascii="Arial" w:hAnsi="Arial" w:cs="Arial"/>
                <w:b/>
                <w:sz w:val="20"/>
                <w:szCs w:val="20"/>
                <w:lang w:val="es-MX"/>
              </w:rPr>
              <w:t>DIEGO ALEXANDER AGUIRRE RAMÍREZ</w:t>
            </w:r>
            <w:r>
              <w:rPr>
                <w:rFonts w:ascii="Arial" w:hAnsi="Arial" w:cs="Arial"/>
                <w:sz w:val="20"/>
                <w:szCs w:val="20"/>
              </w:rPr>
              <w:t xml:space="preserve"> </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720892" w:rsidRDefault="00720892" w:rsidP="00F43F27">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720892" w:rsidP="00720892">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SP01</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9A21A8" w:rsidRPr="00D321F9" w:rsidRDefault="00720892" w:rsidP="009A21A8">
            <w:pPr>
              <w:jc w:val="both"/>
              <w:rPr>
                <w:rFonts w:ascii="Arial" w:hAnsi="Arial" w:cs="Arial"/>
                <w:sz w:val="20"/>
                <w:szCs w:val="20"/>
              </w:rPr>
            </w:pPr>
            <w:r w:rsidRPr="00720892">
              <w:rPr>
                <w:rFonts w:ascii="Arial" w:hAnsi="Arial" w:cs="Arial"/>
                <w:noProof/>
                <w:sz w:val="20"/>
                <w:szCs w:val="20"/>
                <w:lang w:val="es-ES"/>
              </w:rPr>
              <w:drawing>
                <wp:inline distT="0" distB="0" distL="0" distR="0">
                  <wp:extent cx="1571625" cy="801677"/>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801677"/>
                          </a:xfrm>
                          <a:prstGeom prst="rect">
                            <a:avLst/>
                          </a:prstGeom>
                          <a:noFill/>
                          <a:ln>
                            <a:noFill/>
                          </a:ln>
                        </pic:spPr>
                      </pic:pic>
                    </a:graphicData>
                  </a:graphic>
                </wp:inline>
              </w:drawing>
            </w:r>
          </w:p>
        </w:tc>
      </w:tr>
    </w:tbl>
    <w:p w:rsidR="00443A9A" w:rsidRPr="00D4751B" w:rsidRDefault="006902C6" w:rsidP="00443A9A">
      <w:pPr>
        <w:rPr>
          <w:rFonts w:ascii="Arial" w:hAnsi="Arial" w:cs="Arial"/>
          <w:i/>
          <w:sz w:val="16"/>
          <w:szCs w:val="16"/>
        </w:rPr>
      </w:pPr>
      <w:r w:rsidRPr="00D4751B">
        <w:rPr>
          <w:rFonts w:ascii="Arial" w:hAnsi="Arial" w:cs="Arial"/>
          <w:i/>
          <w:sz w:val="16"/>
          <w:szCs w:val="16"/>
        </w:rPr>
        <w:t>Apoyó:</w:t>
      </w:r>
      <w:r w:rsidR="00E52B2B" w:rsidRPr="00D4751B">
        <w:rPr>
          <w:rFonts w:ascii="Arial" w:hAnsi="Arial" w:cs="Arial"/>
          <w:i/>
          <w:sz w:val="16"/>
          <w:szCs w:val="16"/>
        </w:rPr>
        <w:t xml:space="preserve"> María Oliva Londoño A. P.U</w:t>
      </w:r>
    </w:p>
    <w:p w:rsidR="00E52B2B" w:rsidRDefault="00C56BAC" w:rsidP="00443A9A">
      <w:pPr>
        <w:rPr>
          <w:rFonts w:ascii="Arial" w:hAnsi="Arial" w:cs="Arial"/>
          <w:i/>
          <w:sz w:val="16"/>
          <w:szCs w:val="16"/>
        </w:rPr>
      </w:pPr>
      <w:r>
        <w:rPr>
          <w:rFonts w:ascii="Arial" w:hAnsi="Arial" w:cs="Arial"/>
          <w:i/>
          <w:sz w:val="16"/>
          <w:szCs w:val="16"/>
        </w:rPr>
        <w:t>14/02/2024</w:t>
      </w:r>
    </w:p>
    <w:p w:rsidR="00763B50" w:rsidRDefault="00763B50" w:rsidP="00443A9A">
      <w:pPr>
        <w:rPr>
          <w:rFonts w:ascii="Arial" w:hAnsi="Arial" w:cs="Arial"/>
          <w:i/>
          <w:sz w:val="16"/>
          <w:szCs w:val="16"/>
        </w:rPr>
      </w:pPr>
    </w:p>
    <w:sectPr w:rsidR="00763B50"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892" w:rsidRDefault="00720892" w:rsidP="000C4C7E">
      <w:r>
        <w:separator/>
      </w:r>
    </w:p>
  </w:endnote>
  <w:endnote w:type="continuationSeparator" w:id="0">
    <w:p w:rsidR="00720892" w:rsidRDefault="00720892"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720892" w:rsidRPr="00E25F48" w:rsidTr="00532CBA">
      <w:tc>
        <w:tcPr>
          <w:tcW w:w="6036" w:type="dxa"/>
          <w:shd w:val="clear" w:color="auto" w:fill="auto"/>
        </w:tcPr>
        <w:p w:rsidR="00720892" w:rsidRPr="00E25F48" w:rsidRDefault="00720892"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720892" w:rsidRPr="00E25F48" w:rsidRDefault="00720892"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20892" w:rsidRDefault="00720892"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892" w:rsidRDefault="00720892" w:rsidP="000C4C7E">
      <w:r>
        <w:separator/>
      </w:r>
    </w:p>
  </w:footnote>
  <w:footnote w:type="continuationSeparator" w:id="0">
    <w:p w:rsidR="00720892" w:rsidRDefault="00720892"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92" w:rsidRDefault="00B4570C">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720892" w:rsidRDefault="00B4570C">
                      <w:pPr>
                        <w:pStyle w:val="Encabezado"/>
                        <w:jc w:val="center"/>
                      </w:pPr>
                      <w:r w:rsidRPr="00B4570C">
                        <w:fldChar w:fldCharType="begin"/>
                      </w:r>
                      <w:r w:rsidR="00720892">
                        <w:instrText xml:space="preserve"> PAGE    \* MERGEFORMAT </w:instrText>
                      </w:r>
                      <w:r w:rsidRPr="00B4570C">
                        <w:fldChar w:fldCharType="separate"/>
                      </w:r>
                      <w:r w:rsidR="00F80213" w:rsidRPr="00F80213">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720892" w:rsidRPr="008920BC" w:rsidTr="008920BC">
      <w:trPr>
        <w:trHeight w:val="369"/>
        <w:jc w:val="center"/>
      </w:trPr>
      <w:tc>
        <w:tcPr>
          <w:tcW w:w="2376" w:type="dxa"/>
          <w:vMerge w:val="restart"/>
        </w:tcPr>
        <w:p w:rsidR="00720892" w:rsidRPr="008920BC" w:rsidRDefault="00720892">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720892" w:rsidRPr="008920BC" w:rsidRDefault="00720892"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720892" w:rsidRPr="008920BC" w:rsidRDefault="00720892"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720892" w:rsidRPr="008920BC" w:rsidTr="008920BC">
      <w:trPr>
        <w:trHeight w:val="392"/>
        <w:jc w:val="center"/>
      </w:trPr>
      <w:tc>
        <w:tcPr>
          <w:tcW w:w="2376" w:type="dxa"/>
          <w:vMerge/>
        </w:tcPr>
        <w:p w:rsidR="00720892" w:rsidRPr="008920BC" w:rsidRDefault="00720892">
          <w:pPr>
            <w:pStyle w:val="Encabezado"/>
            <w:rPr>
              <w:rFonts w:ascii="Arial" w:hAnsi="Arial" w:cs="Arial"/>
            </w:rPr>
          </w:pPr>
        </w:p>
      </w:tc>
      <w:tc>
        <w:tcPr>
          <w:tcW w:w="4988" w:type="dxa"/>
          <w:vMerge/>
        </w:tcPr>
        <w:p w:rsidR="00720892" w:rsidRPr="008920BC" w:rsidRDefault="00720892">
          <w:pPr>
            <w:pStyle w:val="Encabezado"/>
            <w:rPr>
              <w:rFonts w:ascii="Arial" w:hAnsi="Arial" w:cs="Arial"/>
            </w:rPr>
          </w:pPr>
        </w:p>
      </w:tc>
      <w:tc>
        <w:tcPr>
          <w:tcW w:w="2257" w:type="dxa"/>
          <w:vAlign w:val="center"/>
        </w:tcPr>
        <w:p w:rsidR="00720892" w:rsidRPr="008920BC" w:rsidRDefault="00720892"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720892" w:rsidRPr="008920BC" w:rsidTr="008920BC">
      <w:trPr>
        <w:trHeight w:val="392"/>
        <w:jc w:val="center"/>
      </w:trPr>
      <w:tc>
        <w:tcPr>
          <w:tcW w:w="2376" w:type="dxa"/>
          <w:vMerge/>
        </w:tcPr>
        <w:p w:rsidR="00720892" w:rsidRPr="008920BC" w:rsidRDefault="00720892">
          <w:pPr>
            <w:pStyle w:val="Encabezado"/>
            <w:rPr>
              <w:rFonts w:ascii="Arial" w:hAnsi="Arial" w:cs="Arial"/>
            </w:rPr>
          </w:pPr>
        </w:p>
      </w:tc>
      <w:tc>
        <w:tcPr>
          <w:tcW w:w="4988" w:type="dxa"/>
          <w:vMerge/>
        </w:tcPr>
        <w:p w:rsidR="00720892" w:rsidRPr="008920BC" w:rsidRDefault="00720892">
          <w:pPr>
            <w:pStyle w:val="Encabezado"/>
            <w:rPr>
              <w:rFonts w:ascii="Arial" w:hAnsi="Arial" w:cs="Arial"/>
            </w:rPr>
          </w:pPr>
        </w:p>
      </w:tc>
      <w:tc>
        <w:tcPr>
          <w:tcW w:w="2257" w:type="dxa"/>
          <w:vAlign w:val="center"/>
        </w:tcPr>
        <w:p w:rsidR="00720892" w:rsidRPr="008920BC" w:rsidRDefault="00720892"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720892" w:rsidRDefault="007208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AD20DB"/>
    <w:multiLevelType w:val="hybridMultilevel"/>
    <w:tmpl w:val="2A8A5C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4B6B59"/>
    <w:multiLevelType w:val="hybridMultilevel"/>
    <w:tmpl w:val="78082BD4"/>
    <w:lvl w:ilvl="0" w:tplc="240A0009">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CFB11C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08B491D"/>
    <w:multiLevelType w:val="hybridMultilevel"/>
    <w:tmpl w:val="0C28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07C6A01"/>
    <w:multiLevelType w:val="hybridMultilevel"/>
    <w:tmpl w:val="983A95C6"/>
    <w:lvl w:ilvl="0" w:tplc="4A842A66">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68B6194"/>
    <w:multiLevelType w:val="hybridMultilevel"/>
    <w:tmpl w:val="8E7EE7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10"/>
  </w:num>
  <w:num w:numId="6">
    <w:abstractNumId w:val="5"/>
  </w:num>
  <w:num w:numId="7">
    <w:abstractNumId w:val="1"/>
  </w:num>
  <w:num w:numId="8">
    <w:abstractNumId w:val="8"/>
  </w:num>
  <w:num w:numId="9">
    <w:abstractNumId w:val="2"/>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5383C"/>
    <w:rsid w:val="00473AAF"/>
    <w:rsid w:val="00494F2C"/>
    <w:rsid w:val="004A1BB0"/>
    <w:rsid w:val="004A4766"/>
    <w:rsid w:val="004A5A9D"/>
    <w:rsid w:val="004C2A62"/>
    <w:rsid w:val="004C3E9B"/>
    <w:rsid w:val="004C4A2C"/>
    <w:rsid w:val="004D485E"/>
    <w:rsid w:val="004D6CA6"/>
    <w:rsid w:val="004E227D"/>
    <w:rsid w:val="004F0E47"/>
    <w:rsid w:val="00502B23"/>
    <w:rsid w:val="00512BC7"/>
    <w:rsid w:val="00525519"/>
    <w:rsid w:val="00531AA8"/>
    <w:rsid w:val="005325CC"/>
    <w:rsid w:val="00532CBA"/>
    <w:rsid w:val="005433F0"/>
    <w:rsid w:val="005473AF"/>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0A92"/>
    <w:rsid w:val="006A35FE"/>
    <w:rsid w:val="006C42E3"/>
    <w:rsid w:val="006C43E7"/>
    <w:rsid w:val="006C49CC"/>
    <w:rsid w:val="006C644A"/>
    <w:rsid w:val="007043A2"/>
    <w:rsid w:val="00705D7D"/>
    <w:rsid w:val="00710214"/>
    <w:rsid w:val="00713E10"/>
    <w:rsid w:val="00720892"/>
    <w:rsid w:val="00726D68"/>
    <w:rsid w:val="0074344B"/>
    <w:rsid w:val="0075010F"/>
    <w:rsid w:val="00760204"/>
    <w:rsid w:val="00762F4E"/>
    <w:rsid w:val="00763B34"/>
    <w:rsid w:val="00763B50"/>
    <w:rsid w:val="00771D01"/>
    <w:rsid w:val="0077691C"/>
    <w:rsid w:val="007871FD"/>
    <w:rsid w:val="00790562"/>
    <w:rsid w:val="00791F9F"/>
    <w:rsid w:val="007966AC"/>
    <w:rsid w:val="007B3265"/>
    <w:rsid w:val="007B71E1"/>
    <w:rsid w:val="007B7E41"/>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21A8"/>
    <w:rsid w:val="009A4B4E"/>
    <w:rsid w:val="009B4B3F"/>
    <w:rsid w:val="009C1CB2"/>
    <w:rsid w:val="00A33DAF"/>
    <w:rsid w:val="00A57C84"/>
    <w:rsid w:val="00A7348B"/>
    <w:rsid w:val="00A73A21"/>
    <w:rsid w:val="00A74C04"/>
    <w:rsid w:val="00A753DD"/>
    <w:rsid w:val="00A87830"/>
    <w:rsid w:val="00A9227D"/>
    <w:rsid w:val="00A9438A"/>
    <w:rsid w:val="00AC6708"/>
    <w:rsid w:val="00AC7ABE"/>
    <w:rsid w:val="00AD0EA9"/>
    <w:rsid w:val="00AD1FC5"/>
    <w:rsid w:val="00AF1C34"/>
    <w:rsid w:val="00AF6318"/>
    <w:rsid w:val="00B00724"/>
    <w:rsid w:val="00B10808"/>
    <w:rsid w:val="00B1456B"/>
    <w:rsid w:val="00B235FB"/>
    <w:rsid w:val="00B27323"/>
    <w:rsid w:val="00B27D04"/>
    <w:rsid w:val="00B4570C"/>
    <w:rsid w:val="00B528B6"/>
    <w:rsid w:val="00B614D3"/>
    <w:rsid w:val="00B65196"/>
    <w:rsid w:val="00B707F4"/>
    <w:rsid w:val="00B76FB7"/>
    <w:rsid w:val="00B83AB2"/>
    <w:rsid w:val="00B91FB5"/>
    <w:rsid w:val="00B92D3B"/>
    <w:rsid w:val="00BA1099"/>
    <w:rsid w:val="00BA6B7B"/>
    <w:rsid w:val="00BA7A1C"/>
    <w:rsid w:val="00BB0C7E"/>
    <w:rsid w:val="00BC6450"/>
    <w:rsid w:val="00BC7F6F"/>
    <w:rsid w:val="00BD59EB"/>
    <w:rsid w:val="00BE1E5B"/>
    <w:rsid w:val="00BE45ED"/>
    <w:rsid w:val="00C24BCB"/>
    <w:rsid w:val="00C335B0"/>
    <w:rsid w:val="00C36563"/>
    <w:rsid w:val="00C40FFA"/>
    <w:rsid w:val="00C56BAC"/>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04924"/>
    <w:rsid w:val="00D20052"/>
    <w:rsid w:val="00D22664"/>
    <w:rsid w:val="00D24CED"/>
    <w:rsid w:val="00D263C0"/>
    <w:rsid w:val="00D321F9"/>
    <w:rsid w:val="00D35D5C"/>
    <w:rsid w:val="00D40933"/>
    <w:rsid w:val="00D428C1"/>
    <w:rsid w:val="00D46CD5"/>
    <w:rsid w:val="00D4751B"/>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7AB2"/>
    <w:rsid w:val="00E30307"/>
    <w:rsid w:val="00E34992"/>
    <w:rsid w:val="00E45ABA"/>
    <w:rsid w:val="00E45FDE"/>
    <w:rsid w:val="00E46885"/>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31D9"/>
    <w:rsid w:val="00EF593F"/>
    <w:rsid w:val="00EF59BC"/>
    <w:rsid w:val="00F0226A"/>
    <w:rsid w:val="00F11D6B"/>
    <w:rsid w:val="00F167E9"/>
    <w:rsid w:val="00F43F27"/>
    <w:rsid w:val="00F44590"/>
    <w:rsid w:val="00F66D9F"/>
    <w:rsid w:val="00F80213"/>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63B50"/>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2Car">
    <w:name w:val="Título 2 Car"/>
    <w:basedOn w:val="Fuentedeprrafopredeter"/>
    <w:link w:val="Ttulo2"/>
    <w:uiPriority w:val="9"/>
    <w:rsid w:val="00763B50"/>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49C1B-6713-452F-92FF-450B1A05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1326</Words>
  <Characters>7295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5</cp:revision>
  <cp:lastPrinted>2024-02-16T17:00:00Z</cp:lastPrinted>
  <dcterms:created xsi:type="dcterms:W3CDTF">2024-02-14T21:52:00Z</dcterms:created>
  <dcterms:modified xsi:type="dcterms:W3CDTF">2024-02-16T19:33:00Z</dcterms:modified>
</cp:coreProperties>
</file>