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DD" w:rsidRPr="00310905" w:rsidRDefault="009C53CA" w:rsidP="003B57DD">
      <w:pPr>
        <w:rPr>
          <w:sz w:val="20"/>
        </w:rPr>
      </w:pPr>
      <w:r>
        <w:rPr>
          <w:sz w:val="20"/>
        </w:rPr>
        <w:t xml:space="preserve"> </w:t>
      </w:r>
    </w:p>
    <w:p w:rsidR="00310905" w:rsidRPr="0078400A" w:rsidRDefault="00BC6BE1" w:rsidP="0078400A">
      <w:pPr>
        <w:pStyle w:val="Ttulo11"/>
        <w:spacing w:before="93" w:line="276" w:lineRule="auto"/>
        <w:ind w:left="231" w:right="973"/>
        <w:rPr>
          <w:rFonts w:eastAsiaTheme="minorHAnsi"/>
        </w:rPr>
      </w:pPr>
      <w:r w:rsidRPr="00BC6BE1">
        <w:rPr>
          <w:noProof/>
          <w:lang w:val="es-CO" w:eastAsia="es-CO"/>
        </w:rPr>
        <w:pict>
          <v:shape id="AutoShape 16" o:spid="_x0000_s1026" style="position:absolute;left:0;text-align:left;margin-left:238.85pt;margin-top:158.85pt;width:321.55pt;height:69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1,13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" adj="0,,0" path="m6431,231l,231,,462,,692,,923r,228l,1381r5627,l5627,1151r804,l6431,923r,-231l6431,462r,-231xm6431,l,,,231r6431,l6431,xe" stroked="f">
            <v:stroke joinstyle="round"/>
            <v:formulas/>
            <v:path arrowok="t" o:connecttype="custom" o:connectlocs="4083685,2164080;0,2164080;0,2310765;0,2456815;0,2603500;0,2748280;0,2894330;3573145,2894330;3573145,2748280;4083685,2748280;4083685,2603500;4083685,2456815;4083685,2310765;4083685,2164080;4083685,2017395;0,2017395;0,2164080;4083685,2164080;4083685,2017395" o:connectangles="0,0,0,0,0,0,0,0,0,0,0,0,0,0,0,0,0,0,0"/>
            <w10:wrap anchorx="page"/>
          </v:shape>
        </w:pict>
      </w:r>
      <w:r w:rsidR="00310905" w:rsidRPr="00310905">
        <w:t xml:space="preserve">OTROSI </w:t>
      </w:r>
      <w:r w:rsidR="004A3623">
        <w:t>N°1</w:t>
      </w:r>
      <w:r w:rsidR="00C3607D">
        <w:t xml:space="preserve"> </w:t>
      </w:r>
      <w:r w:rsidR="00310905" w:rsidRPr="00310905">
        <w:t xml:space="preserve">AL CONTRATO DE PRESTACIÓN </w:t>
      </w:r>
      <w:r w:rsidR="0078400A">
        <w:t xml:space="preserve">DE SERVICIOS PROFESIONALES </w:t>
      </w:r>
      <w:r w:rsidR="0078400A" w:rsidRPr="00310905">
        <w:t>NÚMERO PS</w:t>
      </w:r>
      <w:r w:rsidR="00A55485">
        <w:t>P</w:t>
      </w:r>
      <w:r w:rsidR="00CD278B">
        <w:t>01</w:t>
      </w:r>
      <w:r w:rsidR="0078400A" w:rsidRPr="00310905">
        <w:t>-</w:t>
      </w:r>
      <w:r w:rsidR="00310905" w:rsidRPr="00310905">
        <w:t>2024</w:t>
      </w:r>
      <w:r w:rsidR="003B57DD" w:rsidRPr="00310905">
        <w:t xml:space="preserve"> CELEBRADO ENTRE LA PERSONERÍA MUNICIPAL DE ITAGUI Y</w:t>
      </w:r>
      <w:r w:rsidR="00AB3F45">
        <w:t xml:space="preserve"> </w:t>
      </w:r>
      <w:r w:rsidR="00310905" w:rsidRPr="00310905">
        <w:t xml:space="preserve">LA SEÑORA </w:t>
      </w:r>
      <w:r w:rsidR="00CD278B" w:rsidRPr="00F251D5">
        <w:rPr>
          <w:rFonts w:eastAsiaTheme="minorHAnsi"/>
        </w:rPr>
        <w:t>JULIANA PEÑA VALENCIA</w:t>
      </w:r>
    </w:p>
    <w:p w:rsidR="00310905" w:rsidRPr="00310905" w:rsidRDefault="00310905" w:rsidP="003B57DD">
      <w:pPr>
        <w:pStyle w:val="Ttulo11"/>
        <w:spacing w:before="93" w:line="276" w:lineRule="auto"/>
        <w:ind w:left="231" w:right="973"/>
      </w:pPr>
    </w:p>
    <w:tbl>
      <w:tblPr>
        <w:tblW w:w="91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8"/>
        <w:gridCol w:w="297"/>
        <w:gridCol w:w="2415"/>
        <w:gridCol w:w="803"/>
        <w:gridCol w:w="1251"/>
        <w:gridCol w:w="664"/>
        <w:gridCol w:w="20"/>
        <w:gridCol w:w="1202"/>
      </w:tblGrid>
      <w:tr w:rsidR="00CD278B" w:rsidRPr="00310905" w:rsidTr="00916798">
        <w:trPr>
          <w:trHeight w:val="483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>DESCRIPCIÓN DEL CONTRATO</w:t>
            </w:r>
          </w:p>
        </w:tc>
        <w:tc>
          <w:tcPr>
            <w:tcW w:w="6355" w:type="dxa"/>
            <w:gridSpan w:val="6"/>
          </w:tcPr>
          <w:p w:rsidR="00CD278B" w:rsidRDefault="00CD278B" w:rsidP="00CD278B">
            <w:pPr>
              <w:rPr>
                <w:rFonts w:cs="Arial"/>
                <w:sz w:val="20"/>
                <w:lang w:val="es-MX"/>
              </w:rPr>
            </w:pPr>
            <w:r w:rsidRPr="00F251D5">
              <w:rPr>
                <w:rFonts w:cs="Arial"/>
                <w:sz w:val="20"/>
                <w:lang w:val="es-ES_tradnl"/>
              </w:rPr>
              <w:t xml:space="preserve">CONTRATO DE PRESTACIÓN DE SERVICIOS PROFESIONALES </w:t>
            </w:r>
          </w:p>
          <w:p w:rsidR="00CD278B" w:rsidRPr="00934358" w:rsidRDefault="00CD278B" w:rsidP="00CD278B">
            <w:pPr>
              <w:rPr>
                <w:rFonts w:cs="Arial"/>
                <w:sz w:val="20"/>
                <w:lang w:val="es-MX"/>
              </w:rPr>
            </w:pPr>
          </w:p>
        </w:tc>
      </w:tr>
      <w:tr w:rsidR="00CD278B" w:rsidRPr="00310905" w:rsidTr="00916798">
        <w:trPr>
          <w:trHeight w:val="234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>NÚMERO</w:t>
            </w:r>
          </w:p>
        </w:tc>
        <w:tc>
          <w:tcPr>
            <w:tcW w:w="6355" w:type="dxa"/>
            <w:gridSpan w:val="6"/>
          </w:tcPr>
          <w:p w:rsidR="00CD278B" w:rsidRPr="00F251D5" w:rsidRDefault="00CD278B" w:rsidP="00CD278B">
            <w:pPr>
              <w:rPr>
                <w:rFonts w:cs="Arial"/>
                <w:sz w:val="20"/>
                <w:lang w:val="es-MX"/>
              </w:rPr>
            </w:pPr>
            <w:r w:rsidRPr="00F251D5">
              <w:rPr>
                <w:rFonts w:cs="Arial"/>
                <w:sz w:val="20"/>
                <w:lang w:val="es-ES_tradnl"/>
              </w:rPr>
              <w:t>PSP01-2024</w:t>
            </w:r>
          </w:p>
        </w:tc>
      </w:tr>
      <w:tr w:rsidR="00CD278B" w:rsidRPr="00310905" w:rsidTr="00916798">
        <w:trPr>
          <w:trHeight w:val="355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 xml:space="preserve">CONTRATANTE </w:t>
            </w:r>
          </w:p>
        </w:tc>
        <w:tc>
          <w:tcPr>
            <w:tcW w:w="6355" w:type="dxa"/>
            <w:gridSpan w:val="6"/>
          </w:tcPr>
          <w:p w:rsidR="00CD278B" w:rsidRPr="00F251D5" w:rsidRDefault="00CD278B" w:rsidP="00CD278B">
            <w:pPr>
              <w:rPr>
                <w:rFonts w:cs="Arial"/>
                <w:sz w:val="20"/>
                <w:lang w:val="es-MX"/>
              </w:rPr>
            </w:pPr>
            <w:r w:rsidRPr="00F251D5">
              <w:rPr>
                <w:rFonts w:cs="Arial"/>
                <w:sz w:val="20"/>
                <w:lang w:val="es-MX"/>
              </w:rPr>
              <w:t>PERSONERIA MUNICIPAL DE ITAGUI</w:t>
            </w:r>
          </w:p>
        </w:tc>
      </w:tr>
      <w:tr w:rsidR="00CD278B" w:rsidRPr="00310905" w:rsidTr="00916798">
        <w:trPr>
          <w:trHeight w:val="125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CONTRATISTA</w:t>
            </w:r>
          </w:p>
        </w:tc>
        <w:tc>
          <w:tcPr>
            <w:tcW w:w="6355" w:type="dxa"/>
            <w:gridSpan w:val="6"/>
          </w:tcPr>
          <w:p w:rsidR="00CD278B" w:rsidRPr="00F251D5" w:rsidRDefault="00CD278B" w:rsidP="00CD278B">
            <w:pPr>
              <w:rPr>
                <w:rFonts w:cs="Arial"/>
                <w:sz w:val="20"/>
              </w:rPr>
            </w:pPr>
            <w:r w:rsidRPr="00F251D5">
              <w:rPr>
                <w:rFonts w:eastAsiaTheme="minorHAnsi" w:cs="Arial"/>
                <w:sz w:val="20"/>
                <w:lang w:eastAsia="en-US"/>
              </w:rPr>
              <w:t>JULIANA PEÑA VALENCIA</w:t>
            </w:r>
          </w:p>
        </w:tc>
      </w:tr>
      <w:tr w:rsidR="00CD278B" w:rsidRPr="00310905" w:rsidTr="00916798">
        <w:trPr>
          <w:trHeight w:val="234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</w:rPr>
              <w:t>NIT O CEDULA</w:t>
            </w:r>
          </w:p>
        </w:tc>
        <w:tc>
          <w:tcPr>
            <w:tcW w:w="6355" w:type="dxa"/>
            <w:gridSpan w:val="6"/>
          </w:tcPr>
          <w:p w:rsidR="00CD278B" w:rsidRPr="00F251D5" w:rsidRDefault="00CD278B" w:rsidP="00CD278B">
            <w:pPr>
              <w:rPr>
                <w:rFonts w:cs="Arial"/>
                <w:sz w:val="20"/>
              </w:rPr>
            </w:pPr>
            <w:r w:rsidRPr="00F251D5">
              <w:rPr>
                <w:rFonts w:eastAsiaTheme="minorHAnsi" w:cs="Arial"/>
                <w:sz w:val="20"/>
                <w:lang w:eastAsia="en-US"/>
              </w:rPr>
              <w:t>43.484.200</w:t>
            </w:r>
          </w:p>
        </w:tc>
      </w:tr>
      <w:tr w:rsidR="00CD278B" w:rsidRPr="00310905" w:rsidTr="00916798">
        <w:trPr>
          <w:trHeight w:val="467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noProof/>
                <w:sz w:val="20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1320165</wp:posOffset>
                  </wp:positionH>
                  <wp:positionV relativeFrom="paragraph">
                    <wp:posOffset>255905</wp:posOffset>
                  </wp:positionV>
                  <wp:extent cx="3441700" cy="4772025"/>
                  <wp:effectExtent l="19050" t="0" r="6350" b="0"/>
                  <wp:wrapNone/>
                  <wp:docPr id="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477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0905">
              <w:rPr>
                <w:rFonts w:cs="Arial"/>
                <w:sz w:val="20"/>
                <w:lang w:val="es-MX"/>
              </w:rPr>
              <w:t xml:space="preserve">OBJETO DEL CONTRATO </w:t>
            </w:r>
          </w:p>
        </w:tc>
        <w:tc>
          <w:tcPr>
            <w:tcW w:w="6355" w:type="dxa"/>
            <w:gridSpan w:val="6"/>
            <w:vAlign w:val="center"/>
          </w:tcPr>
          <w:p w:rsidR="00CD278B" w:rsidRPr="00310905" w:rsidRDefault="00CD278B" w:rsidP="00CD278B">
            <w:pPr>
              <w:rPr>
                <w:rFonts w:cs="Arial"/>
                <w:sz w:val="20"/>
              </w:rPr>
            </w:pPr>
            <w:r w:rsidRPr="00F251D5">
              <w:rPr>
                <w:rFonts w:cs="Arial"/>
                <w:sz w:val="20"/>
              </w:rPr>
              <w:t>PRESTAR SERVICIOS PROFESIONALES POR SU CUENTA Y RIESGO SIN VÍNCULO LABORAL, BRINDANDO APOYO A LAS DIFERENTES DELEGATURAS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CD278B" w:rsidRPr="00310905" w:rsidTr="00916798">
        <w:trPr>
          <w:trHeight w:val="234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VALOR</w:t>
            </w:r>
          </w:p>
        </w:tc>
        <w:tc>
          <w:tcPr>
            <w:tcW w:w="6355" w:type="dxa"/>
            <w:gridSpan w:val="6"/>
          </w:tcPr>
          <w:p w:rsidR="00CD278B" w:rsidRPr="00310905" w:rsidRDefault="00CD278B" w:rsidP="004A3623">
            <w:pPr>
              <w:rPr>
                <w:rFonts w:cs="Arial"/>
                <w:sz w:val="20"/>
              </w:rPr>
            </w:pPr>
            <w:r w:rsidRPr="00F251D5">
              <w:rPr>
                <w:rFonts w:cs="Arial"/>
                <w:sz w:val="20"/>
              </w:rPr>
              <w:t>CINCUENTA Y CUATRO MILLONES SETECIENTOS OCHENTA MIL PESOS ($54.780.000)</w:t>
            </w:r>
            <w:r>
              <w:rPr>
                <w:rFonts w:cs="Arial"/>
                <w:sz w:val="20"/>
              </w:rPr>
              <w:t xml:space="preserve"> ML</w:t>
            </w:r>
          </w:p>
        </w:tc>
      </w:tr>
      <w:tr w:rsidR="00CD278B" w:rsidRPr="00310905" w:rsidTr="00916798">
        <w:trPr>
          <w:trHeight w:val="234"/>
        </w:trPr>
        <w:tc>
          <w:tcPr>
            <w:tcW w:w="2765" w:type="dxa"/>
            <w:gridSpan w:val="2"/>
          </w:tcPr>
          <w:p w:rsidR="00CD278B" w:rsidRPr="00310905" w:rsidRDefault="00CD278B" w:rsidP="004A3623">
            <w:pPr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PLAZO</w:t>
            </w:r>
          </w:p>
        </w:tc>
        <w:tc>
          <w:tcPr>
            <w:tcW w:w="6355" w:type="dxa"/>
            <w:gridSpan w:val="6"/>
          </w:tcPr>
          <w:p w:rsidR="00CD278B" w:rsidRPr="00310905" w:rsidRDefault="00CD278B" w:rsidP="004A3623">
            <w:pPr>
              <w:rPr>
                <w:rFonts w:cs="Arial"/>
                <w:sz w:val="20"/>
              </w:rPr>
            </w:pPr>
            <w:r w:rsidRPr="00F251D5">
              <w:rPr>
                <w:rFonts w:cs="Arial"/>
                <w:sz w:val="20"/>
                <w:lang w:val="es-MX"/>
              </w:rPr>
              <w:t>Trescientos treinta y dos (332) días contados a partir del acta de inicio.</w:t>
            </w:r>
          </w:p>
        </w:tc>
      </w:tr>
      <w:tr w:rsidR="00CD278B" w:rsidRPr="00310905" w:rsidTr="00916798">
        <w:trPr>
          <w:trHeight w:val="234"/>
        </w:trPr>
        <w:tc>
          <w:tcPr>
            <w:tcW w:w="9120" w:type="dxa"/>
            <w:gridSpan w:val="8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</w:rPr>
            </w:pPr>
            <w:r w:rsidRPr="00310905">
              <w:rPr>
                <w:rFonts w:cs="Arial"/>
                <w:sz w:val="20"/>
                <w:lang w:val="es-MX"/>
              </w:rPr>
              <w:t>AFECTACIÓN PRESUPUESTAL</w:t>
            </w:r>
          </w:p>
        </w:tc>
      </w:tr>
      <w:tr w:rsidR="00CD278B" w:rsidRPr="00310905" w:rsidTr="00916798">
        <w:trPr>
          <w:trHeight w:val="234"/>
        </w:trPr>
        <w:tc>
          <w:tcPr>
            <w:tcW w:w="2468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Rubro presupuestal</w:t>
            </w:r>
          </w:p>
        </w:tc>
        <w:tc>
          <w:tcPr>
            <w:tcW w:w="2712" w:type="dxa"/>
            <w:gridSpan w:val="2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 xml:space="preserve">Nombre </w:t>
            </w:r>
          </w:p>
        </w:tc>
        <w:tc>
          <w:tcPr>
            <w:tcW w:w="803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C.D.P</w:t>
            </w:r>
          </w:p>
        </w:tc>
        <w:tc>
          <w:tcPr>
            <w:tcW w:w="1251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 xml:space="preserve">Fecha </w:t>
            </w:r>
          </w:p>
        </w:tc>
        <w:tc>
          <w:tcPr>
            <w:tcW w:w="684" w:type="dxa"/>
            <w:gridSpan w:val="2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>RP</w:t>
            </w:r>
          </w:p>
        </w:tc>
        <w:tc>
          <w:tcPr>
            <w:tcW w:w="1202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310905">
              <w:rPr>
                <w:rFonts w:cs="Arial"/>
                <w:sz w:val="20"/>
                <w:lang w:val="es-MX"/>
              </w:rPr>
              <w:t xml:space="preserve">Fecha </w:t>
            </w:r>
          </w:p>
        </w:tc>
      </w:tr>
      <w:tr w:rsidR="00CD278B" w:rsidRPr="00310905" w:rsidTr="00916798">
        <w:trPr>
          <w:trHeight w:val="1432"/>
        </w:trPr>
        <w:tc>
          <w:tcPr>
            <w:tcW w:w="2468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 w:rsidRPr="002A2A45">
              <w:rPr>
                <w:rFonts w:cs="Arial"/>
                <w:sz w:val="20"/>
                <w:lang w:val="es-MX"/>
              </w:rPr>
              <w:t>16.2.1.2.02.02.008.01-01</w:t>
            </w:r>
          </w:p>
        </w:tc>
        <w:tc>
          <w:tcPr>
            <w:tcW w:w="2712" w:type="dxa"/>
            <w:gridSpan w:val="2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</w:rPr>
            </w:pPr>
            <w:r w:rsidRPr="002A2A45">
              <w:rPr>
                <w:rFonts w:cs="Arial"/>
                <w:sz w:val="20"/>
              </w:rPr>
              <w:t>SERVICIOS PRESTADOS A LAS EMPRESAS Y SERVICIOS DE PRODUCCIÓN | REMUNERACION SERVICIOS TECNICOS</w:t>
            </w:r>
          </w:p>
        </w:tc>
        <w:tc>
          <w:tcPr>
            <w:tcW w:w="803" w:type="dxa"/>
          </w:tcPr>
          <w:p w:rsidR="00CD278B" w:rsidRPr="00310905" w:rsidRDefault="00884940" w:rsidP="004A362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</w:t>
            </w:r>
          </w:p>
        </w:tc>
        <w:tc>
          <w:tcPr>
            <w:tcW w:w="1251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11/01</w:t>
            </w:r>
            <w:r w:rsidRPr="00310905">
              <w:rPr>
                <w:rFonts w:cs="Arial"/>
                <w:sz w:val="20"/>
                <w:lang w:val="es-MX"/>
              </w:rPr>
              <w:t>/2024</w:t>
            </w:r>
          </w:p>
        </w:tc>
        <w:tc>
          <w:tcPr>
            <w:tcW w:w="664" w:type="dxa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1</w:t>
            </w:r>
            <w:r w:rsidR="00884940">
              <w:rPr>
                <w:rFonts w:cs="Arial"/>
                <w:sz w:val="20"/>
                <w:lang w:val="es-MX"/>
              </w:rPr>
              <w:t>67</w:t>
            </w:r>
          </w:p>
        </w:tc>
        <w:tc>
          <w:tcPr>
            <w:tcW w:w="1222" w:type="dxa"/>
            <w:gridSpan w:val="2"/>
          </w:tcPr>
          <w:p w:rsidR="00CD278B" w:rsidRPr="00310905" w:rsidRDefault="00CD278B" w:rsidP="004A3623">
            <w:pPr>
              <w:jc w:val="center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12/01</w:t>
            </w:r>
            <w:r w:rsidRPr="00310905">
              <w:rPr>
                <w:rFonts w:cs="Arial"/>
                <w:sz w:val="20"/>
                <w:lang w:val="es-MX"/>
              </w:rPr>
              <w:t>/2024</w:t>
            </w:r>
          </w:p>
        </w:tc>
      </w:tr>
    </w:tbl>
    <w:p w:rsidR="00310905" w:rsidRPr="00310905" w:rsidRDefault="00310905" w:rsidP="003B57DD">
      <w:pPr>
        <w:pStyle w:val="Ttulo11"/>
        <w:spacing w:before="93" w:line="276" w:lineRule="auto"/>
        <w:ind w:left="231" w:right="973"/>
      </w:pPr>
    </w:p>
    <w:p w:rsidR="003B57DD" w:rsidRPr="00310905" w:rsidRDefault="003B57DD" w:rsidP="003B57DD">
      <w:pPr>
        <w:pStyle w:val="Textoindependiente"/>
        <w:ind w:left="162" w:right="900"/>
        <w:jc w:val="center"/>
        <w:rPr>
          <w:rFonts w:ascii="Arial" w:hAnsi="Arial" w:cs="Arial"/>
        </w:rPr>
      </w:pPr>
      <w:r w:rsidRPr="00310905">
        <w:rPr>
          <w:rFonts w:ascii="Arial" w:hAnsi="Arial" w:cs="Arial"/>
        </w:rPr>
        <w:t>CONSIDERACIONES</w:t>
      </w:r>
    </w:p>
    <w:p w:rsidR="003B57DD" w:rsidRPr="00310905" w:rsidRDefault="003B57DD" w:rsidP="003B57DD">
      <w:pPr>
        <w:pStyle w:val="Textoindependiente"/>
        <w:rPr>
          <w:rFonts w:ascii="Arial" w:hAnsi="Arial" w:cs="Arial"/>
        </w:rPr>
      </w:pPr>
    </w:p>
    <w:p w:rsidR="003B57DD" w:rsidRPr="00310905" w:rsidRDefault="003B57DD" w:rsidP="003B57DD">
      <w:pPr>
        <w:pStyle w:val="Textoindependiente"/>
        <w:rPr>
          <w:rFonts w:ascii="Arial" w:hAnsi="Arial" w:cs="Arial"/>
        </w:rPr>
      </w:pPr>
    </w:p>
    <w:p w:rsidR="00D2782E" w:rsidRPr="0078400A" w:rsidRDefault="00D2782E" w:rsidP="007F0B59">
      <w:pPr>
        <w:pStyle w:val="Textoindependiente"/>
        <w:tabs>
          <w:tab w:val="left" w:pos="8505"/>
          <w:tab w:val="left" w:pos="9072"/>
        </w:tabs>
        <w:ind w:right="20"/>
        <w:jc w:val="both"/>
        <w:rPr>
          <w:rFonts w:ascii="Arial" w:hAnsi="Arial" w:cs="Arial"/>
          <w:lang w:val="es-MX" w:eastAsia="es-CO"/>
        </w:rPr>
      </w:pPr>
      <w:r w:rsidRPr="00087A56">
        <w:rPr>
          <w:rFonts w:ascii="Arial" w:hAnsi="Arial" w:cs="Arial"/>
          <w:lang w:eastAsia="es-CO"/>
        </w:rPr>
        <w:t>Entre los suscritos</w:t>
      </w:r>
      <w:r w:rsidR="00C3607D">
        <w:rPr>
          <w:rFonts w:ascii="Arial" w:hAnsi="Arial" w:cs="Arial"/>
          <w:lang w:eastAsia="es-CO"/>
        </w:rPr>
        <w:t xml:space="preserve"> </w:t>
      </w:r>
      <w:r w:rsidRPr="00C74618">
        <w:rPr>
          <w:rFonts w:ascii="Arial" w:hAnsi="Arial" w:cs="Arial"/>
          <w:lang w:eastAsia="es-CO"/>
        </w:rPr>
        <w:t xml:space="preserve">JOHN FREDY ORTIZ  TABARES, identificado con la cédula de ciudadanía número </w:t>
      </w:r>
      <w:r w:rsidRPr="00C74618">
        <w:rPr>
          <w:rFonts w:ascii="Arial" w:hAnsi="Arial" w:cs="Arial"/>
        </w:rPr>
        <w:t>98.636.935</w:t>
      </w:r>
      <w:r w:rsidRPr="00C74618">
        <w:rPr>
          <w:rFonts w:ascii="Arial" w:hAnsi="Arial" w:cs="Arial"/>
          <w:lang w:eastAsia="es-CO"/>
        </w:rPr>
        <w:t xml:space="preserve">, en su condición de PERSONERO MUNICIPAL, actuando en representación de LA PERSONERIA DE ITAGUI, ANTIOQUIA, nombrado por el Honorable Concejo Municipal el nueve (9) de enero de 2024 mediante Resolución número 002 y con acta de posesión 003 del 23 de enero de 2024, en uso de las facultades y funciones contenidas en la Ley 136 de 1994, el Artículo 110 del Decreto 111 de 1996, Ley 80 de 1993, Ley 1150 de 2007 y el Decreto 1082 de 2015, quien para los efectos de este contrato se denominará </w:t>
      </w:r>
      <w:r w:rsidRPr="00C74618">
        <w:rPr>
          <w:rFonts w:ascii="Arial" w:hAnsi="Arial" w:cs="Arial"/>
          <w:bCs/>
          <w:lang w:eastAsia="es-CO"/>
        </w:rPr>
        <w:t>LA PERSONERÍA</w:t>
      </w:r>
      <w:r w:rsidRPr="00087A56">
        <w:rPr>
          <w:rFonts w:ascii="Arial" w:hAnsi="Arial" w:cs="Arial"/>
          <w:bCs/>
          <w:lang w:eastAsia="es-CO"/>
        </w:rPr>
        <w:t xml:space="preserve">, </w:t>
      </w:r>
      <w:r w:rsidRPr="00087A56">
        <w:rPr>
          <w:rFonts w:ascii="Arial" w:hAnsi="Arial" w:cs="Arial"/>
          <w:lang w:val="es-MX" w:eastAsia="es-CO"/>
        </w:rPr>
        <w:t xml:space="preserve">y de la </w:t>
      </w:r>
      <w:r w:rsidR="004A3623">
        <w:rPr>
          <w:rFonts w:ascii="Arial" w:hAnsi="Arial" w:cs="Arial"/>
          <w:lang w:val="es-MX" w:eastAsia="es-CO"/>
        </w:rPr>
        <w:t>a</w:t>
      </w:r>
      <w:r w:rsidR="0078400A">
        <w:rPr>
          <w:rFonts w:ascii="Arial" w:hAnsi="Arial" w:cs="Arial"/>
          <w:lang w:val="es-MX" w:eastAsia="es-CO"/>
        </w:rPr>
        <w:t xml:space="preserve">bogada </w:t>
      </w:r>
      <w:r w:rsidR="00884940" w:rsidRPr="00F335DD">
        <w:rPr>
          <w:rFonts w:ascii="Arial" w:eastAsiaTheme="minorHAnsi" w:hAnsi="Arial" w:cs="Arial"/>
        </w:rPr>
        <w:t>JULIANA PEÑA VALENCIA</w:t>
      </w:r>
      <w:r w:rsidR="00884940" w:rsidRPr="00884940">
        <w:rPr>
          <w:rFonts w:ascii="Arial" w:hAnsi="Arial" w:cs="Arial"/>
        </w:rPr>
        <w:t>, identificada</w:t>
      </w:r>
      <w:r w:rsidR="00884940">
        <w:rPr>
          <w:rFonts w:ascii="Arial" w:hAnsi="Arial" w:cs="Arial"/>
          <w:b/>
        </w:rPr>
        <w:t xml:space="preserve"> </w:t>
      </w:r>
      <w:r w:rsidR="00884940" w:rsidRPr="00F335DD">
        <w:rPr>
          <w:rFonts w:ascii="Arial" w:eastAsia="Calibri" w:hAnsi="Arial" w:cs="Arial"/>
        </w:rPr>
        <w:t>con cédula de ciudadanía número 43.484.200</w:t>
      </w:r>
      <w:r w:rsidRPr="00805AF2">
        <w:rPr>
          <w:rFonts w:ascii="Arial" w:eastAsia="Calibri" w:hAnsi="Arial" w:cs="Arial"/>
        </w:rPr>
        <w:t xml:space="preserve">, </w:t>
      </w:r>
      <w:r w:rsidRPr="00087A56">
        <w:rPr>
          <w:rFonts w:ascii="Arial" w:hAnsi="Arial" w:cs="Arial"/>
        </w:rPr>
        <w:t>quien actúa en nombre propio y para efectos del contrato de prestación de servicios profesionales se denominó EL CONTRATIST</w:t>
      </w:r>
      <w:r w:rsidR="00F55BC1">
        <w:rPr>
          <w:rFonts w:ascii="Arial" w:hAnsi="Arial" w:cs="Arial"/>
        </w:rPr>
        <w:t>A. Las partes acuerdan realizar el presente</w:t>
      </w:r>
      <w:r w:rsidR="009C53CA">
        <w:rPr>
          <w:rFonts w:ascii="Arial" w:hAnsi="Arial" w:cs="Arial"/>
        </w:rPr>
        <w:t xml:space="preserve"> </w:t>
      </w:r>
      <w:r w:rsidRPr="00087A56">
        <w:rPr>
          <w:rFonts w:ascii="Arial" w:hAnsi="Arial" w:cs="Arial"/>
        </w:rPr>
        <w:t>OTROSI</w:t>
      </w:r>
      <w:r w:rsidR="009C53CA">
        <w:rPr>
          <w:rFonts w:ascii="Arial" w:hAnsi="Arial" w:cs="Arial"/>
        </w:rPr>
        <w:t xml:space="preserve"> </w:t>
      </w:r>
      <w:r w:rsidRPr="00087A56">
        <w:rPr>
          <w:rFonts w:ascii="Arial" w:hAnsi="Arial" w:cs="Arial"/>
        </w:rPr>
        <w:t>al</w:t>
      </w:r>
      <w:r w:rsidR="009C53CA">
        <w:rPr>
          <w:rFonts w:ascii="Arial" w:hAnsi="Arial" w:cs="Arial"/>
        </w:rPr>
        <w:t xml:space="preserve"> </w:t>
      </w:r>
      <w:r w:rsidRPr="00087A56">
        <w:rPr>
          <w:rFonts w:ascii="Arial" w:hAnsi="Arial" w:cs="Arial"/>
        </w:rPr>
        <w:t>contrato</w:t>
      </w:r>
      <w:r w:rsidR="00A55485">
        <w:rPr>
          <w:rFonts w:ascii="Arial" w:hAnsi="Arial" w:cs="Arial"/>
          <w:spacing w:val="-1"/>
        </w:rPr>
        <w:t xml:space="preserve"> PSP </w:t>
      </w:r>
      <w:r w:rsidR="00033B3A">
        <w:rPr>
          <w:rFonts w:ascii="Arial" w:hAnsi="Arial" w:cs="Arial"/>
          <w:spacing w:val="-1"/>
        </w:rPr>
        <w:t>01</w:t>
      </w:r>
      <w:r w:rsidRPr="00087A56">
        <w:rPr>
          <w:rFonts w:ascii="Arial" w:hAnsi="Arial" w:cs="Arial"/>
          <w:spacing w:val="-1"/>
        </w:rPr>
        <w:t>-202</w:t>
      </w:r>
      <w:r w:rsidR="00182402">
        <w:rPr>
          <w:rFonts w:ascii="Arial" w:hAnsi="Arial" w:cs="Arial"/>
          <w:spacing w:val="-1"/>
        </w:rPr>
        <w:t>4</w:t>
      </w:r>
      <w:r w:rsidR="009C53CA" w:rsidRPr="00087A56">
        <w:rPr>
          <w:rFonts w:ascii="Arial" w:hAnsi="Arial" w:cs="Arial"/>
        </w:rPr>
        <w:t>, previa</w:t>
      </w:r>
      <w:r w:rsidRPr="00087A56">
        <w:rPr>
          <w:rFonts w:ascii="Arial" w:hAnsi="Arial" w:cs="Arial"/>
        </w:rPr>
        <w:t xml:space="preserve"> las</w:t>
      </w:r>
      <w:r w:rsidR="009C53CA">
        <w:rPr>
          <w:rFonts w:ascii="Arial" w:hAnsi="Arial" w:cs="Arial"/>
        </w:rPr>
        <w:t xml:space="preserve"> </w:t>
      </w:r>
      <w:r w:rsidRPr="00087A56">
        <w:rPr>
          <w:rFonts w:ascii="Arial" w:hAnsi="Arial" w:cs="Arial"/>
        </w:rPr>
        <w:t>siguientes</w:t>
      </w:r>
      <w:r w:rsidR="009C53CA">
        <w:rPr>
          <w:rFonts w:ascii="Arial" w:hAnsi="Arial" w:cs="Arial"/>
        </w:rPr>
        <w:t xml:space="preserve"> </w:t>
      </w:r>
      <w:r w:rsidRPr="00087A56">
        <w:rPr>
          <w:rFonts w:ascii="Arial" w:hAnsi="Arial" w:cs="Arial"/>
        </w:rPr>
        <w:t>consideraciones:</w:t>
      </w:r>
    </w:p>
    <w:p w:rsidR="00310905" w:rsidRPr="00310905" w:rsidRDefault="00310905" w:rsidP="00D2782E">
      <w:pPr>
        <w:pStyle w:val="Textoindependiente"/>
        <w:spacing w:before="8"/>
        <w:jc w:val="both"/>
        <w:rPr>
          <w:rFonts w:ascii="Arial" w:hAnsi="Arial" w:cs="Arial"/>
          <w:noProof/>
          <w:lang w:eastAsia="es-ES"/>
        </w:rPr>
      </w:pPr>
    </w:p>
    <w:p w:rsidR="00310905" w:rsidRPr="0078400A" w:rsidRDefault="00310905" w:rsidP="0078400A">
      <w:pPr>
        <w:pStyle w:val="Textoindependiente"/>
        <w:numPr>
          <w:ilvl w:val="0"/>
          <w:numId w:val="2"/>
        </w:numPr>
        <w:spacing w:before="8"/>
        <w:jc w:val="both"/>
        <w:rPr>
          <w:rFonts w:ascii="Arial" w:hAnsi="Arial" w:cs="Arial"/>
          <w:noProof/>
          <w:lang w:eastAsia="es-ES"/>
        </w:rPr>
      </w:pPr>
      <w:r w:rsidRPr="00D2782E">
        <w:rPr>
          <w:rFonts w:ascii="Arial" w:hAnsi="Arial" w:cs="Arial"/>
          <w:noProof/>
          <w:lang w:eastAsia="es-ES"/>
        </w:rPr>
        <w:t xml:space="preserve">Que </w:t>
      </w:r>
      <w:r w:rsidR="007F0B59">
        <w:rPr>
          <w:rFonts w:ascii="Arial" w:hAnsi="Arial" w:cs="Arial"/>
          <w:noProof/>
          <w:lang w:eastAsia="es-ES"/>
        </w:rPr>
        <w:t xml:space="preserve">el contrato fue pactado incialmente por </w:t>
      </w:r>
      <w:r w:rsidR="0078400A" w:rsidRPr="0078400A">
        <w:rPr>
          <w:rFonts w:ascii="Arial" w:hAnsi="Arial" w:cs="Arial"/>
          <w:noProof/>
          <w:lang w:eastAsia="es-ES"/>
        </w:rPr>
        <w:t>Trescientos treinta y nueve (339) días contad</w:t>
      </w:r>
      <w:r w:rsidR="0078400A">
        <w:rPr>
          <w:rFonts w:ascii="Arial" w:hAnsi="Arial" w:cs="Arial"/>
          <w:noProof/>
          <w:lang w:eastAsia="es-ES"/>
        </w:rPr>
        <w:t xml:space="preserve">os a partir del acta de inicio </w:t>
      </w:r>
      <w:r w:rsidR="007F0B59" w:rsidRPr="0078400A">
        <w:rPr>
          <w:rFonts w:ascii="Arial" w:hAnsi="Arial" w:cs="Arial"/>
          <w:noProof/>
          <w:lang w:eastAsia="es-ES"/>
        </w:rPr>
        <w:t>teniendo como f</w:t>
      </w:r>
      <w:r w:rsidR="0078400A">
        <w:rPr>
          <w:rFonts w:ascii="Arial" w:hAnsi="Arial" w:cs="Arial"/>
          <w:noProof/>
          <w:lang w:eastAsia="es-ES"/>
        </w:rPr>
        <w:t xml:space="preserve">echa de inicio el 12 de enero </w:t>
      </w:r>
      <w:r w:rsidR="007F0B59" w:rsidRPr="0078400A">
        <w:rPr>
          <w:rFonts w:ascii="Arial" w:hAnsi="Arial" w:cs="Arial"/>
          <w:noProof/>
          <w:lang w:eastAsia="es-ES"/>
        </w:rPr>
        <w:t>de 2024</w:t>
      </w:r>
      <w:r w:rsidR="0078400A">
        <w:rPr>
          <w:rFonts w:ascii="Arial" w:hAnsi="Arial" w:cs="Arial"/>
          <w:noProof/>
          <w:lang w:eastAsia="es-ES"/>
        </w:rPr>
        <w:t xml:space="preserve">  </w:t>
      </w:r>
      <w:r w:rsidR="001458C7">
        <w:rPr>
          <w:rFonts w:ascii="Arial" w:hAnsi="Arial" w:cs="Arial"/>
          <w:noProof/>
          <w:lang w:eastAsia="es-ES"/>
        </w:rPr>
        <w:t xml:space="preserve">y </w:t>
      </w:r>
      <w:r w:rsidR="00033B3A">
        <w:rPr>
          <w:rFonts w:ascii="Arial" w:hAnsi="Arial" w:cs="Arial"/>
          <w:noProof/>
          <w:lang w:eastAsia="es-ES"/>
        </w:rPr>
        <w:t>fecha de terminación el 13</w:t>
      </w:r>
      <w:r w:rsidR="0078400A">
        <w:rPr>
          <w:rFonts w:ascii="Arial" w:hAnsi="Arial" w:cs="Arial"/>
          <w:noProof/>
          <w:lang w:eastAsia="es-ES"/>
        </w:rPr>
        <w:t xml:space="preserve"> de diciembre de 2024 por valor de</w:t>
      </w:r>
      <w:r w:rsidR="00033B3A" w:rsidRPr="00033B3A">
        <w:rPr>
          <w:rFonts w:cs="Arial"/>
        </w:rPr>
        <w:t xml:space="preserve"> </w:t>
      </w:r>
      <w:r w:rsidR="00033B3A" w:rsidRPr="00F251D5">
        <w:rPr>
          <w:rFonts w:cs="Arial"/>
        </w:rPr>
        <w:t>CINCUENTA Y CUATRO MILLONES SETECIENTOS OCHENTA MIL PESOS ($54.780.000)</w:t>
      </w:r>
      <w:r w:rsidR="00033B3A">
        <w:rPr>
          <w:rFonts w:cs="Arial"/>
        </w:rPr>
        <w:t xml:space="preserve"> ML</w:t>
      </w:r>
    </w:p>
    <w:p w:rsidR="007F0B59" w:rsidRDefault="007F0B59" w:rsidP="007F0B59">
      <w:pPr>
        <w:pStyle w:val="Textoindependiente"/>
        <w:spacing w:before="8"/>
        <w:ind w:left="720"/>
        <w:jc w:val="both"/>
        <w:rPr>
          <w:rFonts w:ascii="Arial" w:hAnsi="Arial" w:cs="Arial"/>
          <w:noProof/>
          <w:lang w:eastAsia="es-ES"/>
        </w:rPr>
      </w:pPr>
    </w:p>
    <w:p w:rsidR="00B327C6" w:rsidRPr="00FE5375" w:rsidRDefault="007F0B59" w:rsidP="00FE5375">
      <w:pPr>
        <w:pStyle w:val="Textoindependiente"/>
        <w:numPr>
          <w:ilvl w:val="0"/>
          <w:numId w:val="2"/>
        </w:numPr>
        <w:spacing w:before="8"/>
        <w:jc w:val="both"/>
        <w:rPr>
          <w:rFonts w:ascii="Arial" w:hAnsi="Arial" w:cs="Arial"/>
          <w:noProof/>
          <w:lang w:eastAsia="es-ES"/>
        </w:rPr>
      </w:pPr>
      <w:r>
        <w:rPr>
          <w:rFonts w:ascii="Arial" w:hAnsi="Arial" w:cs="Arial"/>
          <w:noProof/>
          <w:lang w:eastAsia="es-ES"/>
        </w:rPr>
        <w:t>Que el Supervisor del contrato</w:t>
      </w:r>
      <w:r w:rsidR="00182402">
        <w:rPr>
          <w:rFonts w:ascii="Arial" w:hAnsi="Arial" w:cs="Arial"/>
          <w:noProof/>
          <w:lang w:eastAsia="es-ES"/>
        </w:rPr>
        <w:t xml:space="preserve"> h</w:t>
      </w:r>
      <w:r w:rsidR="00F55BC1">
        <w:rPr>
          <w:rFonts w:ascii="Arial" w:hAnsi="Arial" w:cs="Arial"/>
          <w:noProof/>
          <w:lang w:eastAsia="es-ES"/>
        </w:rPr>
        <w:t>a</w:t>
      </w:r>
      <w:r w:rsidR="00182402">
        <w:rPr>
          <w:rFonts w:ascii="Arial" w:hAnsi="Arial" w:cs="Arial"/>
          <w:noProof/>
          <w:lang w:eastAsia="es-ES"/>
        </w:rPr>
        <w:t xml:space="preserve"> evidenciado </w:t>
      </w:r>
      <w:r w:rsidR="00F55BC1">
        <w:rPr>
          <w:rFonts w:ascii="Arial" w:hAnsi="Arial" w:cs="Arial"/>
          <w:noProof/>
          <w:lang w:eastAsia="es-ES"/>
        </w:rPr>
        <w:t>l</w:t>
      </w:r>
      <w:r w:rsidR="00D84885">
        <w:rPr>
          <w:rFonts w:ascii="Arial" w:hAnsi="Arial" w:cs="Arial"/>
          <w:noProof/>
          <w:lang w:eastAsia="es-ES"/>
        </w:rPr>
        <w:t xml:space="preserve">a necesidad de retirar </w:t>
      </w:r>
      <w:r w:rsidR="00182402">
        <w:rPr>
          <w:rFonts w:ascii="Arial" w:hAnsi="Arial" w:cs="Arial"/>
          <w:noProof/>
          <w:lang w:eastAsia="es-ES"/>
        </w:rPr>
        <w:t xml:space="preserve">las siguientes actividades al </w:t>
      </w:r>
      <w:r w:rsidR="00182402" w:rsidRPr="00087A56">
        <w:rPr>
          <w:rFonts w:ascii="Arial" w:hAnsi="Arial" w:cs="Arial"/>
        </w:rPr>
        <w:t>contrato</w:t>
      </w:r>
      <w:r w:rsidR="00A55485">
        <w:rPr>
          <w:rFonts w:ascii="Arial" w:hAnsi="Arial" w:cs="Arial"/>
          <w:spacing w:val="-1"/>
        </w:rPr>
        <w:t xml:space="preserve"> PSP</w:t>
      </w:r>
      <w:r w:rsidR="00033B3A">
        <w:rPr>
          <w:rFonts w:ascii="Arial" w:hAnsi="Arial" w:cs="Arial"/>
          <w:spacing w:val="-1"/>
        </w:rPr>
        <w:t>01</w:t>
      </w:r>
      <w:r w:rsidR="00182402" w:rsidRPr="00087A56">
        <w:rPr>
          <w:rFonts w:ascii="Arial" w:hAnsi="Arial" w:cs="Arial"/>
          <w:spacing w:val="-1"/>
        </w:rPr>
        <w:t>-202</w:t>
      </w:r>
      <w:r w:rsidR="00182402">
        <w:rPr>
          <w:rFonts w:ascii="Arial" w:hAnsi="Arial" w:cs="Arial"/>
          <w:spacing w:val="-1"/>
        </w:rPr>
        <w:t>4:</w:t>
      </w:r>
    </w:p>
    <w:p w:rsidR="00B327C6" w:rsidRPr="00B327C6" w:rsidRDefault="00B327C6" w:rsidP="00B327C6">
      <w:pPr>
        <w:pStyle w:val="Textoindependiente"/>
        <w:ind w:left="1069"/>
        <w:jc w:val="both"/>
        <w:rPr>
          <w:rFonts w:ascii="Arial" w:hAnsi="Arial" w:cs="Arial"/>
          <w:b/>
        </w:rPr>
      </w:pPr>
    </w:p>
    <w:p w:rsidR="00B327C6" w:rsidRPr="008D35B6" w:rsidRDefault="00B327C6" w:rsidP="00B327C6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 xml:space="preserve">Apoyo jurídico en las jornadas descentralizadas que realice o acompañe la entidad, tales como marchas, plantones, mesas de trabajo, jornadas electorales y demás que puedan presentarse en el desarrollo del contrato. </w:t>
      </w:r>
    </w:p>
    <w:p w:rsidR="00B327C6" w:rsidRPr="008D35B6" w:rsidRDefault="00B327C6" w:rsidP="00B327C6">
      <w:pPr>
        <w:pStyle w:val="Textoindependiente"/>
        <w:jc w:val="both"/>
        <w:rPr>
          <w:rFonts w:ascii="Arial" w:hAnsi="Arial" w:cs="Arial"/>
          <w:b/>
        </w:rPr>
      </w:pPr>
    </w:p>
    <w:p w:rsidR="00B327C6" w:rsidRPr="00FE5375" w:rsidRDefault="00B327C6" w:rsidP="00B327C6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>Apoyar, de requerirse, acompañamiento al CENTRO DE TRASLADO POR PROTECCIÓN DE ITAGUI, CTPI, asesorando a los usuarios del CTPI</w:t>
      </w:r>
      <w:r w:rsidR="00FE5375">
        <w:rPr>
          <w:rFonts w:ascii="Arial" w:hAnsi="Arial" w:cs="Arial"/>
        </w:rPr>
        <w:t>.</w:t>
      </w:r>
    </w:p>
    <w:p w:rsidR="00FE5375" w:rsidRDefault="00FE5375" w:rsidP="00FE5375">
      <w:pPr>
        <w:pStyle w:val="Prrafodelista"/>
        <w:rPr>
          <w:rFonts w:ascii="Arial" w:hAnsi="Arial" w:cs="Arial"/>
          <w:b/>
        </w:rPr>
      </w:pPr>
    </w:p>
    <w:p w:rsidR="00FE5375" w:rsidRPr="00FE5375" w:rsidRDefault="00FE5375" w:rsidP="00FE5375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 xml:space="preserve">Apoyar en la elaboración o recopilación de información para realizar informes requeridos por los entes de control que sean solicitados a la Personería municipal de Itagüí. </w:t>
      </w:r>
    </w:p>
    <w:p w:rsidR="00B327C6" w:rsidRPr="008D35B6" w:rsidRDefault="00B327C6" w:rsidP="00B327C6">
      <w:pPr>
        <w:pStyle w:val="Textoindependiente"/>
        <w:jc w:val="both"/>
        <w:rPr>
          <w:rFonts w:ascii="Arial" w:hAnsi="Arial" w:cs="Arial"/>
          <w:b/>
        </w:rPr>
      </w:pPr>
    </w:p>
    <w:p w:rsidR="00B327C6" w:rsidRPr="008D35B6" w:rsidRDefault="00B327C6" w:rsidP="00B327C6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 xml:space="preserve">Apoyo a los usuarios ante requerimientos gubernamentales en virtud de la aplicación del código nacional de seguridad y convivencia y  demás normas de policía. </w:t>
      </w:r>
    </w:p>
    <w:p w:rsidR="00B327C6" w:rsidRPr="00FE5375" w:rsidRDefault="00B327C6" w:rsidP="00FE5375">
      <w:pPr>
        <w:spacing w:after="200" w:line="276" w:lineRule="auto"/>
        <w:contextualSpacing/>
        <w:rPr>
          <w:rFonts w:cs="Arial"/>
          <w:sz w:val="20"/>
        </w:rPr>
      </w:pPr>
    </w:p>
    <w:p w:rsidR="00F62093" w:rsidRDefault="00F55BC1" w:rsidP="00483CE5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</w:pPr>
      <w:r>
        <w:t xml:space="preserve">Que </w:t>
      </w:r>
      <w:r w:rsidR="00E46D36">
        <w:t xml:space="preserve">se ha evidenciado </w:t>
      </w:r>
      <w:r w:rsidR="00F62093">
        <w:t xml:space="preserve">durante la ejecución del contrato que las actividades anteriormente relacionadas no han sido ejecutadas por </w:t>
      </w:r>
      <w:r w:rsidR="00F63473">
        <w:t xml:space="preserve">LA CONTRATISTA </w:t>
      </w:r>
      <w:r w:rsidR="00F62093">
        <w:t>toda vez que la ejecuci</w:t>
      </w:r>
      <w:r w:rsidR="009C53CA">
        <w:t>ón de las mismas se da a</w:t>
      </w:r>
      <w:r w:rsidR="00483CE5">
        <w:t xml:space="preserve"> necesidad, lo que genera que la ejecución de dichas actividades sea incierta. Sin embargo, por ser actividades que requieren acompañamiento del Ministerio público, deben tenerse en el contrato de manera general </w:t>
      </w:r>
    </w:p>
    <w:p w:rsidR="00E46D36" w:rsidRPr="00E46D36" w:rsidRDefault="00E46D36" w:rsidP="00F62093">
      <w:pPr>
        <w:pStyle w:val="Textoindependiente"/>
        <w:tabs>
          <w:tab w:val="left" w:pos="8789"/>
        </w:tabs>
        <w:spacing w:before="1"/>
        <w:ind w:left="720" w:right="51"/>
        <w:jc w:val="both"/>
      </w:pPr>
    </w:p>
    <w:p w:rsidR="006779B5" w:rsidRDefault="00E46D36" w:rsidP="00483CE5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</w:pPr>
      <w:r>
        <w:rPr>
          <w:rFonts w:ascii="Arial" w:hAnsi="Arial" w:cs="Arial"/>
          <w:shd w:val="clear" w:color="auto" w:fill="FFFFFF"/>
        </w:rPr>
        <w:t xml:space="preserve">Que </w:t>
      </w:r>
      <w:r w:rsidR="00F63473">
        <w:rPr>
          <w:rFonts w:ascii="Arial" w:hAnsi="Arial" w:cs="Arial"/>
          <w:shd w:val="clear" w:color="auto" w:fill="FFFFFF"/>
        </w:rPr>
        <w:t xml:space="preserve">LA CONTRATISTA </w:t>
      </w:r>
      <w:r>
        <w:rPr>
          <w:rFonts w:ascii="Arial" w:hAnsi="Arial" w:cs="Arial"/>
          <w:shd w:val="clear" w:color="auto" w:fill="FFFFFF"/>
        </w:rPr>
        <w:t xml:space="preserve">cuenta con la idoneidad </w:t>
      </w:r>
      <w:r w:rsidR="00F62093">
        <w:rPr>
          <w:rFonts w:ascii="Arial" w:hAnsi="Arial" w:cs="Arial"/>
          <w:shd w:val="clear" w:color="auto" w:fill="FFFFFF"/>
        </w:rPr>
        <w:t xml:space="preserve">y experiencia </w:t>
      </w:r>
      <w:r>
        <w:rPr>
          <w:rFonts w:ascii="Arial" w:hAnsi="Arial" w:cs="Arial"/>
          <w:shd w:val="clear" w:color="auto" w:fill="FFFFFF"/>
        </w:rPr>
        <w:t xml:space="preserve">para apoyar </w:t>
      </w:r>
      <w:r w:rsidR="00483CE5">
        <w:rPr>
          <w:rFonts w:ascii="Arial" w:hAnsi="Arial" w:cs="Arial"/>
          <w:shd w:val="clear" w:color="auto" w:fill="FFFFFF"/>
        </w:rPr>
        <w:t xml:space="preserve">las jornadas descentralizadas y acompañamiento profesional </w:t>
      </w:r>
      <w:r w:rsidR="00B327C6">
        <w:rPr>
          <w:rFonts w:ascii="Arial" w:hAnsi="Arial" w:cs="Arial"/>
          <w:shd w:val="clear" w:color="auto" w:fill="FFFFFF"/>
        </w:rPr>
        <w:t>en las demás actividades descritas que su ejecución es incierta.</w:t>
      </w:r>
    </w:p>
    <w:p w:rsidR="006779B5" w:rsidRPr="006779B5" w:rsidRDefault="006779B5" w:rsidP="006779B5">
      <w:pPr>
        <w:pStyle w:val="Textoindependiente"/>
        <w:tabs>
          <w:tab w:val="left" w:pos="8789"/>
        </w:tabs>
        <w:spacing w:before="1"/>
        <w:ind w:left="720" w:right="51"/>
        <w:jc w:val="both"/>
      </w:pPr>
    </w:p>
    <w:p w:rsidR="00220007" w:rsidRDefault="00916798" w:rsidP="00220007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</w:pPr>
      <w:r>
        <w:t xml:space="preserve">Que en </w:t>
      </w:r>
      <w:r w:rsidR="00D84885">
        <w:t>el Plan de M</w:t>
      </w:r>
      <w:r w:rsidR="00566C36">
        <w:t xml:space="preserve">ejoramiento planteado después de la auditoría realizada por la Contraloría Municipal de Itagüí </w:t>
      </w:r>
      <w:r>
        <w:t>para la vigencia 2023 se planteó como acción a implementar realizar evaluación de las actividades de cada uno de los contratos de prestación de servicios con el fin de verificar si es necesario la realización de otrosí</w:t>
      </w:r>
      <w:r w:rsidR="00220007">
        <w:t>.</w:t>
      </w:r>
    </w:p>
    <w:p w:rsidR="00220007" w:rsidRDefault="00220007" w:rsidP="00220007">
      <w:pPr>
        <w:pStyle w:val="Prrafodelista"/>
        <w:rPr>
          <w:highlight w:val="yellow"/>
        </w:rPr>
      </w:pPr>
    </w:p>
    <w:p w:rsidR="00220007" w:rsidRPr="00483CE5" w:rsidRDefault="00220007" w:rsidP="00220007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</w:pPr>
      <w:r w:rsidRPr="00483CE5">
        <w:t>Q</w:t>
      </w:r>
      <w:r w:rsidR="00483CE5" w:rsidRPr="00483CE5">
        <w:t>ue se ha identificado que</w:t>
      </w:r>
      <w:r w:rsidRPr="00483CE5">
        <w:t xml:space="preserve"> las actividades </w:t>
      </w:r>
      <w:r w:rsidR="00483CE5" w:rsidRPr="00483CE5">
        <w:t xml:space="preserve">descritas en el numeral segundo, </w:t>
      </w:r>
      <w:r w:rsidRPr="00483CE5">
        <w:t xml:space="preserve">requeridas </w:t>
      </w:r>
      <w:r w:rsidR="00483CE5" w:rsidRPr="00483CE5">
        <w:t>inicialmente está sujeta a</w:t>
      </w:r>
      <w:r w:rsidRPr="00483CE5">
        <w:t xml:space="preserve"> hechos inciertos, por lo que hace difícil su cumplimiento. </w:t>
      </w:r>
      <w:r w:rsidRPr="00483CE5">
        <w:rPr>
          <w:rFonts w:ascii="Arial" w:hAnsi="Arial" w:cs="Arial"/>
          <w:color w:val="000000"/>
        </w:rPr>
        <w:t>Por lo cual se hace necesario incluir un parágrafo donde se incluya de manera general, dejando de ser una actividad específica.</w:t>
      </w:r>
    </w:p>
    <w:p w:rsidR="00566C36" w:rsidRPr="00D84885" w:rsidRDefault="00566C36" w:rsidP="00D84885">
      <w:pPr>
        <w:pStyle w:val="Textoindependiente"/>
        <w:tabs>
          <w:tab w:val="left" w:pos="8789"/>
        </w:tabs>
        <w:spacing w:before="1"/>
        <w:ind w:left="360" w:right="51"/>
        <w:jc w:val="both"/>
      </w:pPr>
    </w:p>
    <w:p w:rsidR="00F55BC1" w:rsidRDefault="00182402" w:rsidP="00AF5CE6">
      <w:pPr>
        <w:pStyle w:val="Textoindependiente"/>
        <w:numPr>
          <w:ilvl w:val="0"/>
          <w:numId w:val="2"/>
        </w:numPr>
        <w:tabs>
          <w:tab w:val="left" w:pos="8789"/>
        </w:tabs>
        <w:spacing w:before="1"/>
        <w:ind w:right="51"/>
        <w:jc w:val="both"/>
      </w:pPr>
      <w:r>
        <w:rPr>
          <w:rFonts w:ascii="Arial" w:hAnsi="Arial" w:cs="Arial"/>
        </w:rPr>
        <w:t>Q</w:t>
      </w:r>
      <w:r w:rsidRPr="00182402">
        <w:rPr>
          <w:rFonts w:ascii="Arial" w:hAnsi="Arial" w:cs="Arial"/>
        </w:rPr>
        <w:t xml:space="preserve">ue el ordenador del gasto ve procedente </w:t>
      </w:r>
      <w:r w:rsidR="00C3607D">
        <w:rPr>
          <w:rFonts w:ascii="Arial" w:hAnsi="Arial" w:cs="Arial"/>
        </w:rPr>
        <w:t xml:space="preserve">realizar otrosí con el fin de dar claridad frente a la ejecución de las funciones que por su naturaleza su cumplimiento es incierto.  </w:t>
      </w:r>
    </w:p>
    <w:p w:rsidR="00C1202F" w:rsidRDefault="00C1202F" w:rsidP="006779B5">
      <w:pPr>
        <w:pStyle w:val="Ttulo11"/>
        <w:jc w:val="both"/>
        <w:rPr>
          <w:b w:val="0"/>
        </w:rPr>
      </w:pPr>
    </w:p>
    <w:p w:rsidR="003B57DD" w:rsidRDefault="003B57DD" w:rsidP="00C3607D">
      <w:pPr>
        <w:pStyle w:val="Ttulo11"/>
        <w:ind w:left="159" w:firstLine="0"/>
        <w:jc w:val="both"/>
      </w:pPr>
      <w:r w:rsidRPr="006779B5">
        <w:rPr>
          <w:b w:val="0"/>
        </w:rPr>
        <w:t>En</w:t>
      </w:r>
      <w:r w:rsidR="00C3607D">
        <w:rPr>
          <w:b w:val="0"/>
        </w:rPr>
        <w:t xml:space="preserve"> </w:t>
      </w:r>
      <w:r w:rsidRPr="006779B5">
        <w:rPr>
          <w:b w:val="0"/>
        </w:rPr>
        <w:t>razón</w:t>
      </w:r>
      <w:r w:rsidR="00C3607D">
        <w:rPr>
          <w:b w:val="0"/>
        </w:rPr>
        <w:t xml:space="preserve"> </w:t>
      </w:r>
      <w:r w:rsidRPr="006779B5">
        <w:rPr>
          <w:b w:val="0"/>
        </w:rPr>
        <w:t>a lo</w:t>
      </w:r>
      <w:r w:rsidR="00C3607D">
        <w:rPr>
          <w:b w:val="0"/>
        </w:rPr>
        <w:t xml:space="preserve"> </w:t>
      </w:r>
      <w:r w:rsidRPr="006779B5">
        <w:rPr>
          <w:b w:val="0"/>
        </w:rPr>
        <w:t>anteriormente</w:t>
      </w:r>
      <w:r w:rsidR="00C3607D">
        <w:rPr>
          <w:b w:val="0"/>
        </w:rPr>
        <w:t xml:space="preserve"> expuesto, e</w:t>
      </w:r>
      <w:r w:rsidR="00310905" w:rsidRPr="006779B5">
        <w:rPr>
          <w:b w:val="0"/>
        </w:rPr>
        <w:t>l Personero Municipal autoriza reali</w:t>
      </w:r>
      <w:r w:rsidR="0004351A">
        <w:rPr>
          <w:b w:val="0"/>
        </w:rPr>
        <w:t>zar un OTROSI al contrato PSP01</w:t>
      </w:r>
      <w:r w:rsidR="00310905" w:rsidRPr="006779B5">
        <w:rPr>
          <w:b w:val="0"/>
        </w:rPr>
        <w:t>-2024, así</w:t>
      </w:r>
      <w:r w:rsidR="00310905" w:rsidRPr="00310905">
        <w:t>:</w:t>
      </w:r>
    </w:p>
    <w:p w:rsidR="00D84885" w:rsidRDefault="00D84885" w:rsidP="006779B5">
      <w:pPr>
        <w:pStyle w:val="Ttulo11"/>
        <w:jc w:val="both"/>
      </w:pPr>
    </w:p>
    <w:p w:rsidR="00D84885" w:rsidRPr="00B37839" w:rsidRDefault="00D84885" w:rsidP="00C3607D">
      <w:pPr>
        <w:pStyle w:val="Textoindependiente"/>
        <w:spacing w:before="8"/>
        <w:ind w:left="159"/>
        <w:jc w:val="both"/>
        <w:rPr>
          <w:rFonts w:ascii="Arial" w:hAnsi="Arial" w:cs="Arial"/>
          <w:bCs/>
          <w:lang w:val="es-ES_tradnl"/>
        </w:rPr>
      </w:pPr>
      <w:r w:rsidRPr="00B37839">
        <w:rPr>
          <w:rFonts w:ascii="Arial" w:hAnsi="Arial" w:cs="Arial"/>
          <w:b/>
        </w:rPr>
        <w:t>ARTÍCULO</w:t>
      </w:r>
      <w:r w:rsidR="00C3607D">
        <w:rPr>
          <w:rFonts w:ascii="Arial" w:hAnsi="Arial" w:cs="Arial"/>
          <w:b/>
        </w:rPr>
        <w:t xml:space="preserve"> </w:t>
      </w:r>
      <w:r w:rsidRPr="00B37839">
        <w:rPr>
          <w:rFonts w:ascii="Arial" w:hAnsi="Arial" w:cs="Arial"/>
          <w:b/>
        </w:rPr>
        <w:t>PRIMERO</w:t>
      </w:r>
      <w:r w:rsidRPr="00B37839">
        <w:rPr>
          <w:rFonts w:ascii="Arial" w:hAnsi="Arial" w:cs="Arial"/>
        </w:rPr>
        <w:t>:</w:t>
      </w:r>
      <w:r w:rsidR="00C3607D">
        <w:rPr>
          <w:rFonts w:ascii="Arial" w:hAnsi="Arial" w:cs="Arial"/>
        </w:rPr>
        <w:t xml:space="preserve"> </w:t>
      </w:r>
      <w:r w:rsidRPr="00B37839">
        <w:rPr>
          <w:rFonts w:ascii="Arial" w:hAnsi="Arial" w:cs="Arial"/>
          <w:bCs/>
        </w:rPr>
        <w:t xml:space="preserve">Modificar la Cláusula </w:t>
      </w:r>
      <w:r w:rsidRPr="00B37839">
        <w:rPr>
          <w:rFonts w:ascii="Arial" w:hAnsi="Arial" w:cs="Arial"/>
        </w:rPr>
        <w:t>QUINTA: ACTIVIDADES Y OBLIGACIONES ESPECÍFICAS DEL CONTRATISTA</w:t>
      </w:r>
      <w:r w:rsidRPr="00B37839">
        <w:rPr>
          <w:rFonts w:ascii="Arial" w:hAnsi="Arial" w:cs="Arial"/>
          <w:bCs/>
          <w:lang w:val="es-ES_tradnl"/>
        </w:rPr>
        <w:t>la cual quedará de la siguiente manera para todos los efectos legales:</w:t>
      </w:r>
    </w:p>
    <w:p w:rsidR="003B57DD" w:rsidRDefault="00D84885" w:rsidP="00CD278B">
      <w:pPr>
        <w:pStyle w:val="Ttulo11"/>
        <w:ind w:left="0" w:firstLine="0"/>
        <w:jc w:val="both"/>
        <w:rPr>
          <w:b w:val="0"/>
        </w:rPr>
      </w:pPr>
      <w:r w:rsidRPr="00D84885">
        <w:rPr>
          <w:b w:val="0"/>
        </w:rPr>
        <w:t xml:space="preserve"> </w:t>
      </w:r>
    </w:p>
    <w:p w:rsidR="00CD278B" w:rsidRPr="008D35B6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8D35B6">
        <w:rPr>
          <w:rFonts w:ascii="Arial" w:hAnsi="Arial" w:cs="Arial"/>
        </w:rPr>
        <w:t>redireccionarlos</w:t>
      </w:r>
      <w:proofErr w:type="spellEnd"/>
      <w:r w:rsidRPr="008D35B6">
        <w:rPr>
          <w:rFonts w:ascii="Arial" w:hAnsi="Arial" w:cs="Arial"/>
        </w:rPr>
        <w:t xml:space="preserve"> según sea el caso, emitir conceptos jurídicos en las áreas del derecho privado y público. </w:t>
      </w:r>
    </w:p>
    <w:p w:rsidR="008D35B6" w:rsidRPr="008D35B6" w:rsidRDefault="008D35B6" w:rsidP="008D35B6">
      <w:pPr>
        <w:pStyle w:val="Textoindependiente"/>
        <w:ind w:left="1069"/>
        <w:jc w:val="both"/>
        <w:rPr>
          <w:rFonts w:ascii="Arial" w:hAnsi="Arial" w:cs="Arial"/>
          <w:b/>
        </w:rPr>
      </w:pPr>
    </w:p>
    <w:p w:rsidR="008D35B6" w:rsidRPr="008D35B6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 xml:space="preserve">Apoyar en las solicitudes presentadas por los usuarios en la reconsideración de las decisiones administrativas que adopte la Unidad de Victimas, cuando sea procedente. </w:t>
      </w:r>
    </w:p>
    <w:p w:rsidR="008D35B6" w:rsidRPr="008D35B6" w:rsidRDefault="008D35B6" w:rsidP="008D35B6">
      <w:pPr>
        <w:pStyle w:val="Textoindependiente"/>
        <w:jc w:val="both"/>
        <w:rPr>
          <w:rFonts w:ascii="Arial" w:hAnsi="Arial" w:cs="Arial"/>
          <w:b/>
        </w:rPr>
      </w:pPr>
    </w:p>
    <w:p w:rsidR="008D35B6" w:rsidRPr="008D35B6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 xml:space="preserve">Apoyar en respuesta  de PQRS, que le presenten a la Entidad. </w:t>
      </w:r>
    </w:p>
    <w:p w:rsidR="008D35B6" w:rsidRPr="008D35B6" w:rsidRDefault="008D35B6" w:rsidP="008D35B6">
      <w:pPr>
        <w:pStyle w:val="Textoindependiente"/>
        <w:ind w:left="1069"/>
        <w:jc w:val="both"/>
        <w:rPr>
          <w:rFonts w:ascii="Arial" w:hAnsi="Arial" w:cs="Arial"/>
          <w:b/>
        </w:rPr>
      </w:pPr>
    </w:p>
    <w:p w:rsidR="00CD278B" w:rsidRPr="008D35B6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>Apoyo a las diferentes  </w:t>
      </w:r>
      <w:proofErr w:type="spellStart"/>
      <w:r w:rsidRPr="008D35B6">
        <w:rPr>
          <w:rFonts w:ascii="Arial" w:hAnsi="Arial" w:cs="Arial"/>
        </w:rPr>
        <w:t>Delegatura</w:t>
      </w:r>
      <w:proofErr w:type="spellEnd"/>
      <w:r w:rsidRPr="008D35B6">
        <w:rPr>
          <w:rFonts w:ascii="Arial" w:hAnsi="Arial" w:cs="Arial"/>
        </w:rPr>
        <w:t xml:space="preserve"> de la Personería de Itagüí y Secretaria General. </w:t>
      </w:r>
    </w:p>
    <w:p w:rsidR="008D35B6" w:rsidRPr="008D35B6" w:rsidRDefault="008D35B6" w:rsidP="00FE5375">
      <w:pPr>
        <w:pStyle w:val="Textoindependiente"/>
        <w:jc w:val="both"/>
        <w:rPr>
          <w:rFonts w:ascii="Arial" w:hAnsi="Arial" w:cs="Arial"/>
          <w:b/>
        </w:rPr>
      </w:pPr>
    </w:p>
    <w:p w:rsidR="00CD278B" w:rsidRPr="008D35B6" w:rsidRDefault="00CD278B" w:rsidP="008D35B6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8D35B6">
        <w:rPr>
          <w:rFonts w:ascii="Arial" w:hAnsi="Arial" w:cs="Arial"/>
        </w:rPr>
        <w:t>Apoyar en la atención a población privada de la libertad.</w:t>
      </w:r>
    </w:p>
    <w:p w:rsidR="00CD278B" w:rsidRPr="008D35B6" w:rsidRDefault="00CD278B" w:rsidP="008D35B6">
      <w:pPr>
        <w:pStyle w:val="Ttulo11"/>
        <w:ind w:left="1211" w:firstLine="0"/>
        <w:jc w:val="both"/>
        <w:rPr>
          <w:b w:val="0"/>
        </w:rPr>
      </w:pPr>
    </w:p>
    <w:p w:rsidR="008D35B6" w:rsidRPr="00AF5CE6" w:rsidRDefault="00AF5CE6" w:rsidP="00AF5CE6">
      <w:pPr>
        <w:pStyle w:val="Ttulo11"/>
        <w:ind w:left="321"/>
        <w:jc w:val="both"/>
        <w:rPr>
          <w:b w:val="0"/>
        </w:rPr>
      </w:pPr>
      <w:r w:rsidRPr="00AF5CE6">
        <w:t>PARÁGRAFO:</w:t>
      </w:r>
      <w:r w:rsidRPr="00AF5CE6">
        <w:rPr>
          <w:b w:val="0"/>
        </w:rPr>
        <w:t xml:space="preserve"> </w:t>
      </w:r>
      <w:r w:rsidR="00D84885" w:rsidRPr="00AF5CE6">
        <w:rPr>
          <w:b w:val="0"/>
        </w:rPr>
        <w:t>en caso de requerirse, la contratista apoyará la entidad en las siguientes actividades:</w:t>
      </w:r>
      <w:r w:rsidRPr="00AF5CE6">
        <w:rPr>
          <w:b w:val="0"/>
        </w:rPr>
        <w:t xml:space="preserve"> i) </w:t>
      </w:r>
      <w:r w:rsidR="00C3607D" w:rsidRPr="00AF5CE6">
        <w:rPr>
          <w:b w:val="0"/>
        </w:rPr>
        <w:t>Apoyo</w:t>
      </w:r>
      <w:r w:rsidR="00D84885" w:rsidRPr="00AF5CE6">
        <w:rPr>
          <w:b w:val="0"/>
        </w:rPr>
        <w:t xml:space="preserve"> jurídico en las jornadas descentralizadas que realice o acompañe la entidad, tales como marchas, plantones, mesas de trabajo, jornadas electorales y demás que puedan presentarse en el desarrollo del contrato. </w:t>
      </w:r>
      <w:bookmarkStart w:id="0" w:name="_GoBack"/>
      <w:bookmarkEnd w:id="0"/>
      <w:proofErr w:type="spellStart"/>
      <w:r w:rsidRPr="00AF5CE6">
        <w:rPr>
          <w:b w:val="0"/>
        </w:rPr>
        <w:t>ii</w:t>
      </w:r>
      <w:proofErr w:type="spellEnd"/>
      <w:r w:rsidRPr="00AF5CE6">
        <w:rPr>
          <w:b w:val="0"/>
        </w:rPr>
        <w:t xml:space="preserve">) </w:t>
      </w:r>
      <w:r w:rsidR="00D84885" w:rsidRPr="00AF5CE6">
        <w:rPr>
          <w:b w:val="0"/>
        </w:rPr>
        <w:t>Apoyar, de requerirse, acompañamiento al CENTRO DE TRASLADO POR PROTECCIÓN DE ITAGUI, CTPI, asesorando a los usuarios del CTPI</w:t>
      </w:r>
      <w:r w:rsidR="00FE5375" w:rsidRPr="00AF5CE6">
        <w:rPr>
          <w:b w:val="0"/>
        </w:rPr>
        <w:t>.</w:t>
      </w:r>
      <w:r w:rsidRPr="00AF5CE6">
        <w:rPr>
          <w:b w:val="0"/>
        </w:rPr>
        <w:t xml:space="preserve"> </w:t>
      </w:r>
      <w:proofErr w:type="spellStart"/>
      <w:r w:rsidRPr="00AF5CE6">
        <w:rPr>
          <w:b w:val="0"/>
        </w:rPr>
        <w:t>iii</w:t>
      </w:r>
      <w:proofErr w:type="spellEnd"/>
      <w:r w:rsidRPr="00AF5CE6">
        <w:rPr>
          <w:b w:val="0"/>
        </w:rPr>
        <w:t xml:space="preserve">) </w:t>
      </w:r>
      <w:r w:rsidR="00FE5375" w:rsidRPr="00AF5CE6">
        <w:rPr>
          <w:b w:val="0"/>
        </w:rPr>
        <w:t xml:space="preserve">Apoyar en la elaboración o recopilación de información para realizar informes requeridos por los entes de control que sean solicitados a la </w:t>
      </w:r>
      <w:r w:rsidRPr="00AF5CE6">
        <w:rPr>
          <w:b w:val="0"/>
        </w:rPr>
        <w:t xml:space="preserve">Personería municipal de Itagüí y </w:t>
      </w:r>
      <w:proofErr w:type="spellStart"/>
      <w:r w:rsidRPr="00AF5CE6">
        <w:rPr>
          <w:b w:val="0"/>
        </w:rPr>
        <w:t>iv</w:t>
      </w:r>
      <w:proofErr w:type="spellEnd"/>
      <w:r w:rsidRPr="00AF5CE6">
        <w:rPr>
          <w:b w:val="0"/>
        </w:rPr>
        <w:t xml:space="preserve">) </w:t>
      </w:r>
      <w:r w:rsidR="008D35B6" w:rsidRPr="00AF5CE6">
        <w:rPr>
          <w:b w:val="0"/>
        </w:rPr>
        <w:t xml:space="preserve">Apoyo a los usuarios ante requerimientos gubernamentales en virtud de la aplicación del código nacional de seguridad y convivencia y  demás normas de policía. </w:t>
      </w:r>
    </w:p>
    <w:p w:rsidR="008D35B6" w:rsidRDefault="008D35B6" w:rsidP="00FE5375">
      <w:pPr>
        <w:pStyle w:val="Ttulo11"/>
        <w:ind w:left="0" w:firstLine="0"/>
        <w:jc w:val="both"/>
        <w:rPr>
          <w:b w:val="0"/>
        </w:rPr>
      </w:pPr>
    </w:p>
    <w:p w:rsidR="00B37839" w:rsidRDefault="00B37839" w:rsidP="00C3607D">
      <w:pPr>
        <w:pStyle w:val="Textoindependiente"/>
        <w:spacing w:before="8"/>
        <w:ind w:left="159"/>
        <w:jc w:val="both"/>
        <w:rPr>
          <w:rFonts w:ascii="Arial Narrow" w:hAnsi="Arial Narrow" w:cs="Arial"/>
          <w:bCs/>
          <w:sz w:val="24"/>
          <w:szCs w:val="24"/>
          <w:lang w:val="es-ES_tradnl"/>
        </w:rPr>
      </w:pPr>
    </w:p>
    <w:p w:rsidR="006779B5" w:rsidRPr="006779B5" w:rsidRDefault="003B57DD" w:rsidP="00C3607D">
      <w:pPr>
        <w:spacing w:line="276" w:lineRule="auto"/>
        <w:ind w:left="159"/>
        <w:rPr>
          <w:rFonts w:cs="Arial"/>
          <w:color w:val="000000"/>
          <w:sz w:val="20"/>
          <w:lang w:eastAsia="es-CO"/>
        </w:rPr>
      </w:pPr>
      <w:r w:rsidRPr="006779B5">
        <w:rPr>
          <w:rFonts w:cs="Arial"/>
          <w:b/>
          <w:sz w:val="20"/>
        </w:rPr>
        <w:t xml:space="preserve">ARTÍCULO </w:t>
      </w:r>
      <w:r w:rsidR="00310905" w:rsidRPr="006779B5">
        <w:rPr>
          <w:rFonts w:cs="Arial"/>
          <w:b/>
          <w:sz w:val="20"/>
        </w:rPr>
        <w:t>SEGUNDO</w:t>
      </w:r>
      <w:r w:rsidRPr="006779B5">
        <w:rPr>
          <w:rFonts w:cs="Arial"/>
          <w:sz w:val="20"/>
        </w:rPr>
        <w:t>:</w:t>
      </w:r>
      <w:r w:rsidR="00C3607D">
        <w:rPr>
          <w:rFonts w:cs="Arial"/>
          <w:sz w:val="20"/>
        </w:rPr>
        <w:t xml:space="preserve"> </w:t>
      </w:r>
      <w:r w:rsidR="006779B5" w:rsidRPr="006779B5">
        <w:rPr>
          <w:rFonts w:cs="Arial"/>
          <w:color w:val="000000"/>
          <w:sz w:val="20"/>
          <w:lang w:eastAsia="es-CO"/>
        </w:rPr>
        <w:t>No se hace necesario adicionar valor al presente cont</w:t>
      </w:r>
      <w:r w:rsidR="00AF5CE6">
        <w:rPr>
          <w:rFonts w:cs="Arial"/>
          <w:color w:val="000000"/>
          <w:sz w:val="20"/>
          <w:lang w:eastAsia="es-CO"/>
        </w:rPr>
        <w:t xml:space="preserve">rato de prestación de servicios profesionales. </w:t>
      </w:r>
    </w:p>
    <w:p w:rsidR="006779B5" w:rsidRPr="006779B5" w:rsidRDefault="006779B5" w:rsidP="00C3607D">
      <w:pPr>
        <w:spacing w:line="276" w:lineRule="auto"/>
        <w:ind w:left="159"/>
        <w:rPr>
          <w:rFonts w:cs="Arial"/>
          <w:bCs/>
          <w:sz w:val="20"/>
          <w:lang w:val="es-ES_tradnl"/>
        </w:rPr>
      </w:pPr>
    </w:p>
    <w:p w:rsidR="00AF5CE6" w:rsidRPr="006779B5" w:rsidRDefault="006779B5" w:rsidP="00AF5CE6">
      <w:pPr>
        <w:spacing w:line="276" w:lineRule="auto"/>
        <w:ind w:left="159"/>
        <w:rPr>
          <w:rFonts w:cs="Arial"/>
          <w:color w:val="000000"/>
          <w:sz w:val="20"/>
          <w:lang w:eastAsia="es-CO"/>
        </w:rPr>
      </w:pPr>
      <w:r w:rsidRPr="006779B5">
        <w:rPr>
          <w:rFonts w:cs="Arial"/>
          <w:b/>
        </w:rPr>
        <w:t xml:space="preserve">ARTÍCULO </w:t>
      </w:r>
      <w:r w:rsidRPr="006779B5">
        <w:rPr>
          <w:rFonts w:cs="Arial"/>
          <w:b/>
          <w:color w:val="000000"/>
          <w:lang w:eastAsia="es-CO"/>
        </w:rPr>
        <w:t>TERCER</w:t>
      </w:r>
      <w:r>
        <w:rPr>
          <w:rFonts w:cs="Arial"/>
          <w:b/>
          <w:color w:val="000000"/>
          <w:lang w:eastAsia="es-CO"/>
        </w:rPr>
        <w:t>O</w:t>
      </w:r>
      <w:r w:rsidRPr="006779B5">
        <w:rPr>
          <w:rFonts w:cs="Arial"/>
          <w:color w:val="000000"/>
          <w:lang w:eastAsia="es-CO"/>
        </w:rPr>
        <w:t xml:space="preserve">: </w:t>
      </w:r>
      <w:r w:rsidR="00AF5CE6" w:rsidRPr="006779B5">
        <w:rPr>
          <w:rFonts w:cs="Arial"/>
          <w:color w:val="000000"/>
          <w:sz w:val="20"/>
          <w:lang w:eastAsia="es-CO"/>
        </w:rPr>
        <w:t xml:space="preserve">No se hace necesario </w:t>
      </w:r>
      <w:r w:rsidR="00AF5CE6">
        <w:rPr>
          <w:rFonts w:cs="Arial"/>
          <w:color w:val="000000"/>
          <w:sz w:val="20"/>
          <w:lang w:eastAsia="es-CO"/>
        </w:rPr>
        <w:t xml:space="preserve">prorrogar el </w:t>
      </w:r>
      <w:r w:rsidR="00AF5CE6" w:rsidRPr="006779B5">
        <w:rPr>
          <w:rFonts w:cs="Arial"/>
          <w:color w:val="000000"/>
          <w:sz w:val="20"/>
          <w:lang w:eastAsia="es-CO"/>
        </w:rPr>
        <w:t>presente contrato de prestación de servicios.</w:t>
      </w:r>
    </w:p>
    <w:p w:rsidR="00AF5CE6" w:rsidRDefault="00AF5CE6" w:rsidP="00C3607D">
      <w:pPr>
        <w:pStyle w:val="Textoindependiente"/>
        <w:spacing w:line="276" w:lineRule="auto"/>
        <w:ind w:left="159"/>
        <w:rPr>
          <w:rFonts w:ascii="Arial" w:hAnsi="Arial" w:cs="Arial"/>
          <w:color w:val="000000"/>
          <w:lang w:eastAsia="es-CO"/>
        </w:rPr>
      </w:pPr>
    </w:p>
    <w:p w:rsidR="006779B5" w:rsidRPr="00AF5CE6" w:rsidRDefault="00AF5CE6" w:rsidP="00AF5CE6">
      <w:pPr>
        <w:spacing w:line="276" w:lineRule="auto"/>
        <w:ind w:left="159"/>
        <w:rPr>
          <w:rFonts w:cs="Arial"/>
          <w:b/>
          <w:bCs/>
          <w:sz w:val="20"/>
        </w:rPr>
      </w:pPr>
      <w:r w:rsidRPr="006779B5">
        <w:rPr>
          <w:rFonts w:cs="Arial"/>
          <w:b/>
          <w:sz w:val="20"/>
        </w:rPr>
        <w:t xml:space="preserve">ARTÍCULO </w:t>
      </w:r>
      <w:r>
        <w:rPr>
          <w:rFonts w:cs="Arial"/>
          <w:b/>
          <w:bCs/>
          <w:sz w:val="20"/>
        </w:rPr>
        <w:t>CUARTO</w:t>
      </w:r>
      <w:r w:rsidRPr="006779B5">
        <w:rPr>
          <w:rFonts w:cs="Arial"/>
          <w:b/>
          <w:bCs/>
          <w:sz w:val="20"/>
        </w:rPr>
        <w:t xml:space="preserve">: </w:t>
      </w:r>
      <w:r w:rsidR="006779B5" w:rsidRPr="00AF5CE6">
        <w:rPr>
          <w:rFonts w:cs="Arial"/>
          <w:color w:val="000000"/>
          <w:sz w:val="20"/>
          <w:lang w:eastAsia="es-CO"/>
        </w:rPr>
        <w:t>El presente otrosí se perfecciona con la firma de las partes</w:t>
      </w:r>
      <w:r w:rsidR="00C3607D" w:rsidRPr="00AF5CE6">
        <w:rPr>
          <w:rFonts w:cs="Arial"/>
          <w:color w:val="000000"/>
          <w:sz w:val="20"/>
          <w:lang w:eastAsia="es-CO"/>
        </w:rPr>
        <w:t>.</w:t>
      </w:r>
    </w:p>
    <w:p w:rsidR="006779B5" w:rsidRPr="006779B5" w:rsidRDefault="006779B5" w:rsidP="00C3607D">
      <w:pPr>
        <w:spacing w:line="276" w:lineRule="auto"/>
        <w:ind w:left="159"/>
        <w:rPr>
          <w:rFonts w:cs="Arial"/>
          <w:b/>
          <w:bCs/>
          <w:sz w:val="20"/>
        </w:rPr>
      </w:pPr>
    </w:p>
    <w:p w:rsidR="006779B5" w:rsidRPr="006779B5" w:rsidRDefault="00AF5CE6" w:rsidP="00C3607D">
      <w:pPr>
        <w:spacing w:line="276" w:lineRule="auto"/>
        <w:ind w:left="159"/>
        <w:rPr>
          <w:rFonts w:cs="Arial"/>
          <w:b/>
          <w:bCs/>
          <w:sz w:val="20"/>
        </w:rPr>
      </w:pPr>
      <w:r w:rsidRPr="00AF5CE6">
        <w:rPr>
          <w:rFonts w:cs="Arial"/>
          <w:b/>
          <w:color w:val="000000"/>
          <w:sz w:val="20"/>
          <w:lang w:eastAsia="es-CO"/>
        </w:rPr>
        <w:t>ARTÍCULO QUINTO:</w:t>
      </w:r>
      <w:r>
        <w:rPr>
          <w:rFonts w:cs="Arial"/>
          <w:color w:val="000000"/>
          <w:sz w:val="20"/>
          <w:lang w:eastAsia="es-CO"/>
        </w:rPr>
        <w:t xml:space="preserve"> </w:t>
      </w:r>
      <w:r w:rsidR="006779B5" w:rsidRPr="006779B5">
        <w:rPr>
          <w:rFonts w:cs="Arial"/>
          <w:color w:val="000000"/>
          <w:sz w:val="20"/>
          <w:lang w:eastAsia="es-CO"/>
        </w:rPr>
        <w:t>Las demás cláusulas del contrato que no fueron modificadas continuarán vigentes.</w:t>
      </w:r>
    </w:p>
    <w:p w:rsidR="006779B5" w:rsidRPr="00D41CFB" w:rsidRDefault="006779B5" w:rsidP="00C3607D">
      <w:pPr>
        <w:pStyle w:val="Textoindependiente"/>
        <w:spacing w:line="276" w:lineRule="auto"/>
        <w:ind w:left="159"/>
        <w:rPr>
          <w:rFonts w:ascii="Arial Narrow" w:hAnsi="Arial Narrow" w:cs="Arial"/>
          <w:b/>
          <w:color w:val="000000"/>
          <w:szCs w:val="24"/>
          <w:lang w:eastAsia="es-CO"/>
        </w:rPr>
      </w:pPr>
    </w:p>
    <w:p w:rsidR="003B57DD" w:rsidRPr="00310905" w:rsidRDefault="003B57DD" w:rsidP="00C3607D">
      <w:pPr>
        <w:pStyle w:val="Textoindependiente"/>
        <w:ind w:left="159" w:right="51"/>
        <w:jc w:val="both"/>
        <w:rPr>
          <w:rFonts w:ascii="Arial" w:hAnsi="Arial" w:cs="Arial"/>
        </w:rPr>
      </w:pPr>
      <w:r w:rsidRPr="00310905">
        <w:rPr>
          <w:rFonts w:ascii="Arial" w:hAnsi="Arial" w:cs="Arial"/>
        </w:rPr>
        <w:t xml:space="preserve">El presente </w:t>
      </w:r>
      <w:r w:rsidR="00310905" w:rsidRPr="00310905">
        <w:rPr>
          <w:rFonts w:ascii="Arial" w:hAnsi="Arial" w:cs="Arial"/>
        </w:rPr>
        <w:t>otrosí</w:t>
      </w:r>
      <w:r w:rsidRPr="00310905">
        <w:rPr>
          <w:rFonts w:ascii="Arial" w:hAnsi="Arial" w:cs="Arial"/>
        </w:rPr>
        <w:t xml:space="preserve"> se firma el </w:t>
      </w:r>
      <w:r w:rsidR="00887AAA">
        <w:rPr>
          <w:rFonts w:ascii="Arial" w:hAnsi="Arial" w:cs="Arial"/>
        </w:rPr>
        <w:t>veintidós (22</w:t>
      </w:r>
      <w:r w:rsidR="006779B5">
        <w:rPr>
          <w:rFonts w:ascii="Arial" w:hAnsi="Arial" w:cs="Arial"/>
        </w:rPr>
        <w:t xml:space="preserve">) de agosto </w:t>
      </w:r>
      <w:r w:rsidR="00310905" w:rsidRPr="00310905">
        <w:rPr>
          <w:rFonts w:ascii="Arial" w:hAnsi="Arial" w:cs="Arial"/>
        </w:rPr>
        <w:t>d</w:t>
      </w:r>
      <w:r w:rsidR="00C3607D">
        <w:rPr>
          <w:rFonts w:ascii="Arial" w:hAnsi="Arial" w:cs="Arial"/>
        </w:rPr>
        <w:t>e</w:t>
      </w:r>
      <w:r w:rsidR="00C3607D" w:rsidRPr="00310905">
        <w:rPr>
          <w:rFonts w:ascii="Arial" w:hAnsi="Arial" w:cs="Arial"/>
          <w:spacing w:val="1"/>
        </w:rPr>
        <w:t xml:space="preserve"> </w:t>
      </w:r>
      <w:r w:rsidR="00C3607D" w:rsidRPr="00310905">
        <w:rPr>
          <w:rFonts w:ascii="Arial" w:hAnsi="Arial" w:cs="Arial"/>
        </w:rPr>
        <w:t>dos</w:t>
      </w:r>
      <w:r w:rsidR="00C3607D" w:rsidRPr="00310905">
        <w:rPr>
          <w:rFonts w:ascii="Arial" w:hAnsi="Arial" w:cs="Arial"/>
          <w:spacing w:val="-2"/>
        </w:rPr>
        <w:t xml:space="preserve"> </w:t>
      </w:r>
      <w:r w:rsidR="00C3607D" w:rsidRPr="00310905">
        <w:rPr>
          <w:rFonts w:ascii="Arial" w:hAnsi="Arial" w:cs="Arial"/>
        </w:rPr>
        <w:t>mil</w:t>
      </w:r>
      <w:r w:rsidR="00C3607D" w:rsidRPr="00310905">
        <w:rPr>
          <w:rFonts w:ascii="Arial" w:hAnsi="Arial" w:cs="Arial"/>
          <w:spacing w:val="-5"/>
        </w:rPr>
        <w:t xml:space="preserve"> </w:t>
      </w:r>
      <w:r w:rsidR="00C3607D" w:rsidRPr="00310905">
        <w:rPr>
          <w:rFonts w:ascii="Arial" w:hAnsi="Arial" w:cs="Arial"/>
        </w:rPr>
        <w:t>veinticuatro</w:t>
      </w:r>
      <w:r w:rsidR="00310905" w:rsidRPr="00310905">
        <w:rPr>
          <w:rFonts w:ascii="Arial" w:hAnsi="Arial" w:cs="Arial"/>
        </w:rPr>
        <w:t xml:space="preserve"> (2024). </w:t>
      </w:r>
    </w:p>
    <w:p w:rsidR="003B57DD" w:rsidRPr="00310905" w:rsidRDefault="003B57DD" w:rsidP="003B57DD">
      <w:pPr>
        <w:pStyle w:val="Textoindependiente"/>
        <w:spacing w:before="8"/>
        <w:rPr>
          <w:rFonts w:ascii="Arial" w:hAnsi="Arial" w:cs="Arial"/>
          <w:noProof/>
          <w:lang w:eastAsia="es-ES"/>
        </w:rPr>
      </w:pPr>
    </w:p>
    <w:p w:rsidR="00310905" w:rsidRDefault="00310905" w:rsidP="003B57DD">
      <w:pPr>
        <w:pStyle w:val="Textoindependiente"/>
        <w:spacing w:before="8"/>
        <w:rPr>
          <w:rFonts w:ascii="Arial" w:hAnsi="Arial" w:cs="Arial"/>
          <w:noProof/>
          <w:lang w:eastAsia="es-ES"/>
        </w:rPr>
      </w:pPr>
    </w:p>
    <w:p w:rsidR="00B37839" w:rsidRPr="00310905" w:rsidRDefault="00B37839" w:rsidP="003B57DD">
      <w:pPr>
        <w:pStyle w:val="Textoindependiente"/>
        <w:spacing w:before="8"/>
        <w:rPr>
          <w:rFonts w:ascii="Arial" w:hAnsi="Arial" w:cs="Arial"/>
          <w:noProof/>
          <w:lang w:eastAsia="es-ES"/>
        </w:rPr>
      </w:pPr>
    </w:p>
    <w:p w:rsidR="00310905" w:rsidRPr="00310905" w:rsidRDefault="00310905" w:rsidP="003B57DD">
      <w:pPr>
        <w:pStyle w:val="Textoindependiente"/>
        <w:spacing w:before="8"/>
        <w:rPr>
          <w:rFonts w:ascii="Arial" w:hAnsi="Arial" w:cs="Arial"/>
          <w:noProof/>
          <w:lang w:eastAsia="es-ES"/>
        </w:rPr>
      </w:pPr>
    </w:p>
    <w:p w:rsidR="003B57DD" w:rsidRPr="00310905" w:rsidRDefault="003B57DD" w:rsidP="003B57DD">
      <w:pPr>
        <w:pStyle w:val="Textoindependiente"/>
        <w:spacing w:before="8"/>
        <w:rPr>
          <w:rFonts w:ascii="Arial" w:hAnsi="Arial" w:cs="Arial"/>
          <w:noProof/>
          <w:lang w:eastAsia="es-ES"/>
        </w:rPr>
      </w:pPr>
    </w:p>
    <w:p w:rsidR="003B57DD" w:rsidRPr="00B60AFE" w:rsidRDefault="00310905" w:rsidP="006779B5">
      <w:pPr>
        <w:rPr>
          <w:b/>
          <w:sz w:val="20"/>
        </w:rPr>
      </w:pPr>
      <w:r w:rsidRPr="00B60AFE">
        <w:rPr>
          <w:b/>
          <w:sz w:val="20"/>
        </w:rPr>
        <w:t>JOHN FREDY ORTIZ TABARES</w:t>
      </w:r>
      <w:r w:rsidR="00B37839" w:rsidRPr="00B60AFE">
        <w:rPr>
          <w:rFonts w:eastAsiaTheme="minorHAnsi" w:cs="Arial"/>
          <w:b/>
          <w:sz w:val="20"/>
          <w:lang w:eastAsia="en-US"/>
        </w:rPr>
        <w:t xml:space="preserve">         </w:t>
      </w:r>
      <w:r w:rsidR="00C3607D">
        <w:rPr>
          <w:rFonts w:eastAsiaTheme="minorHAnsi" w:cs="Arial"/>
          <w:b/>
          <w:sz w:val="20"/>
          <w:lang w:eastAsia="en-US"/>
        </w:rPr>
        <w:t xml:space="preserve">                         </w:t>
      </w:r>
      <w:r w:rsidR="00B327C6" w:rsidRPr="00B327C6">
        <w:rPr>
          <w:rFonts w:eastAsiaTheme="minorHAnsi" w:cs="Arial"/>
          <w:b/>
          <w:sz w:val="20"/>
          <w:lang w:eastAsia="en-US"/>
        </w:rPr>
        <w:t>JULIANA PEÑA VALENCIA</w:t>
      </w:r>
    </w:p>
    <w:p w:rsidR="00310905" w:rsidRPr="00310905" w:rsidRDefault="00310905" w:rsidP="006779B5">
      <w:pPr>
        <w:rPr>
          <w:sz w:val="20"/>
        </w:rPr>
      </w:pPr>
      <w:r w:rsidRPr="00310905">
        <w:rPr>
          <w:sz w:val="20"/>
        </w:rPr>
        <w:t>Personero Municipal</w:t>
      </w:r>
      <w:r w:rsidR="00C3607D">
        <w:rPr>
          <w:sz w:val="20"/>
        </w:rPr>
        <w:t xml:space="preserve">                                                     </w:t>
      </w:r>
      <w:r w:rsidR="00B37839">
        <w:rPr>
          <w:sz w:val="20"/>
        </w:rPr>
        <w:t xml:space="preserve">Contratista </w:t>
      </w:r>
    </w:p>
    <w:p w:rsidR="003B57DD" w:rsidRPr="00310905" w:rsidRDefault="003B57DD" w:rsidP="003B57DD">
      <w:pPr>
        <w:rPr>
          <w:sz w:val="20"/>
        </w:rPr>
      </w:pPr>
    </w:p>
    <w:p w:rsidR="003B57DD" w:rsidRPr="00310905" w:rsidRDefault="003B57DD" w:rsidP="003B57DD">
      <w:pPr>
        <w:rPr>
          <w:sz w:val="20"/>
        </w:rPr>
      </w:pPr>
    </w:p>
    <w:p w:rsidR="006779B5" w:rsidRDefault="00310905" w:rsidP="003B57DD">
      <w:pPr>
        <w:rPr>
          <w:i/>
          <w:sz w:val="16"/>
          <w:szCs w:val="16"/>
        </w:rPr>
      </w:pPr>
      <w:r w:rsidRPr="00310905">
        <w:rPr>
          <w:i/>
          <w:sz w:val="16"/>
          <w:szCs w:val="16"/>
        </w:rPr>
        <w:t xml:space="preserve">Apoyó </w:t>
      </w:r>
      <w:r w:rsidR="006779B5">
        <w:rPr>
          <w:i/>
          <w:sz w:val="16"/>
          <w:szCs w:val="16"/>
        </w:rPr>
        <w:t>Laura Fernanda Gutiérrez A.C.</w:t>
      </w:r>
    </w:p>
    <w:p w:rsidR="00310905" w:rsidRPr="00310905" w:rsidRDefault="00310905" w:rsidP="003B57DD">
      <w:pPr>
        <w:rPr>
          <w:i/>
          <w:sz w:val="16"/>
          <w:szCs w:val="16"/>
        </w:rPr>
      </w:pPr>
      <w:r w:rsidRPr="00310905">
        <w:rPr>
          <w:i/>
          <w:sz w:val="16"/>
          <w:szCs w:val="16"/>
        </w:rPr>
        <w:t xml:space="preserve">Revisó Rubén </w:t>
      </w:r>
      <w:r w:rsidR="000E2198" w:rsidRPr="00310905">
        <w:rPr>
          <w:i/>
          <w:sz w:val="16"/>
          <w:szCs w:val="16"/>
        </w:rPr>
        <w:t>Darío</w:t>
      </w:r>
      <w:r w:rsidR="006779B5">
        <w:rPr>
          <w:i/>
          <w:sz w:val="16"/>
          <w:szCs w:val="16"/>
        </w:rPr>
        <w:t xml:space="preserve"> Ospina </w:t>
      </w:r>
      <w:r w:rsidRPr="00310905">
        <w:rPr>
          <w:i/>
          <w:sz w:val="16"/>
          <w:szCs w:val="16"/>
        </w:rPr>
        <w:t>S.G.</w:t>
      </w:r>
    </w:p>
    <w:p w:rsidR="00310905" w:rsidRPr="00310905" w:rsidRDefault="00656EF1" w:rsidP="003B57DD">
      <w:pPr>
        <w:rPr>
          <w:i/>
          <w:sz w:val="16"/>
          <w:szCs w:val="16"/>
        </w:rPr>
      </w:pPr>
      <w:r>
        <w:rPr>
          <w:i/>
          <w:sz w:val="16"/>
          <w:szCs w:val="16"/>
        </w:rPr>
        <w:t>21</w:t>
      </w:r>
      <w:r w:rsidR="001E790C">
        <w:rPr>
          <w:i/>
          <w:sz w:val="16"/>
          <w:szCs w:val="16"/>
        </w:rPr>
        <w:t>/08</w:t>
      </w:r>
      <w:r w:rsidR="00310905" w:rsidRPr="00310905">
        <w:rPr>
          <w:i/>
          <w:sz w:val="16"/>
          <w:szCs w:val="16"/>
        </w:rPr>
        <w:t>/2024</w:t>
      </w:r>
    </w:p>
    <w:sectPr w:rsidR="00310905" w:rsidRPr="00310905" w:rsidSect="003A0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C6" w:rsidRDefault="00B327C6" w:rsidP="00E66E45">
      <w:r>
        <w:separator/>
      </w:r>
    </w:p>
  </w:endnote>
  <w:endnote w:type="continuationSeparator" w:id="0">
    <w:p w:rsidR="00B327C6" w:rsidRDefault="00B327C6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C6" w:rsidRDefault="00B327C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B327C6" w:rsidRPr="00E25F48" w:rsidTr="00CA2BA2">
      <w:tc>
        <w:tcPr>
          <w:tcW w:w="6036" w:type="dxa"/>
          <w:gridSpan w:val="2"/>
          <w:shd w:val="clear" w:color="auto" w:fill="auto"/>
        </w:tcPr>
        <w:p w:rsidR="00B327C6" w:rsidRPr="00E25F48" w:rsidRDefault="00B327C6" w:rsidP="003B57D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B327C6" w:rsidRPr="00E25F48" w:rsidRDefault="00B327C6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27C6" w:rsidRPr="00E25F48" w:rsidTr="00E25F48">
      <w:tc>
        <w:tcPr>
          <w:tcW w:w="5796" w:type="dxa"/>
          <w:shd w:val="clear" w:color="auto" w:fill="auto"/>
        </w:tcPr>
        <w:p w:rsidR="00B327C6" w:rsidRPr="00E25F48" w:rsidRDefault="00B327C6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B327C6" w:rsidRPr="00E25F48" w:rsidRDefault="00B327C6" w:rsidP="00E25F48">
          <w:pPr>
            <w:pStyle w:val="Piedepgina"/>
            <w:jc w:val="right"/>
          </w:pPr>
        </w:p>
      </w:tc>
    </w:tr>
  </w:tbl>
  <w:p w:rsidR="00B327C6" w:rsidRDefault="00B327C6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C6" w:rsidRDefault="00B327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C6" w:rsidRDefault="00B327C6" w:rsidP="00E66E45">
      <w:r>
        <w:separator/>
      </w:r>
    </w:p>
  </w:footnote>
  <w:footnote w:type="continuationSeparator" w:id="0">
    <w:p w:rsidR="00B327C6" w:rsidRDefault="00B327C6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C6" w:rsidRDefault="00BC6BE1">
    <w:pPr>
      <w:pStyle w:val="Encabezado"/>
    </w:pPr>
    <w:r w:rsidRPr="00BC6BE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C6" w:rsidRDefault="00BC6BE1" w:rsidP="00E66E45">
    <w:pPr>
      <w:pStyle w:val="Encabezado"/>
      <w:tabs>
        <w:tab w:val="clear" w:pos="4419"/>
        <w:tab w:val="center" w:pos="7655"/>
      </w:tabs>
      <w:ind w:left="-993"/>
    </w:pPr>
    <w:r w:rsidRPr="00BC6BE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B327C6" w:rsidRPr="00E25F48" w:rsidTr="003B57DD">
      <w:tc>
        <w:tcPr>
          <w:tcW w:w="4489" w:type="dxa"/>
          <w:shd w:val="clear" w:color="auto" w:fill="auto"/>
        </w:tcPr>
        <w:p w:rsidR="00B327C6" w:rsidRPr="00E25F48" w:rsidRDefault="00B327C6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327C6" w:rsidRPr="00E25F48" w:rsidRDefault="00B327C6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B327C6" w:rsidRPr="00E25F48" w:rsidRDefault="00B327C6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B327C6" w:rsidRDefault="00B327C6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C6" w:rsidRDefault="00BC6BE1">
    <w:pPr>
      <w:pStyle w:val="Encabezado"/>
    </w:pPr>
    <w:r w:rsidRPr="00BC6BE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B5"/>
    <w:multiLevelType w:val="hybridMultilevel"/>
    <w:tmpl w:val="431C1D56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FF46BA"/>
    <w:multiLevelType w:val="hybridMultilevel"/>
    <w:tmpl w:val="D6DC5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66122"/>
    <w:multiLevelType w:val="hybridMultilevel"/>
    <w:tmpl w:val="6070FF6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EBA6A74"/>
    <w:multiLevelType w:val="hybridMultilevel"/>
    <w:tmpl w:val="677C995C"/>
    <w:lvl w:ilvl="0" w:tplc="240A000F">
      <w:start w:val="1"/>
      <w:numFmt w:val="decimal"/>
      <w:lvlText w:val="%1."/>
      <w:lvlJc w:val="left"/>
      <w:pPr>
        <w:ind w:left="879" w:hanging="360"/>
      </w:pPr>
    </w:lvl>
    <w:lvl w:ilvl="1" w:tplc="240A0019" w:tentative="1">
      <w:start w:val="1"/>
      <w:numFmt w:val="lowerLetter"/>
      <w:lvlText w:val="%2."/>
      <w:lvlJc w:val="left"/>
      <w:pPr>
        <w:ind w:left="1599" w:hanging="360"/>
      </w:pPr>
    </w:lvl>
    <w:lvl w:ilvl="2" w:tplc="240A001B" w:tentative="1">
      <w:start w:val="1"/>
      <w:numFmt w:val="lowerRoman"/>
      <w:lvlText w:val="%3."/>
      <w:lvlJc w:val="right"/>
      <w:pPr>
        <w:ind w:left="2319" w:hanging="180"/>
      </w:pPr>
    </w:lvl>
    <w:lvl w:ilvl="3" w:tplc="240A000F" w:tentative="1">
      <w:start w:val="1"/>
      <w:numFmt w:val="decimal"/>
      <w:lvlText w:val="%4."/>
      <w:lvlJc w:val="left"/>
      <w:pPr>
        <w:ind w:left="3039" w:hanging="360"/>
      </w:pPr>
    </w:lvl>
    <w:lvl w:ilvl="4" w:tplc="240A0019" w:tentative="1">
      <w:start w:val="1"/>
      <w:numFmt w:val="lowerLetter"/>
      <w:lvlText w:val="%5."/>
      <w:lvlJc w:val="left"/>
      <w:pPr>
        <w:ind w:left="3759" w:hanging="360"/>
      </w:pPr>
    </w:lvl>
    <w:lvl w:ilvl="5" w:tplc="240A001B" w:tentative="1">
      <w:start w:val="1"/>
      <w:numFmt w:val="lowerRoman"/>
      <w:lvlText w:val="%6."/>
      <w:lvlJc w:val="right"/>
      <w:pPr>
        <w:ind w:left="4479" w:hanging="180"/>
      </w:pPr>
    </w:lvl>
    <w:lvl w:ilvl="6" w:tplc="240A000F" w:tentative="1">
      <w:start w:val="1"/>
      <w:numFmt w:val="decimal"/>
      <w:lvlText w:val="%7."/>
      <w:lvlJc w:val="left"/>
      <w:pPr>
        <w:ind w:left="5199" w:hanging="360"/>
      </w:pPr>
    </w:lvl>
    <w:lvl w:ilvl="7" w:tplc="240A0019" w:tentative="1">
      <w:start w:val="1"/>
      <w:numFmt w:val="lowerLetter"/>
      <w:lvlText w:val="%8."/>
      <w:lvlJc w:val="left"/>
      <w:pPr>
        <w:ind w:left="5919" w:hanging="360"/>
      </w:pPr>
    </w:lvl>
    <w:lvl w:ilvl="8" w:tplc="240A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">
    <w:nsid w:val="25EA3B86"/>
    <w:multiLevelType w:val="hybridMultilevel"/>
    <w:tmpl w:val="94B0AF6E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A57666"/>
    <w:multiLevelType w:val="hybridMultilevel"/>
    <w:tmpl w:val="D6DC5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63E26"/>
    <w:multiLevelType w:val="hybridMultilevel"/>
    <w:tmpl w:val="4D4E2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10878"/>
    <w:multiLevelType w:val="hybridMultilevel"/>
    <w:tmpl w:val="29CE173C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C4487A"/>
    <w:multiLevelType w:val="hybridMultilevel"/>
    <w:tmpl w:val="216C7732"/>
    <w:lvl w:ilvl="0" w:tplc="8DC0A46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9" w:hanging="360"/>
      </w:pPr>
    </w:lvl>
    <w:lvl w:ilvl="2" w:tplc="240A001B" w:tentative="1">
      <w:start w:val="1"/>
      <w:numFmt w:val="lowerRoman"/>
      <w:lvlText w:val="%3."/>
      <w:lvlJc w:val="right"/>
      <w:pPr>
        <w:ind w:left="1959" w:hanging="180"/>
      </w:pPr>
    </w:lvl>
    <w:lvl w:ilvl="3" w:tplc="240A000F" w:tentative="1">
      <w:start w:val="1"/>
      <w:numFmt w:val="decimal"/>
      <w:lvlText w:val="%4."/>
      <w:lvlJc w:val="left"/>
      <w:pPr>
        <w:ind w:left="2679" w:hanging="360"/>
      </w:pPr>
    </w:lvl>
    <w:lvl w:ilvl="4" w:tplc="240A0019" w:tentative="1">
      <w:start w:val="1"/>
      <w:numFmt w:val="lowerLetter"/>
      <w:lvlText w:val="%5."/>
      <w:lvlJc w:val="left"/>
      <w:pPr>
        <w:ind w:left="3399" w:hanging="360"/>
      </w:pPr>
    </w:lvl>
    <w:lvl w:ilvl="5" w:tplc="240A001B" w:tentative="1">
      <w:start w:val="1"/>
      <w:numFmt w:val="lowerRoman"/>
      <w:lvlText w:val="%6."/>
      <w:lvlJc w:val="right"/>
      <w:pPr>
        <w:ind w:left="4119" w:hanging="180"/>
      </w:pPr>
    </w:lvl>
    <w:lvl w:ilvl="6" w:tplc="240A000F" w:tentative="1">
      <w:start w:val="1"/>
      <w:numFmt w:val="decimal"/>
      <w:lvlText w:val="%7."/>
      <w:lvlJc w:val="left"/>
      <w:pPr>
        <w:ind w:left="4839" w:hanging="360"/>
      </w:pPr>
    </w:lvl>
    <w:lvl w:ilvl="7" w:tplc="240A0019" w:tentative="1">
      <w:start w:val="1"/>
      <w:numFmt w:val="lowerLetter"/>
      <w:lvlText w:val="%8."/>
      <w:lvlJc w:val="left"/>
      <w:pPr>
        <w:ind w:left="5559" w:hanging="360"/>
      </w:pPr>
    </w:lvl>
    <w:lvl w:ilvl="8" w:tplc="240A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9">
    <w:nsid w:val="6C4E2871"/>
    <w:multiLevelType w:val="hybridMultilevel"/>
    <w:tmpl w:val="5262D25E"/>
    <w:lvl w:ilvl="0" w:tplc="8DC0A4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32" w:hanging="360"/>
      </w:pPr>
    </w:lvl>
    <w:lvl w:ilvl="2" w:tplc="240A001B" w:tentative="1">
      <w:start w:val="1"/>
      <w:numFmt w:val="lowerRoman"/>
      <w:lvlText w:val="%3."/>
      <w:lvlJc w:val="right"/>
      <w:pPr>
        <w:ind w:left="2852" w:hanging="180"/>
      </w:pPr>
    </w:lvl>
    <w:lvl w:ilvl="3" w:tplc="240A000F" w:tentative="1">
      <w:start w:val="1"/>
      <w:numFmt w:val="decimal"/>
      <w:lvlText w:val="%4."/>
      <w:lvlJc w:val="left"/>
      <w:pPr>
        <w:ind w:left="3572" w:hanging="360"/>
      </w:pPr>
    </w:lvl>
    <w:lvl w:ilvl="4" w:tplc="240A0019" w:tentative="1">
      <w:start w:val="1"/>
      <w:numFmt w:val="lowerLetter"/>
      <w:lvlText w:val="%5."/>
      <w:lvlJc w:val="left"/>
      <w:pPr>
        <w:ind w:left="4292" w:hanging="360"/>
      </w:pPr>
    </w:lvl>
    <w:lvl w:ilvl="5" w:tplc="240A001B" w:tentative="1">
      <w:start w:val="1"/>
      <w:numFmt w:val="lowerRoman"/>
      <w:lvlText w:val="%6."/>
      <w:lvlJc w:val="right"/>
      <w:pPr>
        <w:ind w:left="5012" w:hanging="180"/>
      </w:pPr>
    </w:lvl>
    <w:lvl w:ilvl="6" w:tplc="240A000F" w:tentative="1">
      <w:start w:val="1"/>
      <w:numFmt w:val="decimal"/>
      <w:lvlText w:val="%7."/>
      <w:lvlJc w:val="left"/>
      <w:pPr>
        <w:ind w:left="5732" w:hanging="360"/>
      </w:pPr>
    </w:lvl>
    <w:lvl w:ilvl="7" w:tplc="240A0019" w:tentative="1">
      <w:start w:val="1"/>
      <w:numFmt w:val="lowerLetter"/>
      <w:lvlText w:val="%8."/>
      <w:lvlJc w:val="left"/>
      <w:pPr>
        <w:ind w:left="6452" w:hanging="360"/>
      </w:pPr>
    </w:lvl>
    <w:lvl w:ilvl="8" w:tplc="240A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0">
    <w:nsid w:val="6F973434"/>
    <w:multiLevelType w:val="hybridMultilevel"/>
    <w:tmpl w:val="EFB0DBB2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E81186"/>
    <w:multiLevelType w:val="hybridMultilevel"/>
    <w:tmpl w:val="C22821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616D"/>
    <w:rsid w:val="00033B3A"/>
    <w:rsid w:val="00037242"/>
    <w:rsid w:val="00042EFF"/>
    <w:rsid w:val="0004351A"/>
    <w:rsid w:val="00095FE7"/>
    <w:rsid w:val="000E2198"/>
    <w:rsid w:val="001003D3"/>
    <w:rsid w:val="001131C8"/>
    <w:rsid w:val="001458C7"/>
    <w:rsid w:val="00147629"/>
    <w:rsid w:val="00182402"/>
    <w:rsid w:val="001E0134"/>
    <w:rsid w:val="001E1BC3"/>
    <w:rsid w:val="001E790C"/>
    <w:rsid w:val="00220007"/>
    <w:rsid w:val="00221D97"/>
    <w:rsid w:val="00251FF7"/>
    <w:rsid w:val="00285F71"/>
    <w:rsid w:val="002F59FC"/>
    <w:rsid w:val="00310905"/>
    <w:rsid w:val="00337B36"/>
    <w:rsid w:val="00344B15"/>
    <w:rsid w:val="003A042D"/>
    <w:rsid w:val="003B0061"/>
    <w:rsid w:val="003B57DD"/>
    <w:rsid w:val="003E2C1A"/>
    <w:rsid w:val="003F488E"/>
    <w:rsid w:val="00416AC2"/>
    <w:rsid w:val="0045343E"/>
    <w:rsid w:val="00483CE5"/>
    <w:rsid w:val="004A3623"/>
    <w:rsid w:val="004C188E"/>
    <w:rsid w:val="004D6C66"/>
    <w:rsid w:val="004E734A"/>
    <w:rsid w:val="004F4E7F"/>
    <w:rsid w:val="00531ADB"/>
    <w:rsid w:val="00566C36"/>
    <w:rsid w:val="005A5748"/>
    <w:rsid w:val="005C7B7C"/>
    <w:rsid w:val="005F7BE7"/>
    <w:rsid w:val="0060387B"/>
    <w:rsid w:val="00656EF1"/>
    <w:rsid w:val="00661D6F"/>
    <w:rsid w:val="006779B5"/>
    <w:rsid w:val="006D3142"/>
    <w:rsid w:val="007553C6"/>
    <w:rsid w:val="0078400A"/>
    <w:rsid w:val="007B1AE0"/>
    <w:rsid w:val="007F0B59"/>
    <w:rsid w:val="00847F70"/>
    <w:rsid w:val="0086711F"/>
    <w:rsid w:val="00884940"/>
    <w:rsid w:val="00887AAA"/>
    <w:rsid w:val="008D35B6"/>
    <w:rsid w:val="008F7D0A"/>
    <w:rsid w:val="00916798"/>
    <w:rsid w:val="00960F5A"/>
    <w:rsid w:val="0096555D"/>
    <w:rsid w:val="009C124B"/>
    <w:rsid w:val="009C53CA"/>
    <w:rsid w:val="00A00BAC"/>
    <w:rsid w:val="00A015A8"/>
    <w:rsid w:val="00A1276D"/>
    <w:rsid w:val="00A30D71"/>
    <w:rsid w:val="00A31B9E"/>
    <w:rsid w:val="00A55485"/>
    <w:rsid w:val="00A747AF"/>
    <w:rsid w:val="00AA1B40"/>
    <w:rsid w:val="00AB0332"/>
    <w:rsid w:val="00AB3F45"/>
    <w:rsid w:val="00AF5CE6"/>
    <w:rsid w:val="00B07DB2"/>
    <w:rsid w:val="00B22A2E"/>
    <w:rsid w:val="00B327C6"/>
    <w:rsid w:val="00B37839"/>
    <w:rsid w:val="00B37A1E"/>
    <w:rsid w:val="00B469A5"/>
    <w:rsid w:val="00B60AFE"/>
    <w:rsid w:val="00B655FD"/>
    <w:rsid w:val="00B971FE"/>
    <w:rsid w:val="00BB0E20"/>
    <w:rsid w:val="00BB1E11"/>
    <w:rsid w:val="00BC6BE1"/>
    <w:rsid w:val="00BD6492"/>
    <w:rsid w:val="00C1202F"/>
    <w:rsid w:val="00C16B45"/>
    <w:rsid w:val="00C2580C"/>
    <w:rsid w:val="00C3607D"/>
    <w:rsid w:val="00C966F5"/>
    <w:rsid w:val="00CA2BA2"/>
    <w:rsid w:val="00CD278B"/>
    <w:rsid w:val="00D124F9"/>
    <w:rsid w:val="00D2782E"/>
    <w:rsid w:val="00D3177E"/>
    <w:rsid w:val="00D748CA"/>
    <w:rsid w:val="00D8204B"/>
    <w:rsid w:val="00D84885"/>
    <w:rsid w:val="00DD1F1D"/>
    <w:rsid w:val="00E01DBF"/>
    <w:rsid w:val="00E1666D"/>
    <w:rsid w:val="00E25F48"/>
    <w:rsid w:val="00E4549F"/>
    <w:rsid w:val="00E46D36"/>
    <w:rsid w:val="00E66E45"/>
    <w:rsid w:val="00F55BC1"/>
    <w:rsid w:val="00F62093"/>
    <w:rsid w:val="00F63473"/>
    <w:rsid w:val="00F63979"/>
    <w:rsid w:val="00FA3E4C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3B57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B57D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57DD"/>
    <w:rPr>
      <w:rFonts w:ascii="Arial MT" w:eastAsia="Arial MT" w:hAnsi="Arial MT" w:cs="Arial MT"/>
      <w:lang w:eastAsia="en-US"/>
    </w:rPr>
  </w:style>
  <w:style w:type="paragraph" w:customStyle="1" w:styleId="Ttulo11">
    <w:name w:val="Título 11"/>
    <w:basedOn w:val="Normal"/>
    <w:uiPriority w:val="1"/>
    <w:qFormat/>
    <w:rsid w:val="003B57DD"/>
    <w:pPr>
      <w:widowControl w:val="0"/>
      <w:autoSpaceDE w:val="0"/>
      <w:autoSpaceDN w:val="0"/>
      <w:ind w:left="162" w:hanging="3"/>
      <w:jc w:val="center"/>
      <w:outlineLvl w:val="1"/>
    </w:pPr>
    <w:rPr>
      <w:rFonts w:eastAsia="Arial" w:cs="Arial"/>
      <w:b/>
      <w:bCs/>
      <w:sz w:val="20"/>
      <w:lang w:eastAsia="en-US"/>
    </w:rPr>
  </w:style>
  <w:style w:type="paragraph" w:styleId="Prrafodelista">
    <w:name w:val="List Paragraph"/>
    <w:basedOn w:val="Normal"/>
    <w:uiPriority w:val="34"/>
    <w:qFormat/>
    <w:rsid w:val="003B57D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B57D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m267047114234769226msolistparagraph">
    <w:name w:val="m_267047114234769226msolistparagraph"/>
    <w:basedOn w:val="Normal"/>
    <w:rsid w:val="003B57D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5006112369373794852msolistparagraph">
    <w:name w:val="m_5006112369373794852msolistparagraph"/>
    <w:basedOn w:val="Normal"/>
    <w:rsid w:val="003B57D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SinespaciadoCar">
    <w:name w:val="Sin espaciado Car"/>
    <w:link w:val="Sinespaciado"/>
    <w:uiPriority w:val="1"/>
    <w:rsid w:val="003B57DD"/>
    <w:rPr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200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0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007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0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007"/>
    <w:rPr>
      <w:rFonts w:ascii="Arial" w:eastAsia="Times New Roman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A5D1-D6F2-492D-838A-0EA07B65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230</TotalTime>
  <Pages>3</Pages>
  <Words>1138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20</cp:revision>
  <cp:lastPrinted>2020-10-26T16:29:00Z</cp:lastPrinted>
  <dcterms:created xsi:type="dcterms:W3CDTF">2024-08-06T20:00:00Z</dcterms:created>
  <dcterms:modified xsi:type="dcterms:W3CDTF">2024-08-21T21:31:00Z</dcterms:modified>
</cp:coreProperties>
</file>