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49" w:type="dxa"/>
        <w:tblInd w:w="-318" w:type="dxa"/>
        <w:tblLook w:val="04A0"/>
      </w:tblPr>
      <w:tblGrid>
        <w:gridCol w:w="2411"/>
        <w:gridCol w:w="3827"/>
        <w:gridCol w:w="1418"/>
        <w:gridCol w:w="2693"/>
      </w:tblGrid>
      <w:tr w:rsidR="008920BC" w:rsidRPr="00D321F9" w:rsidTr="00094F15">
        <w:trPr>
          <w:trHeight w:val="432"/>
        </w:trPr>
        <w:tc>
          <w:tcPr>
            <w:tcW w:w="2411"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ACTA N°</w:t>
            </w:r>
          </w:p>
        </w:tc>
        <w:tc>
          <w:tcPr>
            <w:tcW w:w="3827" w:type="dxa"/>
            <w:vAlign w:val="center"/>
          </w:tcPr>
          <w:p w:rsidR="008920BC" w:rsidRPr="00D321F9" w:rsidRDefault="00BA6B7B"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0</w:t>
            </w:r>
            <w:r w:rsidR="008F7A44">
              <w:rPr>
                <w:rFonts w:ascii="Arial" w:hAnsi="Arial" w:cs="Arial"/>
                <w:b/>
                <w:sz w:val="20"/>
                <w:szCs w:val="20"/>
                <w:lang w:val="es-MX"/>
              </w:rPr>
              <w:t>3</w:t>
            </w:r>
          </w:p>
        </w:tc>
        <w:tc>
          <w:tcPr>
            <w:tcW w:w="1418"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FECHA</w:t>
            </w:r>
          </w:p>
        </w:tc>
        <w:tc>
          <w:tcPr>
            <w:tcW w:w="2693" w:type="dxa"/>
            <w:vAlign w:val="center"/>
          </w:tcPr>
          <w:p w:rsidR="008920BC" w:rsidRPr="00D321F9" w:rsidRDefault="00B15E1A" w:rsidP="008F7A44">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0</w:t>
            </w:r>
            <w:r w:rsidR="0047772E">
              <w:rPr>
                <w:rFonts w:ascii="Arial" w:hAnsi="Arial" w:cs="Arial"/>
                <w:b/>
                <w:sz w:val="20"/>
                <w:szCs w:val="20"/>
                <w:lang w:val="es-MX"/>
              </w:rPr>
              <w:t>2</w:t>
            </w:r>
            <w:r w:rsidR="00B016E7">
              <w:rPr>
                <w:rFonts w:ascii="Arial" w:hAnsi="Arial" w:cs="Arial"/>
                <w:b/>
                <w:sz w:val="20"/>
                <w:szCs w:val="20"/>
                <w:lang w:val="es-MX"/>
              </w:rPr>
              <w:t>/0</w:t>
            </w:r>
            <w:r w:rsidR="008F7A44">
              <w:rPr>
                <w:rFonts w:ascii="Arial" w:hAnsi="Arial" w:cs="Arial"/>
                <w:b/>
                <w:sz w:val="20"/>
                <w:szCs w:val="20"/>
                <w:lang w:val="es-MX"/>
              </w:rPr>
              <w:t>5</w:t>
            </w:r>
            <w:r w:rsidR="00B016E7">
              <w:rPr>
                <w:rFonts w:ascii="Arial" w:hAnsi="Arial" w:cs="Arial"/>
                <w:b/>
                <w:sz w:val="20"/>
                <w:szCs w:val="20"/>
                <w:lang w:val="es-MX"/>
              </w:rPr>
              <w:t>/202</w:t>
            </w:r>
            <w:r w:rsidR="005912DE">
              <w:rPr>
                <w:rFonts w:ascii="Arial" w:hAnsi="Arial" w:cs="Arial"/>
                <w:b/>
                <w:sz w:val="20"/>
                <w:szCs w:val="20"/>
                <w:lang w:val="es-MX"/>
              </w:rPr>
              <w:t>4</w:t>
            </w:r>
          </w:p>
        </w:tc>
      </w:tr>
    </w:tbl>
    <w:tbl>
      <w:tblPr>
        <w:tblW w:w="9841" w:type="dxa"/>
        <w:jc w:val="center"/>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411"/>
        <w:gridCol w:w="7430"/>
      </w:tblGrid>
      <w:tr w:rsidR="00C36563" w:rsidRPr="00D321F9" w:rsidTr="008F7A44">
        <w:trPr>
          <w:trHeight w:val="680"/>
          <w:jc w:val="center"/>
        </w:trPr>
        <w:tc>
          <w:tcPr>
            <w:tcW w:w="2411" w:type="dxa"/>
            <w:tcBorders>
              <w:top w:val="double" w:sz="4"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Entidad Contratante:</w:t>
            </w:r>
          </w:p>
        </w:tc>
        <w:tc>
          <w:tcPr>
            <w:tcW w:w="7430" w:type="dxa"/>
          </w:tcPr>
          <w:p w:rsidR="00094F15" w:rsidRPr="00D321F9" w:rsidRDefault="00094F15" w:rsidP="002D631B">
            <w:pPr>
              <w:pStyle w:val="TableParagraph"/>
              <w:ind w:left="70"/>
              <w:rPr>
                <w:rFonts w:ascii="Arial" w:hAnsi="Arial" w:cs="Arial"/>
                <w:sz w:val="20"/>
                <w:szCs w:val="20"/>
              </w:rPr>
            </w:pPr>
          </w:p>
          <w:p w:rsidR="00C36563" w:rsidRPr="00D321F9" w:rsidRDefault="00C36563" w:rsidP="002D631B">
            <w:pPr>
              <w:pStyle w:val="TableParagraph"/>
              <w:ind w:left="70"/>
              <w:rPr>
                <w:rFonts w:ascii="Arial" w:hAnsi="Arial" w:cs="Arial"/>
                <w:sz w:val="20"/>
                <w:szCs w:val="20"/>
              </w:rPr>
            </w:pPr>
            <w:r w:rsidRPr="00D321F9">
              <w:rPr>
                <w:rFonts w:ascii="Arial" w:hAnsi="Arial" w:cs="Arial"/>
                <w:sz w:val="20"/>
                <w:szCs w:val="20"/>
              </w:rPr>
              <w:t>PERSONERÍA</w:t>
            </w:r>
            <w:r w:rsidRPr="00D321F9">
              <w:rPr>
                <w:rFonts w:ascii="Arial" w:hAnsi="Arial" w:cs="Arial"/>
                <w:spacing w:val="1"/>
                <w:sz w:val="20"/>
                <w:szCs w:val="20"/>
              </w:rPr>
              <w:t xml:space="preserve"> </w:t>
            </w:r>
            <w:r w:rsidRPr="00D321F9">
              <w:rPr>
                <w:rFonts w:ascii="Arial" w:hAnsi="Arial" w:cs="Arial"/>
                <w:sz w:val="20"/>
                <w:szCs w:val="20"/>
              </w:rPr>
              <w:t>DE</w:t>
            </w:r>
            <w:r w:rsidRPr="00D321F9">
              <w:rPr>
                <w:rFonts w:ascii="Arial" w:hAnsi="Arial" w:cs="Arial"/>
                <w:spacing w:val="1"/>
                <w:sz w:val="20"/>
                <w:szCs w:val="20"/>
              </w:rPr>
              <w:t xml:space="preserve"> </w:t>
            </w:r>
            <w:r w:rsidRPr="00D321F9">
              <w:rPr>
                <w:rFonts w:ascii="Arial" w:hAnsi="Arial" w:cs="Arial"/>
                <w:sz w:val="20"/>
                <w:szCs w:val="20"/>
              </w:rPr>
              <w:t>ITAGÜÍ</w:t>
            </w:r>
          </w:p>
        </w:tc>
      </w:tr>
      <w:tr w:rsidR="00C36563" w:rsidRPr="00D321F9" w:rsidTr="008F7A44">
        <w:trPr>
          <w:trHeight w:val="680"/>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Objeto del Contrato:</w:t>
            </w:r>
          </w:p>
        </w:tc>
        <w:tc>
          <w:tcPr>
            <w:tcW w:w="7430" w:type="dxa"/>
          </w:tcPr>
          <w:p w:rsidR="00C36563" w:rsidRPr="00D321F9" w:rsidRDefault="005912DE" w:rsidP="00512BC7">
            <w:pPr>
              <w:pStyle w:val="TableParagraph"/>
              <w:spacing w:before="110" w:line="244" w:lineRule="auto"/>
              <w:ind w:left="70"/>
              <w:jc w:val="both"/>
              <w:rPr>
                <w:rFonts w:ascii="Arial" w:hAnsi="Arial" w:cs="Arial"/>
                <w:sz w:val="20"/>
                <w:szCs w:val="20"/>
              </w:rPr>
            </w:pPr>
            <w:r w:rsidRPr="00CE44BD">
              <w:rPr>
                <w:rFonts w:ascii="Arial" w:hAnsi="Arial" w:cs="Arial"/>
                <w:sz w:val="20"/>
                <w:szCs w:val="20"/>
              </w:rPr>
              <w:t xml:space="preserve">Prestación de servicios profesionales de apoyo a la gestión, por su cuenta y riesgo sin vínculo laboral, para apoyar las funciones psicosociales de las </w:t>
            </w:r>
            <w:proofErr w:type="spellStart"/>
            <w:r w:rsidRPr="00CE44BD">
              <w:rPr>
                <w:rFonts w:ascii="Arial" w:hAnsi="Arial" w:cs="Arial"/>
                <w:sz w:val="20"/>
                <w:szCs w:val="20"/>
              </w:rPr>
              <w:t>delegaturas</w:t>
            </w:r>
            <w:proofErr w:type="spellEnd"/>
            <w:r w:rsidRPr="00CE44BD">
              <w:rPr>
                <w:rFonts w:ascii="Arial" w:hAnsi="Arial" w:cs="Arial"/>
                <w:sz w:val="20"/>
                <w:szCs w:val="20"/>
              </w:rPr>
              <w:t xml:space="preserve"> de Derechos Humanos, Penal y Familia; Derechos Colectivos y del Ambiente y atención al ciudadano.</w:t>
            </w:r>
          </w:p>
        </w:tc>
      </w:tr>
      <w:tr w:rsidR="00C36563"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Contrato No:</w:t>
            </w:r>
          </w:p>
        </w:tc>
        <w:tc>
          <w:tcPr>
            <w:tcW w:w="7430" w:type="dxa"/>
          </w:tcPr>
          <w:p w:rsidR="00C36563" w:rsidRPr="00D321F9" w:rsidRDefault="00C36563" w:rsidP="005912DE">
            <w:pPr>
              <w:pStyle w:val="TableParagraph"/>
              <w:spacing w:before="84"/>
              <w:ind w:left="70"/>
              <w:rPr>
                <w:rFonts w:ascii="Arial" w:hAnsi="Arial" w:cs="Arial"/>
                <w:sz w:val="20"/>
                <w:szCs w:val="20"/>
              </w:rPr>
            </w:pPr>
            <w:r w:rsidRPr="00D321F9">
              <w:rPr>
                <w:rFonts w:ascii="Arial" w:hAnsi="Arial" w:cs="Arial"/>
                <w:sz w:val="20"/>
                <w:szCs w:val="20"/>
              </w:rPr>
              <w:t>P</w:t>
            </w:r>
            <w:r w:rsidR="00512BC7" w:rsidRPr="00D321F9">
              <w:rPr>
                <w:rFonts w:ascii="Arial" w:hAnsi="Arial" w:cs="Arial"/>
                <w:sz w:val="20"/>
                <w:szCs w:val="20"/>
              </w:rPr>
              <w:t>SP</w:t>
            </w:r>
            <w:r w:rsidR="005912DE">
              <w:rPr>
                <w:rFonts w:ascii="Arial" w:hAnsi="Arial" w:cs="Arial"/>
                <w:sz w:val="20"/>
                <w:szCs w:val="20"/>
              </w:rPr>
              <w:t>05</w:t>
            </w:r>
            <w:r w:rsidRPr="00D321F9">
              <w:rPr>
                <w:rFonts w:ascii="Arial" w:hAnsi="Arial" w:cs="Arial"/>
                <w:sz w:val="20"/>
                <w:szCs w:val="20"/>
              </w:rPr>
              <w:t>-202</w:t>
            </w:r>
            <w:r w:rsidR="005912DE">
              <w:rPr>
                <w:rFonts w:ascii="Arial" w:hAnsi="Arial" w:cs="Arial"/>
                <w:sz w:val="20"/>
                <w:szCs w:val="20"/>
              </w:rPr>
              <w:t>4</w:t>
            </w:r>
          </w:p>
        </w:tc>
      </w:tr>
      <w:tr w:rsidR="00B016E7"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B016E7" w:rsidRPr="00D321F9" w:rsidRDefault="00B016E7" w:rsidP="00BA6B7B">
            <w:pPr>
              <w:rPr>
                <w:rFonts w:ascii="Arial" w:hAnsi="Arial" w:cs="Arial"/>
                <w:sz w:val="20"/>
                <w:szCs w:val="20"/>
              </w:rPr>
            </w:pPr>
            <w:r w:rsidRPr="00D321F9">
              <w:rPr>
                <w:rFonts w:ascii="Arial" w:hAnsi="Arial" w:cs="Arial"/>
                <w:sz w:val="20"/>
                <w:szCs w:val="20"/>
              </w:rPr>
              <w:t xml:space="preserve">Contratista </w:t>
            </w:r>
          </w:p>
        </w:tc>
        <w:tc>
          <w:tcPr>
            <w:tcW w:w="7430" w:type="dxa"/>
          </w:tcPr>
          <w:p w:rsidR="00B016E7" w:rsidRPr="00627DE7" w:rsidRDefault="00B016E7" w:rsidP="005912DE">
            <w:pPr>
              <w:jc w:val="both"/>
              <w:rPr>
                <w:rFonts w:ascii="Arial" w:hAnsi="Arial" w:cs="Arial"/>
                <w:sz w:val="20"/>
                <w:szCs w:val="20"/>
              </w:rPr>
            </w:pPr>
            <w:r w:rsidRPr="00F27B2F">
              <w:rPr>
                <w:rFonts w:ascii="Arial" w:hAnsi="Arial" w:cs="Arial"/>
                <w:sz w:val="20"/>
                <w:szCs w:val="20"/>
              </w:rPr>
              <w:t>LIZETH VALENTINA LOPEZ GIL</w:t>
            </w:r>
          </w:p>
        </w:tc>
      </w:tr>
      <w:tr w:rsidR="00B016E7"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B016E7" w:rsidRPr="00D321F9" w:rsidRDefault="00B016E7" w:rsidP="00BA6B7B">
            <w:pPr>
              <w:rPr>
                <w:rFonts w:ascii="Arial" w:hAnsi="Arial" w:cs="Arial"/>
                <w:sz w:val="20"/>
                <w:szCs w:val="20"/>
              </w:rPr>
            </w:pPr>
            <w:r w:rsidRPr="00D321F9">
              <w:rPr>
                <w:rFonts w:ascii="Arial" w:hAnsi="Arial" w:cs="Arial"/>
                <w:sz w:val="20"/>
                <w:szCs w:val="20"/>
              </w:rPr>
              <w:t>NIT O CC</w:t>
            </w:r>
          </w:p>
        </w:tc>
        <w:tc>
          <w:tcPr>
            <w:tcW w:w="7430" w:type="dxa"/>
          </w:tcPr>
          <w:p w:rsidR="00B016E7" w:rsidRPr="00627DE7" w:rsidRDefault="00B016E7" w:rsidP="005912DE">
            <w:pPr>
              <w:jc w:val="both"/>
              <w:rPr>
                <w:rFonts w:ascii="Arial" w:hAnsi="Arial" w:cs="Arial"/>
                <w:sz w:val="20"/>
                <w:szCs w:val="20"/>
              </w:rPr>
            </w:pPr>
            <w:r w:rsidRPr="00F27B2F">
              <w:rPr>
                <w:rFonts w:ascii="Arial" w:hAnsi="Arial" w:cs="Arial"/>
                <w:sz w:val="20"/>
                <w:szCs w:val="20"/>
                <w:lang w:eastAsia="es-CO"/>
              </w:rPr>
              <w:t>1.040.753.428</w:t>
            </w:r>
          </w:p>
        </w:tc>
      </w:tr>
      <w:tr w:rsidR="00C36563"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Valor del Contrato:</w:t>
            </w:r>
          </w:p>
        </w:tc>
        <w:tc>
          <w:tcPr>
            <w:tcW w:w="7430" w:type="dxa"/>
          </w:tcPr>
          <w:p w:rsidR="00C36563" w:rsidRPr="00D321F9" w:rsidRDefault="005912DE" w:rsidP="00D321F9">
            <w:pPr>
              <w:pStyle w:val="TableParagraph"/>
              <w:spacing w:line="230" w:lineRule="exact"/>
              <w:ind w:left="70"/>
              <w:jc w:val="both"/>
              <w:rPr>
                <w:rFonts w:ascii="Arial" w:hAnsi="Arial" w:cs="Arial"/>
                <w:sz w:val="20"/>
                <w:szCs w:val="20"/>
              </w:rPr>
            </w:pPr>
            <w:r w:rsidRPr="00CE44BD">
              <w:rPr>
                <w:rFonts w:ascii="Arial" w:hAnsi="Arial" w:cs="Arial"/>
                <w:sz w:val="20"/>
                <w:szCs w:val="20"/>
              </w:rPr>
              <w:t>Cincuenta y un millones</w:t>
            </w:r>
            <w:r>
              <w:rPr>
                <w:rFonts w:ascii="Arial" w:hAnsi="Arial" w:cs="Arial"/>
                <w:sz w:val="20"/>
                <w:szCs w:val="20"/>
              </w:rPr>
              <w:t xml:space="preserve"> </w:t>
            </w:r>
            <w:r w:rsidRPr="00CE44BD">
              <w:rPr>
                <w:rFonts w:ascii="Arial" w:hAnsi="Arial" w:cs="Arial"/>
                <w:sz w:val="20"/>
                <w:szCs w:val="20"/>
              </w:rPr>
              <w:t>seiscientos cuarenta y cinco mil pesos ($51.645.000)</w:t>
            </w:r>
          </w:p>
        </w:tc>
      </w:tr>
      <w:tr w:rsidR="00C36563"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Disponibilidad Presupuestal</w:t>
            </w:r>
          </w:p>
        </w:tc>
        <w:tc>
          <w:tcPr>
            <w:tcW w:w="7430" w:type="dxa"/>
          </w:tcPr>
          <w:tbl>
            <w:tblPr>
              <w:tblStyle w:val="Tablaconcuadrcula"/>
              <w:tblW w:w="0" w:type="auto"/>
              <w:tblLayout w:type="fixed"/>
              <w:tblLook w:val="04A0"/>
            </w:tblPr>
            <w:tblGrid>
              <w:gridCol w:w="1368"/>
              <w:gridCol w:w="1843"/>
            </w:tblGrid>
            <w:tr w:rsidR="005912DE" w:rsidRPr="00D321F9" w:rsidTr="0084204E">
              <w:tc>
                <w:tcPr>
                  <w:tcW w:w="1368" w:type="dxa"/>
                </w:tcPr>
                <w:p w:rsidR="005912DE" w:rsidRPr="000C3D31" w:rsidRDefault="005912DE" w:rsidP="005912DE">
                  <w:pPr>
                    <w:jc w:val="center"/>
                    <w:rPr>
                      <w:rFonts w:ascii="Arial" w:hAnsi="Arial" w:cs="Arial"/>
                      <w:sz w:val="16"/>
                      <w:szCs w:val="16"/>
                    </w:rPr>
                  </w:pPr>
                  <w:r w:rsidRPr="000C3D31">
                    <w:rPr>
                      <w:rFonts w:ascii="Arial" w:hAnsi="Arial" w:cs="Arial"/>
                      <w:sz w:val="16"/>
                      <w:szCs w:val="16"/>
                    </w:rPr>
                    <w:t>246</w:t>
                  </w:r>
                </w:p>
              </w:tc>
              <w:tc>
                <w:tcPr>
                  <w:tcW w:w="1843" w:type="dxa"/>
                </w:tcPr>
                <w:p w:rsidR="005912DE" w:rsidRPr="00EE7C2E" w:rsidRDefault="005912DE" w:rsidP="005912DE">
                  <w:pPr>
                    <w:jc w:val="center"/>
                    <w:rPr>
                      <w:rFonts w:ascii="Arial" w:hAnsi="Arial" w:cs="Arial"/>
                      <w:sz w:val="16"/>
                      <w:szCs w:val="16"/>
                      <w:lang w:val="es-MX"/>
                    </w:rPr>
                  </w:pPr>
                  <w:r w:rsidRPr="000C3D31">
                    <w:rPr>
                      <w:rFonts w:ascii="Arial" w:hAnsi="Arial" w:cs="Arial"/>
                      <w:sz w:val="16"/>
                      <w:szCs w:val="16"/>
                      <w:lang w:val="es-MX"/>
                    </w:rPr>
                    <w:t>31/01/2024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lang w:val="es-MX"/>
              </w:rPr>
              <w:t>Registro presupuestal</w:t>
            </w:r>
          </w:p>
        </w:tc>
        <w:tc>
          <w:tcPr>
            <w:tcW w:w="7430" w:type="dxa"/>
          </w:tcPr>
          <w:tbl>
            <w:tblPr>
              <w:tblStyle w:val="Tablaconcuadrcula"/>
              <w:tblW w:w="0" w:type="auto"/>
              <w:tblLayout w:type="fixed"/>
              <w:tblLook w:val="04A0"/>
            </w:tblPr>
            <w:tblGrid>
              <w:gridCol w:w="1368"/>
              <w:gridCol w:w="1843"/>
            </w:tblGrid>
            <w:tr w:rsidR="005912DE" w:rsidRPr="00D321F9" w:rsidTr="0084204E">
              <w:trPr>
                <w:trHeight w:val="238"/>
              </w:trPr>
              <w:tc>
                <w:tcPr>
                  <w:tcW w:w="1368" w:type="dxa"/>
                </w:tcPr>
                <w:p w:rsidR="005912DE" w:rsidRPr="000C3D31" w:rsidRDefault="005912DE" w:rsidP="005912DE">
                  <w:pPr>
                    <w:jc w:val="center"/>
                    <w:rPr>
                      <w:rFonts w:ascii="Arial" w:hAnsi="Arial" w:cs="Arial"/>
                      <w:sz w:val="16"/>
                      <w:szCs w:val="16"/>
                      <w:lang w:val="es-MX"/>
                    </w:rPr>
                  </w:pPr>
                  <w:r w:rsidRPr="000C3D31">
                    <w:rPr>
                      <w:rFonts w:ascii="Arial" w:hAnsi="Arial" w:cs="Arial"/>
                      <w:sz w:val="16"/>
                      <w:szCs w:val="16"/>
                      <w:lang w:val="es-MX"/>
                    </w:rPr>
                    <w:t>658</w:t>
                  </w:r>
                </w:p>
              </w:tc>
              <w:tc>
                <w:tcPr>
                  <w:tcW w:w="1843" w:type="dxa"/>
                </w:tcPr>
                <w:p w:rsidR="005912DE" w:rsidRPr="00EE7C2E" w:rsidRDefault="005912DE" w:rsidP="005912DE">
                  <w:pPr>
                    <w:jc w:val="center"/>
                    <w:rPr>
                      <w:rFonts w:ascii="Arial" w:hAnsi="Arial" w:cs="Arial"/>
                      <w:sz w:val="16"/>
                      <w:szCs w:val="16"/>
                      <w:lang w:val="es-MX"/>
                    </w:rPr>
                  </w:pPr>
                  <w:r w:rsidRPr="000C3D31">
                    <w:rPr>
                      <w:rFonts w:ascii="Arial" w:hAnsi="Arial" w:cs="Arial"/>
                      <w:sz w:val="16"/>
                      <w:szCs w:val="16"/>
                      <w:lang w:val="es-MX"/>
                    </w:rPr>
                    <w:t>01</w:t>
                  </w:r>
                  <w:r>
                    <w:rPr>
                      <w:rFonts w:ascii="Arial" w:hAnsi="Arial" w:cs="Arial"/>
                      <w:sz w:val="16"/>
                      <w:szCs w:val="16"/>
                      <w:lang w:val="es-MX"/>
                    </w:rPr>
                    <w:t>/</w:t>
                  </w:r>
                  <w:r w:rsidRPr="000C3D31">
                    <w:rPr>
                      <w:rFonts w:ascii="Arial" w:hAnsi="Arial" w:cs="Arial"/>
                      <w:sz w:val="16"/>
                      <w:szCs w:val="16"/>
                      <w:lang w:val="es-MX"/>
                    </w:rPr>
                    <w:t>02/2024</w:t>
                  </w:r>
                </w:p>
              </w:tc>
            </w:tr>
          </w:tbl>
          <w:p w:rsidR="00C36563" w:rsidRPr="00D321F9" w:rsidRDefault="00C36563" w:rsidP="002D631B">
            <w:pPr>
              <w:pStyle w:val="TableParagraph"/>
              <w:ind w:left="70"/>
              <w:rPr>
                <w:rFonts w:ascii="Arial" w:hAnsi="Arial" w:cs="Arial"/>
                <w:sz w:val="18"/>
                <w:szCs w:val="18"/>
              </w:rPr>
            </w:pPr>
          </w:p>
        </w:tc>
      </w:tr>
      <w:tr w:rsidR="00C36563"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Fecha de inicio:</w:t>
            </w:r>
          </w:p>
        </w:tc>
        <w:tc>
          <w:tcPr>
            <w:tcW w:w="7430" w:type="dxa"/>
            <w:tcBorders>
              <w:bottom w:val="single" w:sz="6" w:space="0" w:color="auto"/>
            </w:tcBorders>
          </w:tcPr>
          <w:p w:rsidR="00C36563" w:rsidRPr="00D321F9" w:rsidRDefault="00B016E7" w:rsidP="00B15E1A">
            <w:pPr>
              <w:pStyle w:val="TableParagraph"/>
              <w:spacing w:before="84"/>
              <w:ind w:left="70"/>
              <w:rPr>
                <w:rFonts w:ascii="Arial" w:hAnsi="Arial" w:cs="Arial"/>
                <w:sz w:val="20"/>
                <w:szCs w:val="20"/>
              </w:rPr>
            </w:pPr>
            <w:r>
              <w:rPr>
                <w:rFonts w:ascii="Arial" w:hAnsi="Arial" w:cs="Arial"/>
                <w:sz w:val="20"/>
                <w:szCs w:val="20"/>
              </w:rPr>
              <w:t>0</w:t>
            </w:r>
            <w:r w:rsidR="005912DE">
              <w:rPr>
                <w:rFonts w:ascii="Arial" w:hAnsi="Arial" w:cs="Arial"/>
                <w:sz w:val="20"/>
                <w:szCs w:val="20"/>
              </w:rPr>
              <w:t>1</w:t>
            </w:r>
            <w:r w:rsidR="00C36563" w:rsidRPr="00D321F9">
              <w:rPr>
                <w:rFonts w:ascii="Arial" w:hAnsi="Arial" w:cs="Arial"/>
                <w:sz w:val="20"/>
                <w:szCs w:val="20"/>
              </w:rPr>
              <w:t>/0</w:t>
            </w:r>
            <w:r w:rsidR="005912DE">
              <w:rPr>
                <w:rFonts w:ascii="Arial" w:hAnsi="Arial" w:cs="Arial"/>
                <w:sz w:val="20"/>
                <w:szCs w:val="20"/>
              </w:rPr>
              <w:t>2</w:t>
            </w:r>
            <w:r w:rsidR="00C36563" w:rsidRPr="00D321F9">
              <w:rPr>
                <w:rFonts w:ascii="Arial" w:hAnsi="Arial" w:cs="Arial"/>
                <w:sz w:val="20"/>
                <w:szCs w:val="20"/>
              </w:rPr>
              <w:t>/202</w:t>
            </w:r>
            <w:r w:rsidR="005912DE">
              <w:rPr>
                <w:rFonts w:ascii="Arial" w:hAnsi="Arial" w:cs="Arial"/>
                <w:sz w:val="20"/>
                <w:szCs w:val="20"/>
              </w:rPr>
              <w:t>4</w:t>
            </w:r>
          </w:p>
        </w:tc>
      </w:tr>
      <w:tr w:rsidR="00C36563"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Plazo de ejecución</w:t>
            </w:r>
          </w:p>
        </w:tc>
        <w:tc>
          <w:tcPr>
            <w:tcW w:w="7430" w:type="dxa"/>
            <w:tcBorders>
              <w:bottom w:val="single" w:sz="6" w:space="0" w:color="auto"/>
            </w:tcBorders>
          </w:tcPr>
          <w:p w:rsidR="00C36563" w:rsidRPr="00D321F9" w:rsidRDefault="005912DE" w:rsidP="005912DE">
            <w:pPr>
              <w:pStyle w:val="TableParagraph"/>
              <w:spacing w:line="230" w:lineRule="atLeast"/>
              <w:ind w:left="70"/>
              <w:jc w:val="both"/>
              <w:rPr>
                <w:rFonts w:ascii="Arial" w:hAnsi="Arial" w:cs="Arial"/>
                <w:sz w:val="20"/>
                <w:szCs w:val="20"/>
              </w:rPr>
            </w:pPr>
            <w:r w:rsidRPr="00CE44BD">
              <w:rPr>
                <w:rFonts w:ascii="Arial" w:hAnsi="Arial" w:cs="Arial"/>
                <w:sz w:val="20"/>
                <w:szCs w:val="20"/>
              </w:rPr>
              <w:t>Trescientos trece (313) días</w:t>
            </w:r>
            <w:r>
              <w:rPr>
                <w:rFonts w:ascii="Arial" w:hAnsi="Arial" w:cs="Arial"/>
                <w:sz w:val="20"/>
                <w:szCs w:val="20"/>
              </w:rPr>
              <w:t xml:space="preserve"> </w:t>
            </w:r>
            <w:r w:rsidRPr="00CE44BD">
              <w:rPr>
                <w:rFonts w:ascii="Arial" w:hAnsi="Arial" w:cs="Arial"/>
                <w:sz w:val="20"/>
                <w:szCs w:val="20"/>
              </w:rPr>
              <w:t>contados a partir de la firma del acta de inicio.</w:t>
            </w:r>
            <w:r>
              <w:rPr>
                <w:rFonts w:ascii="Arial" w:hAnsi="Arial" w:cs="Arial"/>
                <w:sz w:val="20"/>
                <w:szCs w:val="20"/>
              </w:rPr>
              <w:t xml:space="preserve">  </w:t>
            </w:r>
          </w:p>
        </w:tc>
      </w:tr>
      <w:tr w:rsidR="00C36563" w:rsidRPr="00D321F9" w:rsidTr="008F7A44">
        <w:trPr>
          <w:trHeight w:val="397"/>
          <w:jc w:val="center"/>
        </w:trPr>
        <w:tc>
          <w:tcPr>
            <w:tcW w:w="2411" w:type="dxa"/>
            <w:tcBorders>
              <w:top w:val="single" w:sz="6" w:space="0" w:color="auto"/>
            </w:tcBorders>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Fechas del contrato</w:t>
            </w:r>
          </w:p>
        </w:tc>
        <w:tc>
          <w:tcPr>
            <w:tcW w:w="7430" w:type="dxa"/>
            <w:tcBorders>
              <w:top w:val="single" w:sz="6" w:space="0" w:color="auto"/>
              <w:bottom w:val="single" w:sz="6" w:space="0" w:color="auto"/>
            </w:tcBorders>
          </w:tcPr>
          <w:p w:rsidR="00C36563" w:rsidRPr="00D321F9" w:rsidRDefault="005912DE" w:rsidP="00B016E7">
            <w:pPr>
              <w:pStyle w:val="TableParagraph"/>
              <w:spacing w:before="84"/>
              <w:ind w:left="68"/>
              <w:rPr>
                <w:rFonts w:ascii="Arial" w:hAnsi="Arial" w:cs="Arial"/>
                <w:sz w:val="20"/>
                <w:szCs w:val="20"/>
              </w:rPr>
            </w:pPr>
            <w:r>
              <w:rPr>
                <w:rFonts w:ascii="Arial" w:hAnsi="Arial" w:cs="Arial"/>
                <w:sz w:val="20"/>
                <w:szCs w:val="20"/>
              </w:rPr>
              <w:t>Inicia 1º de febrero de 2024 y termina el 13 de diciembre de 2024.</w:t>
            </w:r>
          </w:p>
        </w:tc>
      </w:tr>
      <w:tr w:rsidR="00C36563" w:rsidRPr="00D321F9" w:rsidTr="008F7A44">
        <w:trPr>
          <w:trHeight w:val="905"/>
          <w:jc w:val="center"/>
        </w:trPr>
        <w:tc>
          <w:tcPr>
            <w:tcW w:w="2411" w:type="dxa"/>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Verificación del cumplimiento de los compromisos y/o actividades contempladas en el contrato</w:t>
            </w:r>
          </w:p>
        </w:tc>
        <w:tc>
          <w:tcPr>
            <w:tcW w:w="7430" w:type="dxa"/>
            <w:tcBorders>
              <w:top w:val="single" w:sz="6" w:space="0" w:color="auto"/>
              <w:bottom w:val="single" w:sz="6" w:space="0" w:color="auto"/>
            </w:tcBorders>
            <w:vAlign w:val="bottom"/>
          </w:tcPr>
          <w:p w:rsidR="008F7A44" w:rsidRDefault="00C36563" w:rsidP="00512BC7">
            <w:pPr>
              <w:jc w:val="both"/>
              <w:rPr>
                <w:rFonts w:ascii="Arial" w:hAnsi="Arial" w:cs="Arial"/>
                <w:sz w:val="20"/>
                <w:szCs w:val="20"/>
              </w:rPr>
            </w:pPr>
            <w:r w:rsidRPr="00D321F9">
              <w:rPr>
                <w:rFonts w:ascii="Arial" w:hAnsi="Arial" w:cs="Arial"/>
                <w:sz w:val="20"/>
                <w:szCs w:val="20"/>
              </w:rPr>
              <w:t>El contratista cumplió con</w:t>
            </w:r>
            <w:r w:rsidRPr="00D321F9">
              <w:rPr>
                <w:rFonts w:ascii="Arial" w:hAnsi="Arial" w:cs="Arial"/>
                <w:spacing w:val="53"/>
                <w:sz w:val="20"/>
                <w:szCs w:val="20"/>
              </w:rPr>
              <w:t xml:space="preserve"> </w:t>
            </w:r>
            <w:r w:rsidRPr="00D321F9">
              <w:rPr>
                <w:rFonts w:ascii="Arial" w:hAnsi="Arial" w:cs="Arial"/>
                <w:sz w:val="20"/>
                <w:szCs w:val="20"/>
              </w:rPr>
              <w:t>las actividades estipuladas en el contrato</w:t>
            </w:r>
            <w:r w:rsidRPr="00D321F9">
              <w:rPr>
                <w:rFonts w:ascii="Arial" w:hAnsi="Arial" w:cs="Arial"/>
                <w:spacing w:val="53"/>
                <w:sz w:val="20"/>
                <w:szCs w:val="20"/>
              </w:rPr>
              <w:t xml:space="preserve"> </w:t>
            </w:r>
            <w:r w:rsidRPr="00D321F9">
              <w:rPr>
                <w:rFonts w:ascii="Arial" w:hAnsi="Arial" w:cs="Arial"/>
                <w:sz w:val="20"/>
                <w:szCs w:val="20"/>
              </w:rPr>
              <w:t>P</w:t>
            </w:r>
            <w:r w:rsidR="00512BC7" w:rsidRPr="00D321F9">
              <w:rPr>
                <w:rFonts w:ascii="Arial" w:hAnsi="Arial" w:cs="Arial"/>
                <w:sz w:val="20"/>
                <w:szCs w:val="20"/>
              </w:rPr>
              <w:t>SP</w:t>
            </w:r>
            <w:r w:rsidR="005912DE">
              <w:rPr>
                <w:rFonts w:ascii="Arial" w:hAnsi="Arial" w:cs="Arial"/>
                <w:sz w:val="20"/>
                <w:szCs w:val="20"/>
              </w:rPr>
              <w:t>05</w:t>
            </w:r>
            <w:r w:rsidRPr="00D321F9">
              <w:rPr>
                <w:rFonts w:ascii="Arial" w:hAnsi="Arial" w:cs="Arial"/>
                <w:sz w:val="20"/>
                <w:szCs w:val="20"/>
              </w:rPr>
              <w:t>-202</w:t>
            </w:r>
            <w:r w:rsidR="005912DE">
              <w:rPr>
                <w:rFonts w:ascii="Arial" w:hAnsi="Arial" w:cs="Arial"/>
                <w:sz w:val="20"/>
                <w:szCs w:val="20"/>
              </w:rPr>
              <w:t>4</w:t>
            </w:r>
            <w:r w:rsidRPr="00D321F9">
              <w:rPr>
                <w:rFonts w:ascii="Arial" w:hAnsi="Arial" w:cs="Arial"/>
                <w:spacing w:val="1"/>
                <w:sz w:val="20"/>
                <w:szCs w:val="20"/>
              </w:rPr>
              <w:t xml:space="preserve"> </w:t>
            </w:r>
            <w:r w:rsidRPr="00D321F9">
              <w:rPr>
                <w:rFonts w:ascii="Arial" w:hAnsi="Arial" w:cs="Arial"/>
                <w:sz w:val="20"/>
                <w:szCs w:val="20"/>
              </w:rPr>
              <w:t>por e</w:t>
            </w:r>
            <w:r w:rsidR="00B016E7">
              <w:rPr>
                <w:rFonts w:ascii="Arial" w:hAnsi="Arial" w:cs="Arial"/>
                <w:sz w:val="20"/>
                <w:szCs w:val="20"/>
              </w:rPr>
              <w:t>l período comprendido entre el 0</w:t>
            </w:r>
            <w:r w:rsidR="005912DE">
              <w:rPr>
                <w:rFonts w:ascii="Arial" w:hAnsi="Arial" w:cs="Arial"/>
                <w:sz w:val="20"/>
                <w:szCs w:val="20"/>
              </w:rPr>
              <w:t>1</w:t>
            </w:r>
            <w:r w:rsidRPr="00D321F9">
              <w:rPr>
                <w:rFonts w:ascii="Arial" w:hAnsi="Arial" w:cs="Arial"/>
                <w:sz w:val="20"/>
                <w:szCs w:val="20"/>
              </w:rPr>
              <w:t>/0</w:t>
            </w:r>
            <w:r w:rsidR="008F7A44">
              <w:rPr>
                <w:rFonts w:ascii="Arial" w:hAnsi="Arial" w:cs="Arial"/>
                <w:sz w:val="20"/>
                <w:szCs w:val="20"/>
              </w:rPr>
              <w:t>4</w:t>
            </w:r>
            <w:r w:rsidRPr="00D321F9">
              <w:rPr>
                <w:rFonts w:ascii="Arial" w:hAnsi="Arial" w:cs="Arial"/>
                <w:sz w:val="20"/>
                <w:szCs w:val="20"/>
              </w:rPr>
              <w:t>/202</w:t>
            </w:r>
            <w:r w:rsidR="005912DE">
              <w:rPr>
                <w:rFonts w:ascii="Arial" w:hAnsi="Arial" w:cs="Arial"/>
                <w:sz w:val="20"/>
                <w:szCs w:val="20"/>
              </w:rPr>
              <w:t xml:space="preserve">4 al </w:t>
            </w:r>
            <w:r w:rsidR="0047772E">
              <w:rPr>
                <w:rFonts w:ascii="Arial" w:hAnsi="Arial" w:cs="Arial"/>
                <w:sz w:val="20"/>
                <w:szCs w:val="20"/>
              </w:rPr>
              <w:t>3</w:t>
            </w:r>
            <w:r w:rsidR="008F7A44">
              <w:rPr>
                <w:rFonts w:ascii="Arial" w:hAnsi="Arial" w:cs="Arial"/>
                <w:sz w:val="20"/>
                <w:szCs w:val="20"/>
              </w:rPr>
              <w:t>0</w:t>
            </w:r>
            <w:r w:rsidRPr="00D321F9">
              <w:rPr>
                <w:rFonts w:ascii="Arial" w:hAnsi="Arial" w:cs="Arial"/>
                <w:sz w:val="20"/>
                <w:szCs w:val="20"/>
              </w:rPr>
              <w:t>/0</w:t>
            </w:r>
            <w:r w:rsidR="008F7A44">
              <w:rPr>
                <w:rFonts w:ascii="Arial" w:hAnsi="Arial" w:cs="Arial"/>
                <w:sz w:val="20"/>
                <w:szCs w:val="20"/>
              </w:rPr>
              <w:t>4</w:t>
            </w:r>
            <w:r w:rsidRPr="00D321F9">
              <w:rPr>
                <w:rFonts w:ascii="Arial" w:hAnsi="Arial" w:cs="Arial"/>
                <w:sz w:val="20"/>
                <w:szCs w:val="20"/>
              </w:rPr>
              <w:t>/202</w:t>
            </w:r>
            <w:r w:rsidR="005912DE">
              <w:rPr>
                <w:rFonts w:ascii="Arial" w:hAnsi="Arial" w:cs="Arial"/>
                <w:sz w:val="20"/>
                <w:szCs w:val="20"/>
              </w:rPr>
              <w:t>4</w:t>
            </w:r>
            <w:r w:rsidRPr="00D321F9">
              <w:rPr>
                <w:rFonts w:ascii="Arial" w:hAnsi="Arial" w:cs="Arial"/>
                <w:sz w:val="20"/>
                <w:szCs w:val="20"/>
              </w:rPr>
              <w:t>.</w:t>
            </w:r>
          </w:p>
          <w:p w:rsidR="008F7A44" w:rsidRDefault="008F7A44" w:rsidP="00512BC7">
            <w:pPr>
              <w:jc w:val="both"/>
              <w:rPr>
                <w:rFonts w:ascii="Arial" w:hAnsi="Arial" w:cs="Arial"/>
                <w:sz w:val="20"/>
                <w:szCs w:val="20"/>
              </w:rPr>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07"/>
              <w:gridCol w:w="3392"/>
            </w:tblGrid>
            <w:tr w:rsidR="008F7A44" w:rsidRPr="008F7A44" w:rsidTr="008F7A44">
              <w:trPr>
                <w:trHeight w:val="898"/>
              </w:trPr>
              <w:tc>
                <w:tcPr>
                  <w:tcW w:w="3907" w:type="dxa"/>
                </w:tcPr>
                <w:p w:rsidR="008F7A44" w:rsidRPr="008F7A44" w:rsidRDefault="00C36563" w:rsidP="006D0EC0">
                  <w:pPr>
                    <w:jc w:val="center"/>
                    <w:rPr>
                      <w:rFonts w:ascii="Arial" w:hAnsi="Arial" w:cs="Arial"/>
                      <w:b/>
                      <w:color w:val="000000"/>
                      <w:sz w:val="18"/>
                      <w:szCs w:val="18"/>
                    </w:rPr>
                  </w:pPr>
                  <w:r w:rsidRPr="00D321F9">
                    <w:rPr>
                      <w:rFonts w:ascii="Arial" w:hAnsi="Arial" w:cs="Arial"/>
                      <w:spacing w:val="1"/>
                      <w:sz w:val="20"/>
                      <w:szCs w:val="20"/>
                    </w:rPr>
                    <w:t xml:space="preserve"> </w:t>
                  </w:r>
                  <w:r w:rsidR="008F7A44" w:rsidRPr="008F7A44">
                    <w:rPr>
                      <w:rFonts w:ascii="Arial" w:hAnsi="Arial" w:cs="Arial"/>
                      <w:b/>
                      <w:color w:val="000000"/>
                      <w:sz w:val="18"/>
                      <w:szCs w:val="18"/>
                    </w:rPr>
                    <w:t>ACTIVIDADES DESCRITAS EN EL CONTRATO</w:t>
                  </w:r>
                </w:p>
              </w:tc>
              <w:tc>
                <w:tcPr>
                  <w:tcW w:w="3392" w:type="dxa"/>
                </w:tcPr>
                <w:p w:rsidR="008F7A44" w:rsidRPr="008F7A44" w:rsidRDefault="008F7A44" w:rsidP="006D0EC0">
                  <w:pPr>
                    <w:jc w:val="center"/>
                    <w:rPr>
                      <w:rFonts w:ascii="Arial" w:hAnsi="Arial" w:cs="Arial"/>
                      <w:b/>
                      <w:color w:val="000000"/>
                      <w:sz w:val="18"/>
                      <w:szCs w:val="18"/>
                    </w:rPr>
                  </w:pPr>
                  <w:r w:rsidRPr="008F7A44">
                    <w:rPr>
                      <w:rFonts w:ascii="Arial" w:hAnsi="Arial" w:cs="Arial"/>
                      <w:b/>
                      <w:color w:val="000000"/>
                      <w:sz w:val="18"/>
                      <w:szCs w:val="18"/>
                    </w:rPr>
                    <w:t>DESCRIPCION U OBSERVACIONES</w:t>
                  </w:r>
                </w:p>
              </w:tc>
            </w:tr>
            <w:tr w:rsidR="008F7A44" w:rsidRPr="008F7A44" w:rsidTr="008F7A44">
              <w:trPr>
                <w:trHeight w:val="761"/>
              </w:trPr>
              <w:tc>
                <w:tcPr>
                  <w:tcW w:w="3907" w:type="dxa"/>
                </w:tcPr>
                <w:p w:rsidR="008F7A44" w:rsidRPr="008F7A44" w:rsidRDefault="008F7A44" w:rsidP="006D0EC0">
                  <w:pPr>
                    <w:jc w:val="both"/>
                    <w:rPr>
                      <w:rFonts w:ascii="Arial" w:hAnsi="Arial" w:cs="Arial"/>
                      <w:sz w:val="18"/>
                      <w:szCs w:val="18"/>
                    </w:rPr>
                  </w:pPr>
                  <w:r w:rsidRPr="008F7A44">
                    <w:rPr>
                      <w:rFonts w:ascii="Arial" w:hAnsi="Arial" w:cs="Arial"/>
                      <w:color w:val="222222"/>
                      <w:sz w:val="18"/>
                      <w:szCs w:val="18"/>
                      <w:shd w:val="clear" w:color="auto" w:fill="FFFFFF"/>
                    </w:rPr>
                    <w:t>1.     Brindar apoyo profesional en el manejo, comprensión y superación de la situación que afecta a las víctimas del conflicto armado que consultan en nuestra entidad, cuando demanden de dicha atención.</w:t>
                  </w:r>
                </w:p>
              </w:tc>
              <w:tc>
                <w:tcPr>
                  <w:tcW w:w="3392" w:type="dxa"/>
                </w:tcPr>
                <w:p w:rsidR="008F7A44" w:rsidRPr="008F7A44" w:rsidRDefault="008F7A44" w:rsidP="006D0EC0">
                  <w:pPr>
                    <w:jc w:val="both"/>
                    <w:rPr>
                      <w:rFonts w:ascii="Arial" w:hAnsi="Arial" w:cs="Arial"/>
                      <w:sz w:val="18"/>
                      <w:szCs w:val="18"/>
                    </w:rPr>
                  </w:pPr>
                  <w:r w:rsidRPr="008F7A44">
                    <w:rPr>
                      <w:rFonts w:ascii="Arial" w:hAnsi="Arial" w:cs="Arial"/>
                      <w:sz w:val="18"/>
                      <w:szCs w:val="18"/>
                    </w:rPr>
                    <w:t>Para  el presente mes no se requirió este tipo de apoyo profesional para las víctimas.</w:t>
                  </w:r>
                </w:p>
              </w:tc>
            </w:tr>
            <w:tr w:rsidR="008F7A44" w:rsidRPr="008F7A44" w:rsidTr="008F7A44">
              <w:trPr>
                <w:trHeight w:val="1701"/>
              </w:trPr>
              <w:tc>
                <w:tcPr>
                  <w:tcW w:w="3907" w:type="dxa"/>
                </w:tcPr>
                <w:p w:rsidR="008F7A44" w:rsidRPr="008F7A44" w:rsidRDefault="008F7A44" w:rsidP="006D0EC0">
                  <w:pPr>
                    <w:jc w:val="both"/>
                    <w:rPr>
                      <w:rFonts w:ascii="Arial" w:hAnsi="Arial" w:cs="Arial"/>
                      <w:b/>
                      <w:bCs/>
                      <w:sz w:val="18"/>
                      <w:szCs w:val="18"/>
                    </w:rPr>
                  </w:pPr>
                  <w:r w:rsidRPr="008F7A44">
                    <w:rPr>
                      <w:rFonts w:ascii="Arial" w:hAnsi="Arial" w:cs="Arial"/>
                      <w:color w:val="222222"/>
                      <w:sz w:val="18"/>
                      <w:szCs w:val="18"/>
                      <w:shd w:val="clear" w:color="auto" w:fill="FFFFFF"/>
                    </w:rPr>
                    <w:t>2.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p>
              </w:tc>
              <w:tc>
                <w:tcPr>
                  <w:tcW w:w="3392" w:type="dxa"/>
                </w:tcPr>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 Se asesora y orienta a usuaria por situación de desplazamiento, frente a 3 cupos educativos </w:t>
                  </w:r>
                  <w:proofErr w:type="spellStart"/>
                  <w:r w:rsidRPr="008F7A44">
                    <w:rPr>
                      <w:rFonts w:ascii="Arial" w:hAnsi="Arial" w:cs="Arial"/>
                      <w:sz w:val="18"/>
                      <w:szCs w:val="18"/>
                    </w:rPr>
                    <w:t>extraedad</w:t>
                  </w:r>
                  <w:proofErr w:type="spellEnd"/>
                  <w:r w:rsidRPr="008F7A44">
                    <w:rPr>
                      <w:rFonts w:ascii="Arial" w:hAnsi="Arial" w:cs="Arial"/>
                      <w:sz w:val="18"/>
                      <w:szCs w:val="18"/>
                    </w:rPr>
                    <w:t>, quien se acerca a las instalaciones de la Personería en horas de la mañana, el día 1 de abril de 2024; dicha atención queda registrada en la plataforma PQRS con No. 24040177702725</w:t>
                  </w:r>
                </w:p>
                <w:p w:rsidR="008F7A44" w:rsidRPr="008F7A44" w:rsidRDefault="008F7A44" w:rsidP="006D0EC0">
                  <w:pPr>
                    <w:jc w:val="both"/>
                    <w:rPr>
                      <w:rFonts w:ascii="Arial" w:hAnsi="Arial" w:cs="Arial"/>
                      <w:sz w:val="18"/>
                      <w:szCs w:val="18"/>
                    </w:rPr>
                  </w:pPr>
                  <w:r w:rsidRPr="008F7A44">
                    <w:rPr>
                      <w:rFonts w:ascii="Arial" w:hAnsi="Arial" w:cs="Arial"/>
                      <w:sz w:val="18"/>
                      <w:szCs w:val="18"/>
                    </w:rPr>
                    <w:t>- Se asesora y orienta a usuario por situación presentada con adulto mayor, quien se acerca a las instalaciones de la Personería el día 9 de abril de 2024; dicha atención queda registrada en la plataforma PQRS con No. 24040977703132</w:t>
                  </w:r>
                </w:p>
                <w:p w:rsidR="008F7A44" w:rsidRPr="008F7A44" w:rsidRDefault="008F7A44" w:rsidP="006D0EC0">
                  <w:pPr>
                    <w:jc w:val="both"/>
                    <w:rPr>
                      <w:rFonts w:ascii="Arial" w:hAnsi="Arial" w:cs="Arial"/>
                      <w:sz w:val="18"/>
                      <w:szCs w:val="18"/>
                    </w:rPr>
                  </w:pPr>
                  <w:r w:rsidRPr="008F7A44">
                    <w:rPr>
                      <w:rFonts w:ascii="Arial" w:hAnsi="Arial" w:cs="Arial"/>
                      <w:sz w:val="18"/>
                      <w:szCs w:val="18"/>
                    </w:rPr>
                    <w:t>-Se atiende caso de usuario por presunta vulneración de derechos de adulto mayor, quien se acerca a las instalaciones de la Personería el día 17 de abril de 2024; dicha atención queda registrada en la plataforma PQRS con No. 24041777703408.</w:t>
                  </w:r>
                  <w:r w:rsidRPr="008F7A44">
                    <w:rPr>
                      <w:rFonts w:ascii="Arial" w:hAnsi="Arial" w:cs="Arial"/>
                      <w:sz w:val="18"/>
                      <w:szCs w:val="18"/>
                    </w:rPr>
                    <w:tab/>
                  </w:r>
                </w:p>
                <w:p w:rsidR="008F7A44" w:rsidRPr="008F7A44" w:rsidRDefault="008F7A44" w:rsidP="006D0EC0">
                  <w:pPr>
                    <w:jc w:val="both"/>
                    <w:rPr>
                      <w:rFonts w:ascii="Arial" w:hAnsi="Arial" w:cs="Arial"/>
                      <w:sz w:val="18"/>
                      <w:szCs w:val="18"/>
                    </w:rPr>
                  </w:pPr>
                  <w:r w:rsidRPr="008F7A44">
                    <w:rPr>
                      <w:rFonts w:ascii="Arial" w:hAnsi="Arial" w:cs="Arial"/>
                      <w:sz w:val="18"/>
                      <w:szCs w:val="18"/>
                    </w:rPr>
                    <w:lastRenderedPageBreak/>
                    <w:t>-En las instalaciones de la Personería el día 25 de abril de 2023, se le brinda orientación a usuario frente a consecución de cupo en hogar geriátrico; dicha atención queda registrada en la plataforma PQRS con No. 24042577703782</w:t>
                  </w:r>
                </w:p>
              </w:tc>
            </w:tr>
            <w:tr w:rsidR="008F7A44" w:rsidRPr="008F7A44" w:rsidTr="008F7A44">
              <w:trPr>
                <w:trHeight w:val="1701"/>
              </w:trPr>
              <w:tc>
                <w:tcPr>
                  <w:tcW w:w="3907" w:type="dxa"/>
                </w:tcPr>
                <w:p w:rsidR="008F7A44" w:rsidRPr="008F7A44" w:rsidRDefault="008F7A44" w:rsidP="006D0EC0">
                  <w:pPr>
                    <w:jc w:val="both"/>
                    <w:rPr>
                      <w:rFonts w:ascii="Arial" w:hAnsi="Arial" w:cs="Arial"/>
                      <w:b/>
                      <w:bCs/>
                      <w:sz w:val="18"/>
                      <w:szCs w:val="18"/>
                    </w:rPr>
                  </w:pPr>
                  <w:r w:rsidRPr="008F7A44">
                    <w:rPr>
                      <w:rFonts w:ascii="Arial" w:hAnsi="Arial" w:cs="Arial"/>
                      <w:color w:val="222222"/>
                      <w:sz w:val="18"/>
                      <w:szCs w:val="18"/>
                      <w:shd w:val="clear" w:color="auto" w:fill="FFFFFF"/>
                    </w:rPr>
                    <w:lastRenderedPageBreak/>
                    <w:t>3.     Apoyo 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w:t>
                  </w:r>
                </w:p>
              </w:tc>
              <w:tc>
                <w:tcPr>
                  <w:tcW w:w="3392" w:type="dxa"/>
                </w:tcPr>
                <w:p w:rsidR="008F7A44" w:rsidRPr="008F7A44" w:rsidRDefault="008F7A44" w:rsidP="006D0EC0">
                  <w:pPr>
                    <w:jc w:val="both"/>
                    <w:rPr>
                      <w:rFonts w:ascii="Arial" w:hAnsi="Arial" w:cs="Arial"/>
                      <w:sz w:val="18"/>
                      <w:szCs w:val="18"/>
                      <w:lang w:val="es-ES"/>
                    </w:rPr>
                  </w:pPr>
                  <w:r w:rsidRPr="008F7A44">
                    <w:rPr>
                      <w:rFonts w:ascii="Arial" w:hAnsi="Arial" w:cs="Arial"/>
                      <w:sz w:val="18"/>
                      <w:szCs w:val="18"/>
                    </w:rPr>
                    <w:t>- El día miércoles 3 de abril de 12:45 m. a 4:00 p.m. se atiende de manera psicosocial a usuario con presunta ideación suicida remitido por el SEM, por lo que se le proporciona la respectiva atención a la solicitud; dicha atención queda registrada en la plataforma SISGED con radicado No. 24040400800519</w:t>
                  </w:r>
                </w:p>
              </w:tc>
            </w:tr>
            <w:tr w:rsidR="008F7A44" w:rsidRPr="008F7A44" w:rsidTr="008F7A44">
              <w:trPr>
                <w:trHeight w:val="1701"/>
              </w:trPr>
              <w:tc>
                <w:tcPr>
                  <w:tcW w:w="3907" w:type="dxa"/>
                </w:tcPr>
                <w:p w:rsidR="008F7A44" w:rsidRPr="008F7A44" w:rsidRDefault="008F7A44" w:rsidP="006D0EC0">
                  <w:pPr>
                    <w:jc w:val="both"/>
                    <w:rPr>
                      <w:rFonts w:ascii="Arial" w:hAnsi="Arial" w:cs="Arial"/>
                      <w:b/>
                      <w:bCs/>
                      <w:sz w:val="18"/>
                      <w:szCs w:val="18"/>
                    </w:rPr>
                  </w:pPr>
                  <w:r w:rsidRPr="008F7A44">
                    <w:rPr>
                      <w:rFonts w:ascii="Arial" w:hAnsi="Arial" w:cs="Arial"/>
                      <w:color w:val="222222"/>
                      <w:sz w:val="18"/>
                      <w:szCs w:val="18"/>
                      <w:shd w:val="clear" w:color="auto" w:fill="FFFFFF"/>
                    </w:rPr>
                    <w:t xml:space="preserve">4.     Brindar apoyo profesional para el cumplimiento de las funciones misionales que demanden las </w:t>
                  </w:r>
                  <w:proofErr w:type="spellStart"/>
                  <w:r w:rsidRPr="008F7A44">
                    <w:rPr>
                      <w:rFonts w:ascii="Arial" w:hAnsi="Arial" w:cs="Arial"/>
                      <w:color w:val="222222"/>
                      <w:sz w:val="18"/>
                      <w:szCs w:val="18"/>
                      <w:shd w:val="clear" w:color="auto" w:fill="FFFFFF"/>
                    </w:rPr>
                    <w:t>delegaturas</w:t>
                  </w:r>
                  <w:proofErr w:type="spellEnd"/>
                  <w:r w:rsidRPr="008F7A44">
                    <w:rPr>
                      <w:rFonts w:ascii="Arial" w:hAnsi="Arial" w:cs="Arial"/>
                      <w:color w:val="222222"/>
                      <w:sz w:val="18"/>
                      <w:szCs w:val="18"/>
                      <w:shd w:val="clear" w:color="auto" w:fill="FFFFFF"/>
                    </w:rPr>
                    <w:t xml:space="preserve"> de derechos humanos, de derechos colectivos y Ambiente y la de Penal y de Familia.</w:t>
                  </w:r>
                </w:p>
              </w:tc>
              <w:tc>
                <w:tcPr>
                  <w:tcW w:w="3392" w:type="dxa"/>
                </w:tcPr>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 Ejecución del Programa de Gobierno Escolar 2024 dirigido exclusivamente a los Personeros Estudiantiles del Municipio de </w:t>
                  </w:r>
                  <w:proofErr w:type="spellStart"/>
                  <w:r w:rsidRPr="008F7A44">
                    <w:rPr>
                      <w:rFonts w:ascii="Arial" w:hAnsi="Arial" w:cs="Arial"/>
                      <w:sz w:val="18"/>
                      <w:szCs w:val="18"/>
                    </w:rPr>
                    <w:t>Itaguí</w:t>
                  </w:r>
                  <w:proofErr w:type="spellEnd"/>
                  <w:r w:rsidRPr="008F7A44">
                    <w:rPr>
                      <w:rFonts w:ascii="Arial" w:hAnsi="Arial" w:cs="Arial"/>
                      <w:sz w:val="18"/>
                      <w:szCs w:val="18"/>
                    </w:rPr>
                    <w:t xml:space="preserve">.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 El día lunes 1 de abril, de 2:30 p.m. a 5:50 p.m. se realiza verificación y acompañamiento en registro de celdas y requisa de PPL en la Subestación Los Gómez.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 Durante todo el mes se realizó acompañamiento a la comunidad educativa en general a través de orientaciones, asesorías e intervenciones frente a diversas solicitudes que se realizan </w:t>
                  </w:r>
                  <w:r w:rsidRPr="008F7A44">
                    <w:rPr>
                      <w:rFonts w:ascii="Arial" w:hAnsi="Arial" w:cs="Arial"/>
                      <w:sz w:val="18"/>
                      <w:szCs w:val="18"/>
                      <w:shd w:val="clear" w:color="auto" w:fill="FFFFFF"/>
                    </w:rPr>
                    <w:t>en pro del bienestar integral de los miembros de las instituciones Educativas</w:t>
                  </w:r>
                  <w:r w:rsidRPr="008F7A44">
                    <w:rPr>
                      <w:rFonts w:ascii="Arial" w:hAnsi="Arial" w:cs="Arial"/>
                      <w:sz w:val="18"/>
                      <w:szCs w:val="18"/>
                    </w:rPr>
                    <w:t xml:space="preserve"> de Itagüí.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 El día martes 2 de abril del 2024 de 10:20 a.m. a 11:30 a.m. se realizó visita a la Institución Educativa Simón Bolívar, esto con motivo de verificación de caso por ingreso de alimentos a la misma. (Esta actividad corresponde al subtema de “Comunidad Educativa” de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martes 2 de abril del 2024, de 3:00 p.m. a 4:00 p.m.se realiza visita a la Institución Educativa </w:t>
                  </w:r>
                  <w:proofErr w:type="spellStart"/>
                  <w:r w:rsidRPr="008F7A44">
                    <w:rPr>
                      <w:rFonts w:ascii="Arial" w:hAnsi="Arial" w:cs="Arial"/>
                      <w:sz w:val="18"/>
                      <w:szCs w:val="18"/>
                    </w:rPr>
                    <w:t>Oreste</w:t>
                  </w:r>
                  <w:proofErr w:type="spellEnd"/>
                  <w:r w:rsidRPr="008F7A44">
                    <w:rPr>
                      <w:rFonts w:ascii="Arial" w:hAnsi="Arial" w:cs="Arial"/>
                      <w:sz w:val="18"/>
                      <w:szCs w:val="18"/>
                    </w:rPr>
                    <w:t xml:space="preserve"> </w:t>
                  </w:r>
                  <w:proofErr w:type="spellStart"/>
                  <w:r w:rsidRPr="008F7A44">
                    <w:rPr>
                      <w:rFonts w:ascii="Arial" w:hAnsi="Arial" w:cs="Arial"/>
                      <w:sz w:val="18"/>
                      <w:szCs w:val="18"/>
                    </w:rPr>
                    <w:t>Sindici</w:t>
                  </w:r>
                  <w:proofErr w:type="spellEnd"/>
                  <w:r w:rsidRPr="008F7A44">
                    <w:rPr>
                      <w:rFonts w:ascii="Arial" w:hAnsi="Arial" w:cs="Arial"/>
                      <w:sz w:val="18"/>
                      <w:szCs w:val="18"/>
                    </w:rPr>
                    <w:t xml:space="preserve"> con motivo de verificación por caso estudiantil de consumo de SPA y alcohol dentro de un baño la misma.(Esta actividad corresponde al subtema de “Comunidad Educativa” de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-Los días 2 y 4 de abril se realiza paso de evidencias fotografías a la carpeta pública como medio virtual con el fin de garantizar la veracidad de las diligencias realizadas en el marco de los temas escolares y de salud mental en el marco de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miércoles 3 de abril del 2024, de 12:45 m. a 4:00 p.m. se realiza atención de caso por ideación suicida remitido por el SEM.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jueves 4 de abril del 2024, de 7:00 a.m. a 8:00 a.m. se asiste a la Institución Educativa Simón Bolívar con motivo de acompañar reunión con los padres de familia de grado 11 que están en la media técnica, esto en compañía con la Secretaria de Educación, dicha reunión estuvo programada por la Rectora y el Coordinador en concordancia con el tema del ingreso de alimentos. (Esta actividad corresponde al subtema de “Comunidad Educativa” de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 El día jueves 4 de abril del 2024 de 11:00 a.m. a 12:00 m. se asiste a la Institución Educativa </w:t>
                  </w:r>
                  <w:proofErr w:type="spellStart"/>
                  <w:r w:rsidRPr="008F7A44">
                    <w:rPr>
                      <w:rFonts w:ascii="Arial" w:hAnsi="Arial" w:cs="Arial"/>
                      <w:sz w:val="18"/>
                      <w:szCs w:val="18"/>
                    </w:rPr>
                    <w:t>Oreste</w:t>
                  </w:r>
                  <w:proofErr w:type="spellEnd"/>
                  <w:r w:rsidRPr="008F7A44">
                    <w:rPr>
                      <w:rFonts w:ascii="Arial" w:hAnsi="Arial" w:cs="Arial"/>
                      <w:sz w:val="18"/>
                      <w:szCs w:val="18"/>
                    </w:rPr>
                    <w:t xml:space="preserve"> </w:t>
                  </w:r>
                  <w:proofErr w:type="spellStart"/>
                  <w:r w:rsidRPr="008F7A44">
                    <w:rPr>
                      <w:rFonts w:ascii="Arial" w:hAnsi="Arial" w:cs="Arial"/>
                      <w:sz w:val="18"/>
                      <w:szCs w:val="18"/>
                    </w:rPr>
                    <w:t>Sindici</w:t>
                  </w:r>
                  <w:proofErr w:type="spellEnd"/>
                  <w:r w:rsidRPr="008F7A44">
                    <w:rPr>
                      <w:rFonts w:ascii="Arial" w:hAnsi="Arial" w:cs="Arial"/>
                      <w:sz w:val="18"/>
                      <w:szCs w:val="18"/>
                    </w:rPr>
                    <w:t xml:space="preserve"> con motivo de acompañamiento y orientación en el comité de convivencia por caso estudiantil de consumo de SPA y alcohol dentro de un baño la misma. (Esta actividad corresponde al subtema de “Comunidad Educativa” de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pStyle w:val="Ttulo2"/>
                    <w:shd w:val="clear" w:color="auto" w:fill="FFFFFF"/>
                    <w:spacing w:before="0" w:beforeAutospacing="0" w:after="0" w:afterAutospacing="0"/>
                    <w:jc w:val="both"/>
                    <w:rPr>
                      <w:rFonts w:ascii="Arial" w:hAnsi="Arial" w:cs="Arial"/>
                      <w:b w:val="0"/>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 El día 5 de abril de 2024 se realiza informe trimestral de los meses enero, febrero y marzo, esto de lo ejecutado con referencia a las comunidades educativas y el Programa de Gobierno Escolar.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5 de abril de 2024, de 1:30 p.m. a 2:30 p.m. se realiza observación conductual psicológica a PPL en el CAPI, por situación de crisis mental, para que de esta manera fuera trasladado a un centro de salud para ser atendido por urgencias.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Penal y Familia.</w:t>
                  </w:r>
                </w:p>
                <w:p w:rsidR="008F7A44" w:rsidRPr="008F7A44" w:rsidRDefault="008F7A44" w:rsidP="006D0EC0">
                  <w:pPr>
                    <w:jc w:val="both"/>
                    <w:rPr>
                      <w:rFonts w:ascii="Arial" w:hAnsi="Arial" w:cs="Arial"/>
                      <w:color w:val="0070C0"/>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9 de abril de 2024, de 10:00 a.m. a 1:00 p.m. se realiza visita a la </w:t>
                  </w:r>
                  <w:r w:rsidRPr="008F7A44">
                    <w:rPr>
                      <w:rFonts w:ascii="Arial" w:hAnsi="Arial" w:cs="Arial"/>
                      <w:sz w:val="18"/>
                      <w:szCs w:val="18"/>
                    </w:rPr>
                    <w:lastRenderedPageBreak/>
                    <w:t xml:space="preserve">Subestación los Gómez, con el fin de valorar el estado mental de algunos PPL.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9 de abril de 2024 se asiste a la sesión del concejo de 8:00 a.m. a 10:00 a.m. donde se realizó la conmemoración del día nacional de la memoria y solidaridad con las víctimas del conflicto armado.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9 de abril de 2024 de 2:00 p.m. a 3:00 p.m. se realiza envió de evidencias fotográficas a algunos Rectores, Docentes y Estudiantes de las fotos de las posesiones estudiantiles. </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9 de abril de 2024, de 3:00 p.m. a 8:00 p.m. se asiste y acompaña el desfile en los alrededores del parque principal de </w:t>
                  </w:r>
                  <w:proofErr w:type="spellStart"/>
                  <w:r w:rsidRPr="008F7A44">
                    <w:rPr>
                      <w:rFonts w:ascii="Arial" w:hAnsi="Arial" w:cs="Arial"/>
                      <w:sz w:val="18"/>
                      <w:szCs w:val="18"/>
                    </w:rPr>
                    <w:t>Itaguí</w:t>
                  </w:r>
                  <w:proofErr w:type="spellEnd"/>
                  <w:r w:rsidRPr="008F7A44">
                    <w:rPr>
                      <w:rFonts w:ascii="Arial" w:hAnsi="Arial" w:cs="Arial"/>
                      <w:sz w:val="18"/>
                      <w:szCs w:val="18"/>
                    </w:rPr>
                    <w:t xml:space="preserve"> y el evento en el Centro Cultural Caribe que se realizó en conmemoración del día nacional de la memoria y solidaridad con las víctimas del conflicto armado.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10 de abril de 2024, se realiza diligenciamiento del formato de “registro de diligencia” del caso en salud mental de un usuario atendido.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10 de abril de 2024 se realiza reporte de diligencias y PQRS de temas sobre DDHH y PPL en el formato de Excel denominado “FDH-08 Seguimientos a PQRS y DILIGENCIAS”, con el fin de hacer seguimiento a los procesos de manera virtual.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10 de abril de 2024 se realiza archivo de documentos virtuales en la plataforma SISGED y a su vez se realiza archivo físico de casos, convocatorias y documentos físicos en las carpetas de Derechos Humanos y PPL.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11 de abril de 2024, de 7:00 a.m. a 9:00 a.m. se asiste a comité </w:t>
                  </w:r>
                  <w:r w:rsidRPr="008F7A44">
                    <w:rPr>
                      <w:rFonts w:ascii="Arial" w:hAnsi="Arial" w:cs="Arial"/>
                      <w:sz w:val="18"/>
                      <w:szCs w:val="18"/>
                    </w:rPr>
                    <w:lastRenderedPageBreak/>
                    <w:t xml:space="preserve">primario de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 El día 11 de abril de 2024 se asesora a usuaria frente a cupo en educación especial, quien se acerca a las instalaciones de la Personería; dicha atención queda registrada en la plataforma PQRS con No. 24041177703237.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 El día 11 de abril de 2024, por solicitud virtual del comité de salud mental que lidera la Secretaria de Salud y Protección Social, se realiza verificación de las actualizaciones de las rutas de atención frente a este tema y se envía vía correo electrónico institucional.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-Los días 11 y 12 de abril de 2024, en el trascurso de ambos días se realizó el plan de acción en Salud Mental que se lleva a cabo desde la Personería Municipal y se envió el día 12 de abril vía correo electrónico institucional a la Secretaria de Salud y Protección Social quienes actualmente lideran el comité de salud mental en el Municipio, así mismo, se adjuntó copia al señor Personero y a funcionarios internos para quienes es importante tener en conocimiento dicho proceso y su trazabilidad.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12 de abril de 2024, de 8:50 a.m. a 10:00 a.m. se realiza visita a la Institución Educativa </w:t>
                  </w:r>
                  <w:proofErr w:type="spellStart"/>
                  <w:r w:rsidRPr="008F7A44">
                    <w:rPr>
                      <w:rFonts w:ascii="Arial" w:hAnsi="Arial" w:cs="Arial"/>
                      <w:sz w:val="18"/>
                      <w:szCs w:val="18"/>
                    </w:rPr>
                    <w:t>Celestín</w:t>
                  </w:r>
                  <w:proofErr w:type="spellEnd"/>
                  <w:r w:rsidRPr="008F7A44">
                    <w:rPr>
                      <w:rFonts w:ascii="Arial" w:hAnsi="Arial" w:cs="Arial"/>
                      <w:sz w:val="18"/>
                      <w:szCs w:val="18"/>
                    </w:rPr>
                    <w:t xml:space="preserve"> </w:t>
                  </w:r>
                  <w:proofErr w:type="spellStart"/>
                  <w:r w:rsidRPr="008F7A44">
                    <w:rPr>
                      <w:rFonts w:ascii="Arial" w:hAnsi="Arial" w:cs="Arial"/>
                      <w:sz w:val="18"/>
                      <w:szCs w:val="18"/>
                    </w:rPr>
                    <w:t>Freinet</w:t>
                  </w:r>
                  <w:proofErr w:type="spellEnd"/>
                  <w:r w:rsidRPr="008F7A44">
                    <w:rPr>
                      <w:rFonts w:ascii="Arial" w:hAnsi="Arial" w:cs="Arial"/>
                      <w:sz w:val="18"/>
                      <w:szCs w:val="18"/>
                    </w:rPr>
                    <w:t xml:space="preserve">, con el fin de realización verificación de caso por expulsión de estudiantes.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 El día 12 de abril de 2024, se asesora a usuaria frente a solicitud de cupo para educación especial, quien se acerca a las instalaciones de la Personería; dicha atención queda registrada en la plataforma PQRS con No. 24041277703257.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r w:rsidRPr="008F7A44">
                    <w:rPr>
                      <w:rFonts w:ascii="Arial" w:hAnsi="Arial" w:cs="Arial"/>
                      <w:sz w:val="18"/>
                      <w:szCs w:val="18"/>
                    </w:rPr>
                    <w:br/>
                    <w:t xml:space="preserve">-Los días 16, 17 y 21 de abril de 2024 se realizó informe escrito del caso de ingreso de alimentos a la Institución Educativa Simón Bolívar y se hizo </w:t>
                  </w:r>
                  <w:r w:rsidRPr="008F7A44">
                    <w:rPr>
                      <w:rFonts w:ascii="Arial" w:hAnsi="Arial" w:cs="Arial"/>
                      <w:sz w:val="18"/>
                      <w:szCs w:val="18"/>
                    </w:rPr>
                    <w:lastRenderedPageBreak/>
                    <w:t xml:space="preserve">entrega del mismo el día 22 de abril con sus respectivos </w:t>
                  </w:r>
                  <w:proofErr w:type="spellStart"/>
                  <w:r w:rsidRPr="008F7A44">
                    <w:rPr>
                      <w:rFonts w:ascii="Arial" w:hAnsi="Arial" w:cs="Arial"/>
                      <w:sz w:val="18"/>
                      <w:szCs w:val="18"/>
                    </w:rPr>
                    <w:t>anexos.Esta</w:t>
                  </w:r>
                  <w:proofErr w:type="spellEnd"/>
                  <w:r w:rsidRPr="008F7A44">
                    <w:rPr>
                      <w:rFonts w:ascii="Arial" w:hAnsi="Arial" w:cs="Arial"/>
                      <w:sz w:val="18"/>
                      <w:szCs w:val="18"/>
                    </w:rPr>
                    <w:t xml:space="preserve">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 El día 17 de abril de 2024 se asesora en temas de educación a usuario, quien se acerca a las instalaciones de la Personería; dicha atención queda registrada en la plataforma PQRS con No.24041777703426.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shd w:val="clear" w:color="auto" w:fill="FFFFFF"/>
                    </w:rPr>
                  </w:pPr>
                  <w:r w:rsidRPr="008F7A44">
                    <w:rPr>
                      <w:rFonts w:ascii="Arial" w:hAnsi="Arial" w:cs="Arial"/>
                      <w:bCs/>
                      <w:sz w:val="18"/>
                      <w:szCs w:val="18"/>
                    </w:rPr>
                    <w:t xml:space="preserve">-Se realizan 4 visitas </w:t>
                  </w:r>
                  <w:proofErr w:type="spellStart"/>
                  <w:r w:rsidRPr="008F7A44">
                    <w:rPr>
                      <w:rFonts w:ascii="Arial" w:hAnsi="Arial" w:cs="Arial"/>
                      <w:bCs/>
                      <w:sz w:val="18"/>
                      <w:szCs w:val="18"/>
                    </w:rPr>
                    <w:t>domiciliariasy</w:t>
                  </w:r>
                  <w:proofErr w:type="spellEnd"/>
                  <w:r w:rsidRPr="008F7A44">
                    <w:rPr>
                      <w:rFonts w:ascii="Arial" w:hAnsi="Arial" w:cs="Arial"/>
                      <w:bCs/>
                      <w:sz w:val="18"/>
                      <w:szCs w:val="18"/>
                    </w:rPr>
                    <w:t xml:space="preserve"> 2 atenciones en las instalaciones de la personería con el fin de realizar valoraciones psicológicas para iniciar proceso de ley de apoyo. </w:t>
                  </w:r>
                  <w:r w:rsidRPr="008F7A44">
                    <w:rPr>
                      <w:rFonts w:ascii="Arial" w:hAnsi="Arial" w:cs="Arial"/>
                      <w:sz w:val="18"/>
                      <w:szCs w:val="18"/>
                      <w:shd w:val="clear" w:color="auto" w:fill="FFFFFF"/>
                    </w:rPr>
                    <w:t xml:space="preserve">Esta actividad corresponde a la </w:t>
                  </w:r>
                  <w:proofErr w:type="spellStart"/>
                  <w:r w:rsidRPr="008F7A44">
                    <w:rPr>
                      <w:rFonts w:ascii="Arial" w:hAnsi="Arial" w:cs="Arial"/>
                      <w:sz w:val="18"/>
                      <w:szCs w:val="18"/>
                      <w:shd w:val="clear" w:color="auto" w:fill="FFFFFF"/>
                    </w:rPr>
                    <w:t>Delegatura</w:t>
                  </w:r>
                  <w:proofErr w:type="spellEnd"/>
                  <w:r w:rsidRPr="008F7A44">
                    <w:rPr>
                      <w:rFonts w:ascii="Arial" w:hAnsi="Arial" w:cs="Arial"/>
                      <w:sz w:val="18"/>
                      <w:szCs w:val="18"/>
                      <w:shd w:val="clear" w:color="auto" w:fill="FFFFFF"/>
                    </w:rPr>
                    <w:t xml:space="preserve"> de Penal y Familia y se encuentra detallada en el ítem 9 del presente informe mensual de actividades.</w:t>
                  </w:r>
                </w:p>
                <w:p w:rsidR="008F7A44" w:rsidRPr="008F7A44" w:rsidRDefault="008F7A44" w:rsidP="006D0EC0">
                  <w:pPr>
                    <w:jc w:val="both"/>
                    <w:rPr>
                      <w:rFonts w:ascii="Arial" w:hAnsi="Arial" w:cs="Arial"/>
                      <w:color w:val="0070C0"/>
                      <w:sz w:val="18"/>
                      <w:szCs w:val="18"/>
                      <w:shd w:val="clear" w:color="auto" w:fill="FFFFFF"/>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18 de abril de 2024, de 8:00 a.m. a 11:30 a.m. se realiza visita a la </w:t>
                  </w:r>
                  <w:proofErr w:type="spellStart"/>
                  <w:r w:rsidRPr="008F7A44">
                    <w:rPr>
                      <w:rFonts w:ascii="Arial" w:hAnsi="Arial" w:cs="Arial"/>
                      <w:sz w:val="18"/>
                      <w:szCs w:val="18"/>
                    </w:rPr>
                    <w:t>Carcel</w:t>
                  </w:r>
                  <w:proofErr w:type="spellEnd"/>
                  <w:r w:rsidRPr="008F7A44">
                    <w:rPr>
                      <w:rFonts w:ascii="Arial" w:hAnsi="Arial" w:cs="Arial"/>
                      <w:sz w:val="18"/>
                      <w:szCs w:val="18"/>
                    </w:rPr>
                    <w:t xml:space="preserve"> y Penitenciaria con Alta y Media Seguridad La Paz (CPAMSPA), con el fin de realizar verificación de derechos de los PPL, en cuanto a alimentación, salud, trato, higiene del sueño e infraestructura.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18 de abril de 2024, se realiza envío de formulario de Google </w:t>
                  </w:r>
                  <w:proofErr w:type="spellStart"/>
                  <w:r w:rsidRPr="008F7A44">
                    <w:rPr>
                      <w:rFonts w:ascii="Arial" w:hAnsi="Arial" w:cs="Arial"/>
                      <w:sz w:val="18"/>
                      <w:szCs w:val="18"/>
                    </w:rPr>
                    <w:t>forms</w:t>
                  </w:r>
                  <w:proofErr w:type="spellEnd"/>
                  <w:r w:rsidRPr="008F7A44">
                    <w:rPr>
                      <w:rFonts w:ascii="Arial" w:hAnsi="Arial" w:cs="Arial"/>
                      <w:sz w:val="18"/>
                      <w:szCs w:val="18"/>
                    </w:rPr>
                    <w:t xml:space="preserve"> solicitado por Secretaria de Educación sobre la información del stand a realizar por parte de la Personería para el día 2 de mayo de 2024, en el evento “Parchémonos la Vida” en donde el parque principal se llevará a cabo la Conmemoración del Día Mundial de la Prevención del Acoso Escolar o </w:t>
                  </w:r>
                  <w:proofErr w:type="spellStart"/>
                  <w:r w:rsidRPr="008F7A44">
                    <w:rPr>
                      <w:rFonts w:ascii="Arial" w:hAnsi="Arial" w:cs="Arial"/>
                      <w:sz w:val="18"/>
                      <w:szCs w:val="18"/>
                    </w:rPr>
                    <w:t>Bullying</w:t>
                  </w:r>
                  <w:proofErr w:type="spellEnd"/>
                  <w:r w:rsidRPr="008F7A44">
                    <w:rPr>
                      <w:rFonts w:ascii="Arial" w:hAnsi="Arial" w:cs="Arial"/>
                      <w:sz w:val="18"/>
                      <w:szCs w:val="18"/>
                    </w:rPr>
                    <w:t xml:space="preserve"> y estará dirigido principalmente a todas las comunidades educativas del Municipio.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-Con base al evento anteriormente mencionado, el día 22 de abril de 2024, se asiste a reunión en la Secretaria de Educación de 8:00 a.m. a 9:40 a.m. con el fin de socializar los stands de cada dependencia y entidad participante, unificar ideas y organizar oficio a enviar a las Instituciones Educativas y Colegios invitados a participar.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lastRenderedPageBreak/>
                    <w:t xml:space="preserve">-Los días 22 y 23 de abril de 2024se realiza reporte de diligencias y PQRS de temas sobre Comunidad educativa y Gobierno Escolar en el formato de Excel denominado “FDH-08 Seguimientos a PQRS y DILIGENCIAS”, con el fin de hacer seguimiento a los procesos de manera virtual.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-los días 22 y 23 de abril de 2024 se realiza archivo de documentos virtuales en la plataforma SISGED y se realiza archivo físico de diversos casos y actividades realizadas, esto en las carpetas de Comunidad Educativa #1 – 2024 y Gobierno Escolar #1 - 2024.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25 de abril de 2024, de 8:50 a.m. a 10:30 a.m. se realiza atención a caso de usuario por presunta ideación suicida, remitido por el SEM.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26 de abril de 2024, de 9:00 a.m. a 10:30 a.m. se realiza visita de verificación de derechos de adulto mayor.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-Con base al caso anterior el mismo día 26 de abril se atiende a usuario que reclama remisión medica para garantía en ruta de atención en salud a adulto mayor; dicha atención queda registrada en la plataforma PQRS con No. 24042677703842</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29 de abril de 2024, se realiza acompañamiento a movilización de taxistas de 8:00 a.m. a 12:30 m.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30 de abril de 2024, de 2:30 p.m. a 4:00 m. se realiza reunión con el área de planeación. Esta actividad corresponde a la </w:t>
                  </w:r>
                  <w:proofErr w:type="spellStart"/>
                  <w:r w:rsidRPr="008F7A44">
                    <w:rPr>
                      <w:rFonts w:ascii="Arial" w:hAnsi="Arial" w:cs="Arial"/>
                      <w:sz w:val="18"/>
                      <w:szCs w:val="18"/>
                    </w:rPr>
                    <w:t>Delegatura</w:t>
                  </w:r>
                  <w:proofErr w:type="spellEnd"/>
                  <w:r w:rsidRPr="008F7A44">
                    <w:rPr>
                      <w:rFonts w:ascii="Arial" w:hAnsi="Arial" w:cs="Arial"/>
                      <w:sz w:val="18"/>
                      <w:szCs w:val="18"/>
                    </w:rPr>
                    <w:t xml:space="preserve"> para los Derechos Humanos.</w:t>
                  </w:r>
                </w:p>
                <w:p w:rsidR="008F7A44" w:rsidRPr="008F7A44" w:rsidRDefault="008F7A44" w:rsidP="006D0EC0">
                  <w:pPr>
                    <w:jc w:val="both"/>
                    <w:rPr>
                      <w:rFonts w:ascii="Arial" w:hAnsi="Arial" w:cs="Arial"/>
                      <w:sz w:val="18"/>
                      <w:szCs w:val="18"/>
                    </w:rPr>
                  </w:pPr>
                </w:p>
              </w:tc>
            </w:tr>
            <w:tr w:rsidR="008F7A44" w:rsidRPr="008F7A44" w:rsidTr="008F7A44">
              <w:trPr>
                <w:trHeight w:val="1701"/>
              </w:trPr>
              <w:tc>
                <w:tcPr>
                  <w:tcW w:w="3907" w:type="dxa"/>
                </w:tcPr>
                <w:p w:rsidR="008F7A44" w:rsidRPr="008F7A44" w:rsidRDefault="008F7A44" w:rsidP="006D0EC0">
                  <w:pPr>
                    <w:jc w:val="both"/>
                    <w:rPr>
                      <w:rFonts w:ascii="Arial" w:hAnsi="Arial" w:cs="Arial"/>
                      <w:b/>
                      <w:bCs/>
                      <w:sz w:val="18"/>
                      <w:szCs w:val="18"/>
                    </w:rPr>
                  </w:pPr>
                  <w:r w:rsidRPr="008F7A44">
                    <w:rPr>
                      <w:rFonts w:ascii="Arial" w:hAnsi="Arial" w:cs="Arial"/>
                      <w:color w:val="222222"/>
                      <w:sz w:val="18"/>
                      <w:szCs w:val="18"/>
                      <w:shd w:val="clear" w:color="auto" w:fill="FFFFFF"/>
                    </w:rPr>
                    <w:lastRenderedPageBreak/>
                    <w:t>5.     Brindar apoyo profesional en los procesos de convivencia ciudadana y de convivencia estudiantil</w:t>
                  </w:r>
                </w:p>
              </w:tc>
              <w:tc>
                <w:tcPr>
                  <w:tcW w:w="3392" w:type="dxa"/>
                </w:tcPr>
                <w:p w:rsidR="008F7A44" w:rsidRPr="008F7A44" w:rsidRDefault="008F7A44" w:rsidP="006D0EC0">
                  <w:pPr>
                    <w:jc w:val="both"/>
                    <w:rPr>
                      <w:rFonts w:ascii="Arial" w:hAnsi="Arial" w:cs="Arial"/>
                      <w:sz w:val="18"/>
                      <w:szCs w:val="18"/>
                    </w:rPr>
                  </w:pPr>
                  <w:r w:rsidRPr="008F7A44">
                    <w:rPr>
                      <w:rFonts w:ascii="Arial" w:hAnsi="Arial" w:cs="Arial"/>
                      <w:sz w:val="18"/>
                      <w:szCs w:val="18"/>
                    </w:rPr>
                    <w:t>- Se atiende caso sobre falta tipo 3 en Institución Educativa de usuaria que se acerca a las instalaciones de la Personería en horas de la tarde, el día 1 de abril de 2024, dicha atención queda registrada en la plataforma PQRS con No. 24040177702747</w:t>
                  </w:r>
                </w:p>
                <w:p w:rsidR="008F7A44" w:rsidRPr="008F7A44" w:rsidRDefault="008F7A44" w:rsidP="006D0EC0">
                  <w:pPr>
                    <w:jc w:val="both"/>
                    <w:rPr>
                      <w:rFonts w:ascii="Arial" w:hAnsi="Arial" w:cs="Arial"/>
                      <w:sz w:val="18"/>
                      <w:szCs w:val="18"/>
                    </w:rPr>
                  </w:pPr>
                  <w:r w:rsidRPr="008F7A44">
                    <w:rPr>
                      <w:rFonts w:ascii="Arial" w:hAnsi="Arial" w:cs="Arial"/>
                      <w:sz w:val="18"/>
                      <w:szCs w:val="18"/>
                    </w:rPr>
                    <w:t>- Se atiende y orienta a menor y acudiente frente al caso de una falta cometida en el contexto escolar, los cuales se acercan a las instalaciones de la Personería el día 5 de abril de 2024, dicha atención queda registrada en la plataforma PQRS con No. 24040577702979</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-El día 11 de abril de 2024, se realiza orientación y atención de caso educativo vía telefónica.</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-Con motivo de brindar </w:t>
                  </w:r>
                  <w:proofErr w:type="spellStart"/>
                  <w:r w:rsidRPr="008F7A44">
                    <w:rPr>
                      <w:rFonts w:ascii="Arial" w:hAnsi="Arial" w:cs="Arial"/>
                      <w:sz w:val="18"/>
                      <w:szCs w:val="18"/>
                    </w:rPr>
                    <w:t>atencióna</w:t>
                  </w:r>
                  <w:proofErr w:type="spellEnd"/>
                  <w:r w:rsidRPr="008F7A44">
                    <w:rPr>
                      <w:rFonts w:ascii="Arial" w:hAnsi="Arial" w:cs="Arial"/>
                      <w:sz w:val="18"/>
                      <w:szCs w:val="18"/>
                    </w:rPr>
                    <w:t xml:space="preserve"> solicitud realizada por la I.E. </w:t>
                  </w:r>
                  <w:proofErr w:type="spellStart"/>
                  <w:r w:rsidRPr="008F7A44">
                    <w:rPr>
                      <w:rFonts w:ascii="Arial" w:hAnsi="Arial" w:cs="Arial"/>
                      <w:sz w:val="18"/>
                      <w:szCs w:val="18"/>
                    </w:rPr>
                    <w:t>Oreste</w:t>
                  </w:r>
                  <w:proofErr w:type="spellEnd"/>
                  <w:r w:rsidRPr="008F7A44">
                    <w:rPr>
                      <w:rFonts w:ascii="Arial" w:hAnsi="Arial" w:cs="Arial"/>
                      <w:sz w:val="18"/>
                      <w:szCs w:val="18"/>
                    </w:rPr>
                    <w:t xml:space="preserve"> </w:t>
                  </w:r>
                  <w:proofErr w:type="spellStart"/>
                  <w:r w:rsidRPr="008F7A44">
                    <w:rPr>
                      <w:rFonts w:ascii="Arial" w:hAnsi="Arial" w:cs="Arial"/>
                      <w:sz w:val="18"/>
                      <w:szCs w:val="18"/>
                    </w:rPr>
                    <w:t>Sindici</w:t>
                  </w:r>
                  <w:proofErr w:type="spellEnd"/>
                  <w:r w:rsidRPr="008F7A44">
                    <w:rPr>
                      <w:rFonts w:ascii="Arial" w:hAnsi="Arial" w:cs="Arial"/>
                      <w:sz w:val="18"/>
                      <w:szCs w:val="18"/>
                    </w:rPr>
                    <w:t xml:space="preserve"> en el marco de un caso de convivencia escolar entre estudiantes, con Rad. # 24040100800484, El día 12 de abril se realiza y envía solicitud a la Subsecretaria de la Mujer con el fin de darle el efectivo tratamiento al mismo </w:t>
                  </w:r>
                  <w:proofErr w:type="spellStart"/>
                  <w:r w:rsidRPr="008F7A44">
                    <w:rPr>
                      <w:rFonts w:ascii="Arial" w:hAnsi="Arial" w:cs="Arial"/>
                      <w:sz w:val="18"/>
                      <w:szCs w:val="18"/>
                    </w:rPr>
                    <w:t>yesta</w:t>
                  </w:r>
                  <w:proofErr w:type="spellEnd"/>
                  <w:r w:rsidRPr="008F7A44">
                    <w:rPr>
                      <w:rFonts w:ascii="Arial" w:hAnsi="Arial" w:cs="Arial"/>
                      <w:sz w:val="18"/>
                      <w:szCs w:val="18"/>
                    </w:rPr>
                    <w:t xml:space="preserve"> es </w:t>
                  </w:r>
                  <w:proofErr w:type="spellStart"/>
                  <w:r w:rsidRPr="008F7A44">
                    <w:rPr>
                      <w:rFonts w:ascii="Arial" w:hAnsi="Arial" w:cs="Arial"/>
                      <w:sz w:val="18"/>
                      <w:szCs w:val="18"/>
                    </w:rPr>
                    <w:t>enviadaa</w:t>
                  </w:r>
                  <w:proofErr w:type="spellEnd"/>
                  <w:r w:rsidRPr="008F7A44">
                    <w:rPr>
                      <w:rFonts w:ascii="Arial" w:hAnsi="Arial" w:cs="Arial"/>
                      <w:sz w:val="18"/>
                      <w:szCs w:val="18"/>
                    </w:rPr>
                    <w:t xml:space="preserve"> través de la plataforma </w:t>
                  </w:r>
                  <w:proofErr w:type="spellStart"/>
                  <w:r w:rsidRPr="008F7A44">
                    <w:rPr>
                      <w:rFonts w:ascii="Arial" w:hAnsi="Arial" w:cs="Arial"/>
                      <w:sz w:val="18"/>
                      <w:szCs w:val="18"/>
                    </w:rPr>
                    <w:t>SISGEDcon</w:t>
                  </w:r>
                  <w:proofErr w:type="spellEnd"/>
                  <w:r w:rsidRPr="008F7A44">
                    <w:rPr>
                      <w:rFonts w:ascii="Arial" w:hAnsi="Arial" w:cs="Arial"/>
                      <w:sz w:val="18"/>
                      <w:szCs w:val="18"/>
                    </w:rPr>
                    <w:t xml:space="preserve"> Rad. # 924041200300633.</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-Con base a lo anterior, el día 12 de abril de 2024, se realiza y envía respuesta a solicitud de apoyo frente a </w:t>
                  </w:r>
                  <w:proofErr w:type="spellStart"/>
                  <w:r w:rsidRPr="008F7A44">
                    <w:rPr>
                      <w:rFonts w:ascii="Arial" w:hAnsi="Arial" w:cs="Arial"/>
                      <w:sz w:val="18"/>
                      <w:szCs w:val="18"/>
                    </w:rPr>
                    <w:t>casode</w:t>
                  </w:r>
                  <w:proofErr w:type="spellEnd"/>
                  <w:r w:rsidRPr="008F7A44">
                    <w:rPr>
                      <w:rFonts w:ascii="Arial" w:hAnsi="Arial" w:cs="Arial"/>
                      <w:sz w:val="18"/>
                      <w:szCs w:val="18"/>
                    </w:rPr>
                    <w:t xml:space="preserve"> convivencia estudiantil que realiza la Institución Educativa </w:t>
                  </w:r>
                  <w:proofErr w:type="spellStart"/>
                  <w:r w:rsidRPr="008F7A44">
                    <w:rPr>
                      <w:rFonts w:ascii="Arial" w:hAnsi="Arial" w:cs="Arial"/>
                      <w:sz w:val="18"/>
                      <w:szCs w:val="18"/>
                    </w:rPr>
                    <w:t>Oreste</w:t>
                  </w:r>
                  <w:proofErr w:type="spellEnd"/>
                  <w:r w:rsidRPr="008F7A44">
                    <w:rPr>
                      <w:rFonts w:ascii="Arial" w:hAnsi="Arial" w:cs="Arial"/>
                      <w:sz w:val="18"/>
                      <w:szCs w:val="18"/>
                    </w:rPr>
                    <w:t xml:space="preserve"> </w:t>
                  </w:r>
                  <w:proofErr w:type="spellStart"/>
                  <w:r w:rsidRPr="008F7A44">
                    <w:rPr>
                      <w:rFonts w:ascii="Arial" w:hAnsi="Arial" w:cs="Arial"/>
                      <w:sz w:val="18"/>
                      <w:szCs w:val="18"/>
                    </w:rPr>
                    <w:t>Sindici</w:t>
                  </w:r>
                  <w:proofErr w:type="spellEnd"/>
                  <w:r w:rsidRPr="008F7A44">
                    <w:rPr>
                      <w:rFonts w:ascii="Arial" w:hAnsi="Arial" w:cs="Arial"/>
                      <w:sz w:val="18"/>
                      <w:szCs w:val="18"/>
                    </w:rPr>
                    <w:t>, con el fin de darle tratamiento y orientación al mismo, esto a través de la plataforma SISGED con Rad. # 924041200300634</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El día 16 de abril de 2024 se realiza atención a un integrante del CMJ con el fin de incluirlos en la segunda actividad del Programa de Gobierno Escolar. Dicha atención queda registrada en la plataforma PQRS con No. 24041677703392.</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 El día 24 de abril de 2024 se orienta y asesora a usuaria por presunto </w:t>
                  </w:r>
                  <w:proofErr w:type="spellStart"/>
                  <w:r w:rsidRPr="008F7A44">
                    <w:rPr>
                      <w:rFonts w:ascii="Arial" w:hAnsi="Arial" w:cs="Arial"/>
                      <w:sz w:val="18"/>
                      <w:szCs w:val="18"/>
                    </w:rPr>
                    <w:t>bullying</w:t>
                  </w:r>
                  <w:proofErr w:type="spellEnd"/>
                  <w:r w:rsidRPr="008F7A44">
                    <w:rPr>
                      <w:rFonts w:ascii="Arial" w:hAnsi="Arial" w:cs="Arial"/>
                      <w:sz w:val="18"/>
                      <w:szCs w:val="18"/>
                    </w:rPr>
                    <w:t xml:space="preserve"> escolar a su hija, quien se acerca a las instalaciones de la Personería en horas de la tarde; dicha atención queda registrada en la plataforma PQRS con No.24042477703728. </w:t>
                  </w:r>
                </w:p>
                <w:p w:rsidR="008F7A44" w:rsidRPr="008F7A44" w:rsidRDefault="008F7A44" w:rsidP="006D0EC0">
                  <w:pPr>
                    <w:jc w:val="both"/>
                    <w:rPr>
                      <w:rFonts w:ascii="Arial" w:hAnsi="Arial" w:cs="Arial"/>
                      <w:sz w:val="18"/>
                      <w:szCs w:val="18"/>
                    </w:rPr>
                  </w:pPr>
                </w:p>
              </w:tc>
            </w:tr>
            <w:tr w:rsidR="008F7A44" w:rsidRPr="008F7A44" w:rsidTr="008F7A44">
              <w:trPr>
                <w:trHeight w:val="1701"/>
              </w:trPr>
              <w:tc>
                <w:tcPr>
                  <w:tcW w:w="3907" w:type="dxa"/>
                </w:tcPr>
                <w:p w:rsidR="008F7A44" w:rsidRPr="008F7A44" w:rsidRDefault="008F7A44" w:rsidP="006D0EC0">
                  <w:pPr>
                    <w:jc w:val="both"/>
                    <w:rPr>
                      <w:rFonts w:ascii="Arial" w:hAnsi="Arial" w:cs="Arial"/>
                      <w:b/>
                      <w:bCs/>
                      <w:sz w:val="18"/>
                      <w:szCs w:val="18"/>
                    </w:rPr>
                  </w:pPr>
                  <w:r w:rsidRPr="008F7A44">
                    <w:rPr>
                      <w:rFonts w:ascii="Arial" w:hAnsi="Arial" w:cs="Arial"/>
                      <w:color w:val="222222"/>
                      <w:sz w:val="18"/>
                      <w:szCs w:val="18"/>
                      <w:shd w:val="clear" w:color="auto" w:fill="FFFFFF"/>
                    </w:rPr>
                    <w:lastRenderedPageBreak/>
                    <w:t>6.     Apoyar las actividades internas de bienestar laboral relacionadas con clima organizacional, manejo del tiempo, relaciones interpersonales.</w:t>
                  </w:r>
                </w:p>
              </w:tc>
              <w:tc>
                <w:tcPr>
                  <w:tcW w:w="3392" w:type="dxa"/>
                </w:tcPr>
                <w:p w:rsidR="008F7A44" w:rsidRPr="008F7A44" w:rsidRDefault="008F7A44" w:rsidP="006D0EC0">
                  <w:pPr>
                    <w:jc w:val="both"/>
                    <w:rPr>
                      <w:rFonts w:ascii="Arial" w:hAnsi="Arial" w:cs="Arial"/>
                      <w:sz w:val="18"/>
                      <w:szCs w:val="18"/>
                    </w:rPr>
                  </w:pPr>
                  <w:r w:rsidRPr="008F7A44">
                    <w:rPr>
                      <w:rFonts w:ascii="Arial" w:hAnsi="Arial" w:cs="Arial"/>
                      <w:sz w:val="18"/>
                      <w:szCs w:val="18"/>
                    </w:rPr>
                    <w:t>Para el presente mes, no se requirió apoyo en las actividades internar de bienestar laboral.</w:t>
                  </w:r>
                </w:p>
              </w:tc>
            </w:tr>
            <w:tr w:rsidR="008F7A44" w:rsidRPr="008F7A44" w:rsidTr="008F7A44">
              <w:trPr>
                <w:trHeight w:val="1701"/>
              </w:trPr>
              <w:tc>
                <w:tcPr>
                  <w:tcW w:w="3907" w:type="dxa"/>
                </w:tcPr>
                <w:p w:rsidR="008F7A44" w:rsidRPr="008F7A44" w:rsidRDefault="008F7A44" w:rsidP="006D0EC0">
                  <w:pPr>
                    <w:jc w:val="both"/>
                    <w:rPr>
                      <w:rFonts w:ascii="Arial" w:hAnsi="Arial" w:cs="Arial"/>
                      <w:b/>
                      <w:bCs/>
                      <w:sz w:val="18"/>
                      <w:szCs w:val="18"/>
                    </w:rPr>
                  </w:pPr>
                  <w:r w:rsidRPr="008F7A44">
                    <w:rPr>
                      <w:rFonts w:ascii="Arial" w:hAnsi="Arial" w:cs="Arial"/>
                      <w:color w:val="222222"/>
                      <w:sz w:val="18"/>
                      <w:szCs w:val="18"/>
                      <w:shd w:val="clear" w:color="auto" w:fill="FFFFFF"/>
                    </w:rPr>
                    <w:t>7.     Brindar apoyo en la valoración de la situación psicosocial y socioeconómica de las familias que se encuentran inmersas en procesos de policía y que requieren de dicha valoración para la adopción de decisiones administrativas dentro de dichos procesos.</w:t>
                  </w:r>
                </w:p>
              </w:tc>
              <w:tc>
                <w:tcPr>
                  <w:tcW w:w="3392" w:type="dxa"/>
                </w:tcPr>
                <w:p w:rsidR="008F7A44" w:rsidRPr="008F7A44" w:rsidRDefault="008F7A44" w:rsidP="006D0EC0">
                  <w:pPr>
                    <w:jc w:val="both"/>
                    <w:rPr>
                      <w:rFonts w:ascii="Arial" w:hAnsi="Arial" w:cs="Arial"/>
                      <w:sz w:val="18"/>
                      <w:szCs w:val="18"/>
                    </w:rPr>
                  </w:pPr>
                  <w:r w:rsidRPr="008F7A44">
                    <w:rPr>
                      <w:rFonts w:ascii="Arial" w:hAnsi="Arial" w:cs="Arial"/>
                      <w:sz w:val="18"/>
                      <w:szCs w:val="18"/>
                    </w:rPr>
                    <w:t>Para el presente mes, no se requirió valoración sobre la situación psicosocial de familias inmersas en procesos policiales.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p>
              </w:tc>
            </w:tr>
            <w:tr w:rsidR="008F7A44" w:rsidRPr="008F7A44" w:rsidTr="008F7A44">
              <w:trPr>
                <w:trHeight w:val="1701"/>
              </w:trPr>
              <w:tc>
                <w:tcPr>
                  <w:tcW w:w="3907" w:type="dxa"/>
                </w:tcPr>
                <w:p w:rsidR="008F7A44" w:rsidRPr="008F7A44" w:rsidRDefault="008F7A44" w:rsidP="006D0EC0">
                  <w:pPr>
                    <w:jc w:val="both"/>
                    <w:rPr>
                      <w:rFonts w:ascii="Arial" w:hAnsi="Arial" w:cs="Arial"/>
                      <w:b/>
                      <w:bCs/>
                      <w:sz w:val="18"/>
                      <w:szCs w:val="18"/>
                    </w:rPr>
                  </w:pPr>
                  <w:r w:rsidRPr="008F7A44">
                    <w:rPr>
                      <w:rFonts w:ascii="Arial" w:hAnsi="Arial" w:cs="Arial"/>
                      <w:color w:val="222222"/>
                      <w:sz w:val="18"/>
                      <w:szCs w:val="18"/>
                      <w:shd w:val="clear" w:color="auto" w:fill="FFFFFF"/>
                    </w:rPr>
                    <w:t>8.     Brindar apoyo psicológico y terapéutico para las familias y las personas privadas de la libertad. Que requieran la intervención de la Personería. Realizar valoraciones e informes psicológicos de las personas privadas de la libertad cuando la situación lo amerite.</w:t>
                  </w:r>
                </w:p>
              </w:tc>
              <w:tc>
                <w:tcPr>
                  <w:tcW w:w="3392" w:type="dxa"/>
                </w:tcPr>
                <w:p w:rsidR="008F7A44" w:rsidRPr="008F7A44" w:rsidRDefault="008F7A44" w:rsidP="006D0EC0">
                  <w:pPr>
                    <w:jc w:val="both"/>
                    <w:rPr>
                      <w:rFonts w:ascii="Arial" w:hAnsi="Arial" w:cs="Arial"/>
                      <w:sz w:val="18"/>
                      <w:szCs w:val="18"/>
                    </w:rPr>
                  </w:pPr>
                  <w:r w:rsidRPr="008F7A44">
                    <w:rPr>
                      <w:rFonts w:ascii="Arial" w:hAnsi="Arial" w:cs="Arial"/>
                      <w:sz w:val="18"/>
                      <w:szCs w:val="18"/>
                    </w:rPr>
                    <w:t>Para el presente mes, no se requirió apoyo en atención psicológica a las PPL y a sus familias.</w:t>
                  </w:r>
                </w:p>
              </w:tc>
            </w:tr>
            <w:tr w:rsidR="008F7A44" w:rsidRPr="008F7A44" w:rsidTr="008F7A44">
              <w:trPr>
                <w:trHeight w:val="1701"/>
              </w:trPr>
              <w:tc>
                <w:tcPr>
                  <w:tcW w:w="3907" w:type="dxa"/>
                </w:tcPr>
                <w:p w:rsidR="008F7A44" w:rsidRPr="008F7A44" w:rsidRDefault="008F7A44" w:rsidP="006D0EC0">
                  <w:pPr>
                    <w:jc w:val="both"/>
                    <w:rPr>
                      <w:rFonts w:ascii="Arial" w:hAnsi="Arial" w:cs="Arial"/>
                      <w:b/>
                      <w:bCs/>
                      <w:sz w:val="18"/>
                      <w:szCs w:val="18"/>
                    </w:rPr>
                  </w:pPr>
                  <w:r w:rsidRPr="008F7A44">
                    <w:rPr>
                      <w:rFonts w:ascii="Arial" w:hAnsi="Arial" w:cs="Arial"/>
                      <w:color w:val="222222"/>
                      <w:sz w:val="18"/>
                      <w:szCs w:val="18"/>
                      <w:shd w:val="clear" w:color="auto" w:fill="FFFFFF"/>
                    </w:rPr>
                    <w:t xml:space="preserve">9.     Brindar apoyo a la </w:t>
                  </w:r>
                  <w:proofErr w:type="spellStart"/>
                  <w:r w:rsidRPr="008F7A44">
                    <w:rPr>
                      <w:rFonts w:ascii="Arial" w:hAnsi="Arial" w:cs="Arial"/>
                      <w:color w:val="222222"/>
                      <w:sz w:val="18"/>
                      <w:szCs w:val="18"/>
                      <w:shd w:val="clear" w:color="auto" w:fill="FFFFFF"/>
                    </w:rPr>
                    <w:t>delegatura</w:t>
                  </w:r>
                  <w:proofErr w:type="spellEnd"/>
                  <w:r w:rsidRPr="008F7A44">
                    <w:rPr>
                      <w:rFonts w:ascii="Arial" w:hAnsi="Arial" w:cs="Arial"/>
                      <w:color w:val="222222"/>
                      <w:sz w:val="18"/>
                      <w:szCs w:val="18"/>
                      <w:shd w:val="clear" w:color="auto" w:fill="FFFFFF"/>
                    </w:rPr>
                    <w:t xml:space="preserve"> de penal y familia en concordancia al el concepto de valoración de apoyos según la ley 1996 de 2019  Por medio de la cual se establece el régimen para el ejercicio de la capacidad legal de las personas con discapacidad mayores de edad".</w:t>
                  </w:r>
                </w:p>
              </w:tc>
              <w:tc>
                <w:tcPr>
                  <w:tcW w:w="3392" w:type="dxa"/>
                </w:tcPr>
                <w:p w:rsidR="008F7A44" w:rsidRPr="008F7A44" w:rsidRDefault="008F7A44" w:rsidP="006D0EC0">
                  <w:pPr>
                    <w:jc w:val="both"/>
                    <w:rPr>
                      <w:rFonts w:ascii="Arial" w:hAnsi="Arial" w:cs="Arial"/>
                      <w:sz w:val="18"/>
                      <w:szCs w:val="18"/>
                    </w:rPr>
                  </w:pPr>
                  <w:r w:rsidRPr="008F7A44">
                    <w:rPr>
                      <w:rFonts w:ascii="Arial" w:hAnsi="Arial" w:cs="Arial"/>
                      <w:sz w:val="18"/>
                      <w:szCs w:val="18"/>
                    </w:rPr>
                    <w:t>-El día 12 de abril de 2024, de 9:00 a.m. a 3:00 p.m. se realizan diversas llamadas vía teléfono institucional, esto con el fin de programar citas y visitas para realizar valoraciones psicológicas con fines de hacer informes para Ley de Apoyos solicitado por los usuarios.</w:t>
                  </w:r>
                </w:p>
                <w:p w:rsidR="008F7A44" w:rsidRPr="008F7A44" w:rsidRDefault="008F7A44" w:rsidP="006D0EC0">
                  <w:pPr>
                    <w:jc w:val="both"/>
                    <w:rPr>
                      <w:rFonts w:ascii="Arial" w:hAnsi="Arial" w:cs="Arial"/>
                      <w:sz w:val="18"/>
                      <w:szCs w:val="18"/>
                    </w:rPr>
                  </w:pPr>
                  <w:r w:rsidRPr="008F7A44">
                    <w:rPr>
                      <w:rFonts w:ascii="Arial" w:hAnsi="Arial" w:cs="Arial"/>
                      <w:sz w:val="18"/>
                      <w:szCs w:val="18"/>
                    </w:rPr>
                    <w:t>-El día 16 de abril de 2024, de 9:00 a.m. a 10:00 a.m. se hace visita domiciliaria con motivo de realizar valoración psicológica a usuario para que de esta forma la familia inicie el proceso de Ley de apoyo.</w:t>
                  </w:r>
                </w:p>
                <w:p w:rsidR="008F7A44" w:rsidRPr="008F7A44" w:rsidRDefault="008F7A44" w:rsidP="006D0EC0">
                  <w:pPr>
                    <w:jc w:val="both"/>
                    <w:rPr>
                      <w:rFonts w:ascii="Arial" w:hAnsi="Arial" w:cs="Arial"/>
                      <w:sz w:val="18"/>
                      <w:szCs w:val="18"/>
                    </w:rPr>
                  </w:pPr>
                  <w:r w:rsidRPr="008F7A44">
                    <w:rPr>
                      <w:rFonts w:ascii="Arial" w:hAnsi="Arial" w:cs="Arial"/>
                      <w:sz w:val="18"/>
                      <w:szCs w:val="18"/>
                    </w:rPr>
                    <w:t>-El día 17 de abril de 2024, de 9:30 a.m. a 10:45 a.m. se hace visita domiciliaria con motivo de realizar valoración psicológica a usuario para que de esta forma la familia inicie el proceso de Ley de apoyo.</w:t>
                  </w:r>
                </w:p>
                <w:p w:rsidR="008F7A44" w:rsidRPr="008F7A44" w:rsidRDefault="008F7A44" w:rsidP="006D0EC0">
                  <w:pPr>
                    <w:jc w:val="both"/>
                    <w:rPr>
                      <w:rFonts w:ascii="Arial" w:hAnsi="Arial" w:cs="Arial"/>
                      <w:sz w:val="18"/>
                      <w:szCs w:val="18"/>
                      <w:shd w:val="clear" w:color="auto" w:fill="FFFFFF"/>
                    </w:rPr>
                  </w:pPr>
                  <w:r w:rsidRPr="008F7A44">
                    <w:rPr>
                      <w:rFonts w:ascii="Arial" w:hAnsi="Arial" w:cs="Arial"/>
                      <w:sz w:val="18"/>
                      <w:szCs w:val="18"/>
                    </w:rPr>
                    <w:t>-</w:t>
                  </w:r>
                  <w:r w:rsidRPr="008F7A44">
                    <w:rPr>
                      <w:rFonts w:ascii="Arial" w:hAnsi="Arial" w:cs="Arial"/>
                      <w:sz w:val="18"/>
                      <w:szCs w:val="18"/>
                      <w:shd w:val="clear" w:color="auto" w:fill="FFFFFF"/>
                    </w:rPr>
                    <w:t xml:space="preserve"> Con el fin de la </w:t>
                  </w:r>
                  <w:proofErr w:type="spellStart"/>
                  <w:r w:rsidRPr="008F7A44">
                    <w:rPr>
                      <w:rFonts w:ascii="Arial" w:hAnsi="Arial" w:cs="Arial"/>
                      <w:sz w:val="18"/>
                      <w:szCs w:val="18"/>
                      <w:shd w:val="clear" w:color="auto" w:fill="FFFFFF"/>
                    </w:rPr>
                    <w:t>familiainiciarproceso</w:t>
                  </w:r>
                  <w:proofErr w:type="spellEnd"/>
                  <w:r w:rsidRPr="008F7A44">
                    <w:rPr>
                      <w:rFonts w:ascii="Arial" w:hAnsi="Arial" w:cs="Arial"/>
                      <w:sz w:val="18"/>
                      <w:szCs w:val="18"/>
                      <w:shd w:val="clear" w:color="auto" w:fill="FFFFFF"/>
                    </w:rPr>
                    <w:t xml:space="preserve"> para Ley de Apoyo, se realiza valoración psicológica a usuario el día 17 de abril de 2024 de 2:00 p.m. a 3:15 p.m. en las instalaciones de la Personería Municipal; atención que queda registrada a nombre de su acompañante, en la plataforma PQRS a través del radicado No. 24041777703445.</w:t>
                  </w:r>
                </w:p>
                <w:p w:rsidR="008F7A44" w:rsidRPr="008F7A44" w:rsidRDefault="008F7A44" w:rsidP="006D0EC0">
                  <w:pPr>
                    <w:jc w:val="both"/>
                    <w:rPr>
                      <w:rFonts w:ascii="Arial" w:hAnsi="Arial" w:cs="Arial"/>
                      <w:sz w:val="18"/>
                      <w:szCs w:val="18"/>
                    </w:rPr>
                  </w:pPr>
                  <w:r w:rsidRPr="008F7A44">
                    <w:rPr>
                      <w:rFonts w:ascii="Arial" w:hAnsi="Arial" w:cs="Arial"/>
                      <w:sz w:val="18"/>
                      <w:szCs w:val="18"/>
                      <w:shd w:val="clear" w:color="auto" w:fill="FFFFFF"/>
                    </w:rPr>
                    <w:t>-</w:t>
                  </w:r>
                  <w:r w:rsidRPr="008F7A44">
                    <w:rPr>
                      <w:rFonts w:ascii="Arial" w:hAnsi="Arial" w:cs="Arial"/>
                      <w:sz w:val="18"/>
                      <w:szCs w:val="18"/>
                    </w:rPr>
                    <w:t>El día 19 de abril de 2024, de 9:30 a.m. a 10:30 a.m. se hace visita domiciliaria con motivo de realizar valoración psicológica a usuario para que de esta forma la familia inicie el proceso de Ley de apoyo.</w:t>
                  </w: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 El día 22 de abril de 2024, de 2:00 p.m. a 3:30 p.m. se hace visita a hogar geriátrico con motivo de realizar valoración psicológica a usuario para </w:t>
                  </w:r>
                  <w:r w:rsidRPr="008F7A44">
                    <w:rPr>
                      <w:rFonts w:ascii="Arial" w:hAnsi="Arial" w:cs="Arial"/>
                      <w:sz w:val="18"/>
                      <w:szCs w:val="18"/>
                    </w:rPr>
                    <w:lastRenderedPageBreak/>
                    <w:t>que de esta forma la familia inicie el proceso de Ley de apoyo.</w:t>
                  </w:r>
                </w:p>
                <w:p w:rsidR="008F7A44" w:rsidRPr="008F7A44" w:rsidRDefault="008F7A44" w:rsidP="006D0EC0">
                  <w:pPr>
                    <w:jc w:val="both"/>
                    <w:rPr>
                      <w:rFonts w:ascii="Arial" w:hAnsi="Arial" w:cs="Arial"/>
                      <w:sz w:val="18"/>
                      <w:szCs w:val="18"/>
                      <w:shd w:val="clear" w:color="auto" w:fill="FFFFFF"/>
                    </w:rPr>
                  </w:pPr>
                  <w:r w:rsidRPr="008F7A44">
                    <w:rPr>
                      <w:rFonts w:ascii="Arial" w:hAnsi="Arial" w:cs="Arial"/>
                      <w:sz w:val="18"/>
                      <w:szCs w:val="18"/>
                    </w:rPr>
                    <w:t>-</w:t>
                  </w:r>
                  <w:r w:rsidRPr="008F7A44">
                    <w:rPr>
                      <w:rFonts w:ascii="Arial" w:hAnsi="Arial" w:cs="Arial"/>
                      <w:sz w:val="18"/>
                      <w:szCs w:val="18"/>
                      <w:shd w:val="clear" w:color="auto" w:fill="FFFFFF"/>
                    </w:rPr>
                    <w:t xml:space="preserve"> Con el fin de la </w:t>
                  </w:r>
                  <w:proofErr w:type="spellStart"/>
                  <w:r w:rsidRPr="008F7A44">
                    <w:rPr>
                      <w:rFonts w:ascii="Arial" w:hAnsi="Arial" w:cs="Arial"/>
                      <w:sz w:val="18"/>
                      <w:szCs w:val="18"/>
                      <w:shd w:val="clear" w:color="auto" w:fill="FFFFFF"/>
                    </w:rPr>
                    <w:t>familiainiciarproceso</w:t>
                  </w:r>
                  <w:proofErr w:type="spellEnd"/>
                  <w:r w:rsidRPr="008F7A44">
                    <w:rPr>
                      <w:rFonts w:ascii="Arial" w:hAnsi="Arial" w:cs="Arial"/>
                      <w:sz w:val="18"/>
                      <w:szCs w:val="18"/>
                      <w:shd w:val="clear" w:color="auto" w:fill="FFFFFF"/>
                    </w:rPr>
                    <w:t xml:space="preserve"> para Ley de Apoyo, se realiza valoración psicológica a usuaria el día 24 de abril de 2024 de 10:38 a.m. a 12:05 m. en las instalaciones de la Personería Municipal; atención que queda registrada a nombre de su acompañante, en la plataforma PQRS a través del radicado No. 24042477703681.</w:t>
                  </w:r>
                </w:p>
                <w:p w:rsidR="008F7A44" w:rsidRPr="008F7A44" w:rsidRDefault="008F7A44" w:rsidP="006D0EC0">
                  <w:pPr>
                    <w:jc w:val="both"/>
                    <w:rPr>
                      <w:rFonts w:ascii="Arial" w:hAnsi="Arial" w:cs="Arial"/>
                      <w:sz w:val="18"/>
                      <w:szCs w:val="18"/>
                    </w:rPr>
                  </w:pPr>
                  <w:r w:rsidRPr="008F7A44">
                    <w:rPr>
                      <w:rFonts w:ascii="Arial" w:hAnsi="Arial" w:cs="Arial"/>
                      <w:sz w:val="18"/>
                      <w:szCs w:val="18"/>
                      <w:shd w:val="clear" w:color="auto" w:fill="FFFFFF"/>
                    </w:rPr>
                    <w:t>-El día 26 de abril a través del Rad. # 824042600300098, se envía informe, por motivo de usuario que desiste vía telefónica de su solicitud de valoración de apoyo</w:t>
                  </w:r>
                </w:p>
              </w:tc>
            </w:tr>
            <w:tr w:rsidR="008F7A44" w:rsidRPr="008F7A44" w:rsidTr="008F7A44">
              <w:trPr>
                <w:trHeight w:val="1701"/>
              </w:trPr>
              <w:tc>
                <w:tcPr>
                  <w:tcW w:w="3907" w:type="dxa"/>
                </w:tcPr>
                <w:p w:rsidR="008F7A44" w:rsidRPr="008F7A44" w:rsidRDefault="008F7A44" w:rsidP="006D0EC0">
                  <w:pPr>
                    <w:jc w:val="both"/>
                    <w:rPr>
                      <w:rFonts w:ascii="Arial" w:hAnsi="Arial" w:cs="Arial"/>
                      <w:b/>
                      <w:bCs/>
                      <w:sz w:val="18"/>
                      <w:szCs w:val="18"/>
                    </w:rPr>
                  </w:pPr>
                  <w:r w:rsidRPr="008F7A44">
                    <w:rPr>
                      <w:rFonts w:ascii="Arial" w:hAnsi="Arial" w:cs="Arial"/>
                      <w:color w:val="222222"/>
                      <w:sz w:val="18"/>
                      <w:szCs w:val="18"/>
                      <w:shd w:val="clear" w:color="auto" w:fill="FFFFFF"/>
                    </w:rPr>
                    <w:lastRenderedPageBreak/>
                    <w:t>10.  Brindar apoyo en el programa de gobierno escolar de las instituciones educativas.</w:t>
                  </w:r>
                </w:p>
              </w:tc>
              <w:tc>
                <w:tcPr>
                  <w:tcW w:w="3392" w:type="dxa"/>
                </w:tcPr>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 Se brinda, a los personeros estudiantiles durante todo el mes, la </w:t>
                  </w:r>
                  <w:proofErr w:type="spellStart"/>
                  <w:r w:rsidRPr="008F7A44">
                    <w:rPr>
                      <w:rFonts w:ascii="Arial" w:hAnsi="Arial" w:cs="Arial"/>
                      <w:sz w:val="18"/>
                      <w:szCs w:val="18"/>
                    </w:rPr>
                    <w:t>respectivainformaciónpara</w:t>
                  </w:r>
                  <w:proofErr w:type="spellEnd"/>
                  <w:r w:rsidRPr="008F7A44">
                    <w:rPr>
                      <w:rFonts w:ascii="Arial" w:hAnsi="Arial" w:cs="Arial"/>
                      <w:sz w:val="18"/>
                      <w:szCs w:val="18"/>
                    </w:rPr>
                    <w:t xml:space="preserve"> el desarrollo efectivo del Programa de Gobierno Escolar que se desarrolla desde esta entidad, esto por medio de los diferentes canales de atención, tanto virtuales como presenciales.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-Se proporciona </w:t>
                  </w:r>
                  <w:r w:rsidRPr="008F7A44">
                    <w:rPr>
                      <w:rFonts w:ascii="Arial" w:hAnsi="Arial" w:cs="Arial"/>
                      <w:sz w:val="18"/>
                      <w:szCs w:val="18"/>
                      <w:shd w:val="clear" w:color="auto" w:fill="FFFFFF"/>
                    </w:rPr>
                    <w:t xml:space="preserve">acompañamiento a los personeros estudiantiles a través de </w:t>
                  </w:r>
                  <w:proofErr w:type="spellStart"/>
                  <w:r w:rsidRPr="008F7A44">
                    <w:rPr>
                      <w:rFonts w:ascii="Arial" w:hAnsi="Arial" w:cs="Arial"/>
                      <w:sz w:val="18"/>
                      <w:szCs w:val="18"/>
                      <w:shd w:val="clear" w:color="auto" w:fill="FFFFFF"/>
                    </w:rPr>
                    <w:t>laorientación</w:t>
                  </w:r>
                  <w:proofErr w:type="spellEnd"/>
                  <w:r w:rsidRPr="008F7A44">
                    <w:rPr>
                      <w:rFonts w:ascii="Arial" w:hAnsi="Arial" w:cs="Arial"/>
                      <w:sz w:val="18"/>
                      <w:szCs w:val="18"/>
                      <w:shd w:val="clear" w:color="auto" w:fill="FFFFFF"/>
                    </w:rPr>
                    <w:t xml:space="preserve"> y la gestión oportuna para la respectiva ejecución de sus propuestas dentro de sus instituciones Educativas y Colegios, esto </w:t>
                  </w:r>
                  <w:r w:rsidRPr="008F7A44">
                    <w:rPr>
                      <w:rFonts w:ascii="Arial" w:hAnsi="Arial" w:cs="Arial"/>
                      <w:sz w:val="18"/>
                      <w:szCs w:val="18"/>
                    </w:rPr>
                    <w:t>por medio de los diferentes canales de atención, tanto virtuales como presenciales.</w:t>
                  </w:r>
                </w:p>
                <w:p w:rsidR="008F7A44" w:rsidRPr="008F7A44" w:rsidRDefault="008F7A44" w:rsidP="006D0EC0">
                  <w:pPr>
                    <w:jc w:val="both"/>
                    <w:rPr>
                      <w:rFonts w:ascii="Arial" w:hAnsi="Arial" w:cs="Arial"/>
                      <w:sz w:val="18"/>
                      <w:szCs w:val="18"/>
                      <w:shd w:val="clear" w:color="auto" w:fill="FFFFFF"/>
                    </w:rPr>
                  </w:pPr>
                </w:p>
                <w:p w:rsidR="008F7A44" w:rsidRPr="008F7A44" w:rsidRDefault="008F7A44" w:rsidP="006D0EC0">
                  <w:pPr>
                    <w:jc w:val="both"/>
                    <w:rPr>
                      <w:rFonts w:ascii="Arial" w:hAnsi="Arial" w:cs="Arial"/>
                      <w:sz w:val="18"/>
                      <w:szCs w:val="18"/>
                    </w:rPr>
                  </w:pPr>
                  <w:r w:rsidRPr="008F7A44">
                    <w:rPr>
                      <w:rFonts w:ascii="Arial" w:hAnsi="Arial" w:cs="Arial"/>
                      <w:sz w:val="18"/>
                      <w:szCs w:val="18"/>
                      <w:shd w:val="clear" w:color="auto" w:fill="FFFFFF"/>
                    </w:rPr>
                    <w:t xml:space="preserve">-Durante todo el mes se brinda información, orienta y asesora a docentes líderes del proyecto de democracia dentro de cada Institución Educativa y colegio; esto en el marco del desarrollo del Programa </w:t>
                  </w:r>
                  <w:proofErr w:type="spellStart"/>
                  <w:r w:rsidRPr="008F7A44">
                    <w:rPr>
                      <w:rFonts w:ascii="Arial" w:hAnsi="Arial" w:cs="Arial"/>
                      <w:sz w:val="18"/>
                      <w:szCs w:val="18"/>
                      <w:shd w:val="clear" w:color="auto" w:fill="FFFFFF"/>
                    </w:rPr>
                    <w:t>deGobierno</w:t>
                  </w:r>
                  <w:proofErr w:type="spellEnd"/>
                  <w:r w:rsidRPr="008F7A44">
                    <w:rPr>
                      <w:rFonts w:ascii="Arial" w:hAnsi="Arial" w:cs="Arial"/>
                      <w:sz w:val="18"/>
                      <w:szCs w:val="18"/>
                      <w:shd w:val="clear" w:color="auto" w:fill="FFFFFF"/>
                    </w:rPr>
                    <w:t xml:space="preserve"> escolar que se lleva a cabo desde esta entidad con los Personeros Estudiantiles, esto </w:t>
                  </w:r>
                  <w:r w:rsidRPr="008F7A44">
                    <w:rPr>
                      <w:rFonts w:ascii="Arial" w:hAnsi="Arial" w:cs="Arial"/>
                      <w:sz w:val="18"/>
                      <w:szCs w:val="18"/>
                    </w:rPr>
                    <w:t>por medio de los diferentes canales de atención, tanto virtuales como presenciales.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-los días 3, 8, 9, 10 y 24 de abril del 2024 se realiza visita a cada Institución Educativa y Colegio de </w:t>
                  </w:r>
                  <w:proofErr w:type="spellStart"/>
                  <w:r w:rsidRPr="008F7A44">
                    <w:rPr>
                      <w:rFonts w:ascii="Arial" w:hAnsi="Arial" w:cs="Arial"/>
                      <w:sz w:val="18"/>
                      <w:szCs w:val="18"/>
                    </w:rPr>
                    <w:t>Itaguí</w:t>
                  </w:r>
                  <w:proofErr w:type="spellEnd"/>
                  <w:r w:rsidRPr="008F7A44">
                    <w:rPr>
                      <w:rFonts w:ascii="Arial" w:hAnsi="Arial" w:cs="Arial"/>
                      <w:sz w:val="18"/>
                      <w:szCs w:val="18"/>
                    </w:rPr>
                    <w:t xml:space="preserve"> de 8:00 a.m. a 12:30 m., de 8:00 p.m. a 4:00 p.m. y de 10:00 a.m. y 12:00 m., con el fin de llevar correspondencia de agradecimiento y a su vez realizar firma, entrega y recogida de documentos que tuvieron correcciones durante las posesiones estudiantiles.</w:t>
                  </w:r>
                </w:p>
                <w:p w:rsidR="008F7A44" w:rsidRPr="008F7A44" w:rsidRDefault="008F7A44" w:rsidP="006D0EC0">
                  <w:pPr>
                    <w:jc w:val="both"/>
                    <w:rPr>
                      <w:rFonts w:ascii="Arial" w:hAnsi="Arial" w:cs="Arial"/>
                      <w:sz w:val="18"/>
                      <w:szCs w:val="18"/>
                    </w:rPr>
                  </w:pP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 El día 10 de abril de 2024, de 7:00 a.m. a 8:00 p.m. se organiza documentación de las posesiones estudiantiles (actas y listados de asistencia) con el fin de proceder a archivar física y virtual de manera </w:t>
                  </w:r>
                  <w:r w:rsidRPr="008F7A44">
                    <w:rPr>
                      <w:rFonts w:ascii="Arial" w:hAnsi="Arial" w:cs="Arial"/>
                      <w:sz w:val="18"/>
                      <w:szCs w:val="18"/>
                    </w:rPr>
                    <w:lastRenderedPageBreak/>
                    <w:t>adecuada.</w:t>
                  </w: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16 de abril de 2024 se realiza, pasa a aprobación y se envía oficio a los Rectores/as con el fin de solicitar permiso de salida de los Personeros Estudiantiles para la primera actividad a desarrollar del Programa de Gobierno Escolar, lo cual a través de la plataforma SISGED queda rad. </w:t>
                  </w:r>
                  <w:proofErr w:type="gramStart"/>
                  <w:r w:rsidRPr="008F7A44">
                    <w:rPr>
                      <w:rFonts w:ascii="Arial" w:hAnsi="Arial" w:cs="Arial"/>
                      <w:sz w:val="18"/>
                      <w:szCs w:val="18"/>
                    </w:rPr>
                    <w:t>con</w:t>
                  </w:r>
                  <w:proofErr w:type="gramEnd"/>
                  <w:r w:rsidRPr="008F7A44">
                    <w:rPr>
                      <w:rFonts w:ascii="Arial" w:hAnsi="Arial" w:cs="Arial"/>
                      <w:sz w:val="18"/>
                      <w:szCs w:val="18"/>
                    </w:rPr>
                    <w:t xml:space="preserve"> # 924041600300656 y se hace envió a las demás Instituciones Educativas </w:t>
                  </w:r>
                  <w:proofErr w:type="spellStart"/>
                  <w:r w:rsidRPr="008F7A44">
                    <w:rPr>
                      <w:rFonts w:ascii="Arial" w:hAnsi="Arial" w:cs="Arial"/>
                      <w:sz w:val="18"/>
                      <w:szCs w:val="18"/>
                    </w:rPr>
                    <w:t>yColegios</w:t>
                  </w:r>
                  <w:proofErr w:type="spellEnd"/>
                  <w:r w:rsidRPr="008F7A44">
                    <w:rPr>
                      <w:rFonts w:ascii="Arial" w:hAnsi="Arial" w:cs="Arial"/>
                      <w:sz w:val="18"/>
                      <w:szCs w:val="18"/>
                    </w:rPr>
                    <w:t xml:space="preserve"> por medio del correo electrónico </w:t>
                  </w:r>
                  <w:proofErr w:type="spellStart"/>
                  <w:r w:rsidRPr="008F7A44">
                    <w:rPr>
                      <w:rFonts w:ascii="Arial" w:hAnsi="Arial" w:cs="Arial"/>
                      <w:sz w:val="18"/>
                      <w:szCs w:val="18"/>
                    </w:rPr>
                    <w:t>institucional:</w:t>
                  </w:r>
                  <w:hyperlink r:id="rId8" w:history="1">
                    <w:r w:rsidRPr="008F7A44">
                      <w:rPr>
                        <w:rStyle w:val="Hipervnculo"/>
                        <w:rFonts w:ascii="Arial" w:hAnsi="Arial" w:cs="Arial"/>
                        <w:sz w:val="18"/>
                        <w:szCs w:val="18"/>
                      </w:rPr>
                      <w:t>derechoshumanos@personeriaitagui.gov.co</w:t>
                    </w:r>
                    <w:proofErr w:type="spellEnd"/>
                  </w:hyperlink>
                  <w:r w:rsidRPr="008F7A44">
                    <w:rPr>
                      <w:rFonts w:ascii="Arial" w:hAnsi="Arial" w:cs="Arial"/>
                      <w:sz w:val="18"/>
                      <w:szCs w:val="18"/>
                    </w:rPr>
                    <w:t xml:space="preserve">; Adicionalmente se envía copia a los grupos de </w:t>
                  </w:r>
                  <w:proofErr w:type="spellStart"/>
                  <w:r w:rsidRPr="008F7A44">
                    <w:rPr>
                      <w:rFonts w:ascii="Arial" w:hAnsi="Arial" w:cs="Arial"/>
                      <w:sz w:val="18"/>
                      <w:szCs w:val="18"/>
                    </w:rPr>
                    <w:t>WhatsApp</w:t>
                  </w:r>
                  <w:proofErr w:type="spellEnd"/>
                  <w:r w:rsidRPr="008F7A44">
                    <w:rPr>
                      <w:rFonts w:ascii="Arial" w:hAnsi="Arial" w:cs="Arial"/>
                      <w:sz w:val="18"/>
                      <w:szCs w:val="18"/>
                    </w:rPr>
                    <w:t xml:space="preserve"> donde se encuentran los docentes líderes del proyecto de democracia.</w:t>
                  </w:r>
                </w:p>
                <w:p w:rsidR="008F7A44" w:rsidRPr="008F7A44" w:rsidRDefault="008F7A44" w:rsidP="006D0EC0">
                  <w:pPr>
                    <w:jc w:val="both"/>
                    <w:rPr>
                      <w:rFonts w:ascii="Arial" w:hAnsi="Arial" w:cs="Arial"/>
                      <w:sz w:val="18"/>
                      <w:szCs w:val="18"/>
                    </w:rPr>
                  </w:pPr>
                  <w:r w:rsidRPr="008F7A44">
                    <w:rPr>
                      <w:rFonts w:ascii="Arial" w:hAnsi="Arial" w:cs="Arial"/>
                      <w:sz w:val="18"/>
                      <w:szCs w:val="18"/>
                    </w:rPr>
                    <w:t>-El día 19 de abril de 2024 por medio del formato FGC-04, se realiza solicitud al área de comunicaciones para su acompañamiento y apoyo durante la primera actividad del Programa, la cual se llevará a cabo el día martes 30 de abril de 2024.</w:t>
                  </w:r>
                </w:p>
                <w:p w:rsidR="008F7A44" w:rsidRPr="008F7A44" w:rsidRDefault="008F7A44" w:rsidP="006D0EC0">
                  <w:pPr>
                    <w:jc w:val="both"/>
                    <w:rPr>
                      <w:rFonts w:ascii="Arial" w:hAnsi="Arial" w:cs="Arial"/>
                      <w:sz w:val="18"/>
                      <w:szCs w:val="18"/>
                    </w:rPr>
                  </w:pPr>
                  <w:r w:rsidRPr="008F7A44">
                    <w:rPr>
                      <w:rFonts w:ascii="Arial" w:hAnsi="Arial" w:cs="Arial"/>
                      <w:sz w:val="18"/>
                      <w:szCs w:val="18"/>
                    </w:rPr>
                    <w:t xml:space="preserve">El día 22y 24 de abril de 2024 por medio del formato “FGC-02 </w:t>
                  </w:r>
                  <w:proofErr w:type="spellStart"/>
                  <w:r w:rsidRPr="008F7A44">
                    <w:rPr>
                      <w:rFonts w:ascii="Arial" w:hAnsi="Arial" w:cs="Arial"/>
                      <w:sz w:val="18"/>
                      <w:szCs w:val="18"/>
                    </w:rPr>
                    <w:t>Bitacora</w:t>
                  </w:r>
                  <w:proofErr w:type="spellEnd"/>
                  <w:r w:rsidRPr="008F7A44">
                    <w:rPr>
                      <w:rFonts w:ascii="Arial" w:hAnsi="Arial" w:cs="Arial"/>
                      <w:sz w:val="18"/>
                      <w:szCs w:val="18"/>
                    </w:rPr>
                    <w:t xml:space="preserve"> de Eventos”, se realiza y </w:t>
                  </w:r>
                  <w:proofErr w:type="spellStart"/>
                  <w:r w:rsidRPr="008F7A44">
                    <w:rPr>
                      <w:rFonts w:ascii="Arial" w:hAnsi="Arial" w:cs="Arial"/>
                      <w:sz w:val="18"/>
                      <w:szCs w:val="18"/>
                    </w:rPr>
                    <w:t>envia</w:t>
                  </w:r>
                  <w:proofErr w:type="spellEnd"/>
                  <w:r w:rsidRPr="008F7A44">
                    <w:rPr>
                      <w:rFonts w:ascii="Arial" w:hAnsi="Arial" w:cs="Arial"/>
                      <w:sz w:val="18"/>
                      <w:szCs w:val="18"/>
                    </w:rPr>
                    <w:t xml:space="preserve"> solicitud de refrigerios para el evento del 30 de abril.</w:t>
                  </w:r>
                </w:p>
                <w:p w:rsidR="008F7A44" w:rsidRPr="008F7A44" w:rsidRDefault="008F7A44" w:rsidP="006D0EC0">
                  <w:pPr>
                    <w:jc w:val="both"/>
                    <w:rPr>
                      <w:rFonts w:ascii="Arial" w:hAnsi="Arial" w:cs="Arial"/>
                      <w:sz w:val="18"/>
                      <w:szCs w:val="18"/>
                    </w:rPr>
                  </w:pPr>
                  <w:r w:rsidRPr="008F7A44">
                    <w:rPr>
                      <w:rFonts w:ascii="Arial" w:hAnsi="Arial" w:cs="Arial"/>
                      <w:sz w:val="18"/>
                      <w:szCs w:val="18"/>
                    </w:rPr>
                    <w:t>-El día 24 de abril de 2024, se realiza oficio de solicitud de préstamo de auditorio Juan Carlos Escobar, del sexto piso del Ed. Judicial y se envía por medio del SISGED con Radicado No. 924042400300720. Esto con el fin de realizar actividad con los Personeros Estudiantiles.</w:t>
                  </w:r>
                </w:p>
                <w:p w:rsidR="008F7A44" w:rsidRPr="008F7A44" w:rsidRDefault="008F7A44" w:rsidP="006D0EC0">
                  <w:pPr>
                    <w:jc w:val="both"/>
                    <w:rPr>
                      <w:rFonts w:ascii="Arial" w:hAnsi="Arial" w:cs="Arial"/>
                      <w:sz w:val="18"/>
                      <w:szCs w:val="18"/>
                    </w:rPr>
                  </w:pPr>
                  <w:r w:rsidRPr="008F7A44">
                    <w:rPr>
                      <w:rFonts w:ascii="Arial" w:hAnsi="Arial" w:cs="Arial"/>
                      <w:sz w:val="18"/>
                      <w:szCs w:val="18"/>
                    </w:rPr>
                    <w:t>-El día 30 de abril de 2024, se realiza la actividad ¡</w:t>
                  </w:r>
                  <w:proofErr w:type="spellStart"/>
                  <w:r w:rsidRPr="008F7A44">
                    <w:rPr>
                      <w:rFonts w:ascii="Arial" w:hAnsi="Arial" w:cs="Arial"/>
                      <w:sz w:val="18"/>
                      <w:szCs w:val="18"/>
                    </w:rPr>
                    <w:t>Hey</w:t>
                  </w:r>
                  <w:proofErr w:type="spellEnd"/>
                  <w:r w:rsidRPr="008F7A44">
                    <w:rPr>
                      <w:rFonts w:ascii="Arial" w:hAnsi="Arial" w:cs="Arial"/>
                      <w:sz w:val="18"/>
                      <w:szCs w:val="18"/>
                    </w:rPr>
                    <w:t xml:space="preserve">, vamos a la </w:t>
                  </w:r>
                  <w:proofErr w:type="spellStart"/>
                  <w:r w:rsidRPr="008F7A44">
                    <w:rPr>
                      <w:rFonts w:ascii="Arial" w:hAnsi="Arial" w:cs="Arial"/>
                      <w:sz w:val="18"/>
                      <w:szCs w:val="18"/>
                    </w:rPr>
                    <w:t>Perso</w:t>
                  </w:r>
                  <w:proofErr w:type="spellEnd"/>
                  <w:r w:rsidRPr="008F7A44">
                    <w:rPr>
                      <w:rFonts w:ascii="Arial" w:hAnsi="Arial" w:cs="Arial"/>
                      <w:sz w:val="18"/>
                      <w:szCs w:val="18"/>
                    </w:rPr>
                    <w:t>!, de 10:00 a.m. a 1:30 p.m., la cual estuvo dirigida a los Personeros Estudiantiles del Municipio.</w:t>
                  </w:r>
                </w:p>
              </w:tc>
            </w:tr>
            <w:tr w:rsidR="008F7A44" w:rsidRPr="008F7A44" w:rsidTr="008F7A44">
              <w:trPr>
                <w:trHeight w:val="1339"/>
              </w:trPr>
              <w:tc>
                <w:tcPr>
                  <w:tcW w:w="3907" w:type="dxa"/>
                </w:tcPr>
                <w:p w:rsidR="008F7A44" w:rsidRPr="008F7A44" w:rsidRDefault="008F7A44" w:rsidP="006D0EC0">
                  <w:pPr>
                    <w:jc w:val="both"/>
                    <w:rPr>
                      <w:rFonts w:ascii="Arial" w:hAnsi="Arial" w:cs="Arial"/>
                      <w:b/>
                      <w:bCs/>
                      <w:sz w:val="18"/>
                      <w:szCs w:val="18"/>
                    </w:rPr>
                  </w:pPr>
                  <w:r w:rsidRPr="008F7A44">
                    <w:rPr>
                      <w:rFonts w:ascii="Arial" w:hAnsi="Arial" w:cs="Arial"/>
                      <w:color w:val="222222"/>
                      <w:sz w:val="18"/>
                      <w:szCs w:val="18"/>
                      <w:shd w:val="clear" w:color="auto" w:fill="FFFFFF"/>
                    </w:rPr>
                    <w:lastRenderedPageBreak/>
                    <w:t>11.  Las demás actividades de carácter profesional en las áreas de la formación profesional de la persona contratada que resulte necesario atender en la entidad.</w:t>
                  </w:r>
                </w:p>
              </w:tc>
              <w:tc>
                <w:tcPr>
                  <w:tcW w:w="3392" w:type="dxa"/>
                </w:tcPr>
                <w:p w:rsidR="008F7A44" w:rsidRPr="008F7A44" w:rsidRDefault="008F7A44" w:rsidP="006D0EC0">
                  <w:pPr>
                    <w:pStyle w:val="Ttulo2"/>
                    <w:shd w:val="clear" w:color="auto" w:fill="FFFFFF"/>
                    <w:spacing w:before="200" w:beforeAutospacing="0" w:afterAutospacing="0"/>
                    <w:jc w:val="both"/>
                    <w:rPr>
                      <w:rFonts w:ascii="Arial" w:hAnsi="Arial" w:cs="Arial"/>
                      <w:b w:val="0"/>
                      <w:sz w:val="18"/>
                      <w:szCs w:val="18"/>
                    </w:rPr>
                  </w:pPr>
                  <w:r w:rsidRPr="008F7A44">
                    <w:rPr>
                      <w:rFonts w:ascii="Arial" w:hAnsi="Arial" w:cs="Arial"/>
                      <w:b w:val="0"/>
                      <w:sz w:val="18"/>
                      <w:szCs w:val="18"/>
                    </w:rPr>
                    <w:t>-El día 4, 5 y 15 de abril del 2024 se realiza alimentación del informe mensual del mes de ABRIL durante el trascurso del día en mañana y tarde.</w:t>
                  </w:r>
                </w:p>
              </w:tc>
            </w:tr>
          </w:tbl>
          <w:p w:rsidR="00512BC7" w:rsidRPr="00D321F9" w:rsidRDefault="00512BC7" w:rsidP="00512BC7">
            <w:pPr>
              <w:jc w:val="both"/>
              <w:rPr>
                <w:rFonts w:ascii="Arial" w:hAnsi="Arial" w:cs="Arial"/>
                <w:color w:val="000000"/>
                <w:sz w:val="20"/>
                <w:szCs w:val="20"/>
              </w:rPr>
            </w:pPr>
          </w:p>
        </w:tc>
      </w:tr>
    </w:tbl>
    <w:p w:rsidR="00443A9A" w:rsidRPr="00D321F9"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D321F9">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498"/>
        <w:gridCol w:w="3542"/>
        <w:gridCol w:w="1570"/>
      </w:tblGrid>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CONCEPTO</w:t>
            </w:r>
          </w:p>
        </w:tc>
        <w:tc>
          <w:tcPr>
            <w:tcW w:w="3542"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VALOR</w:t>
            </w:r>
          </w:p>
        </w:tc>
      </w:tr>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sz w:val="20"/>
                <w:szCs w:val="20"/>
                <w:lang w:val="es-ES_tradnl"/>
              </w:rPr>
            </w:pPr>
            <w:r w:rsidRPr="00D321F9">
              <w:rPr>
                <w:rFonts w:ascii="Arial" w:hAnsi="Arial" w:cs="Arial"/>
                <w:sz w:val="20"/>
                <w:szCs w:val="20"/>
                <w:lang w:val="es-ES_tradnl"/>
              </w:rPr>
              <w:t>Valor inicial del contrato</w:t>
            </w:r>
          </w:p>
        </w:tc>
        <w:tc>
          <w:tcPr>
            <w:tcW w:w="3542" w:type="dxa"/>
            <w:tcBorders>
              <w:top w:val="single" w:sz="6" w:space="0" w:color="auto"/>
              <w:bottom w:val="single" w:sz="6" w:space="0" w:color="auto"/>
            </w:tcBorders>
            <w:shd w:val="clear" w:color="auto" w:fill="FFFFFF"/>
            <w:vAlign w:val="center"/>
          </w:tcPr>
          <w:p w:rsidR="006902C6" w:rsidRPr="00D321F9" w:rsidRDefault="005912DE" w:rsidP="00B15E1A">
            <w:pPr>
              <w:jc w:val="center"/>
              <w:rPr>
                <w:rFonts w:ascii="Arial" w:hAnsi="Arial" w:cs="Arial"/>
                <w:sz w:val="20"/>
                <w:szCs w:val="20"/>
                <w:lang w:val="es-ES_tradnl"/>
              </w:rPr>
            </w:pPr>
            <w:r>
              <w:rPr>
                <w:rFonts w:ascii="Arial" w:hAnsi="Arial" w:cs="Arial"/>
                <w:sz w:val="20"/>
                <w:szCs w:val="20"/>
                <w:lang w:val="es-ES_tradnl"/>
              </w:rPr>
              <w:t>01/02/2024</w:t>
            </w:r>
          </w:p>
        </w:tc>
        <w:tc>
          <w:tcPr>
            <w:tcW w:w="1570" w:type="dxa"/>
            <w:tcBorders>
              <w:top w:val="single" w:sz="6" w:space="0" w:color="auto"/>
              <w:bottom w:val="single" w:sz="6" w:space="0" w:color="auto"/>
            </w:tcBorders>
            <w:shd w:val="clear" w:color="auto" w:fill="FFFFFF"/>
            <w:vAlign w:val="center"/>
          </w:tcPr>
          <w:p w:rsidR="006902C6" w:rsidRPr="00D321F9" w:rsidRDefault="005912DE" w:rsidP="00D321F9">
            <w:pPr>
              <w:jc w:val="right"/>
              <w:rPr>
                <w:rFonts w:ascii="Arial" w:hAnsi="Arial" w:cs="Arial"/>
                <w:sz w:val="20"/>
                <w:szCs w:val="20"/>
                <w:lang w:val="es-ES_tradnl"/>
              </w:rPr>
            </w:pPr>
            <w:r w:rsidRPr="00CE44BD">
              <w:rPr>
                <w:rFonts w:ascii="Arial" w:hAnsi="Arial" w:cs="Arial"/>
                <w:sz w:val="20"/>
                <w:szCs w:val="20"/>
              </w:rPr>
              <w:t>$51.645.000</w:t>
            </w:r>
          </w:p>
        </w:tc>
      </w:tr>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ABONOS</w:t>
            </w:r>
          </w:p>
        </w:tc>
        <w:tc>
          <w:tcPr>
            <w:tcW w:w="3542" w:type="dxa"/>
            <w:tcBorders>
              <w:top w:val="single" w:sz="6" w:space="0" w:color="auto"/>
              <w:bottom w:val="single" w:sz="6" w:space="0" w:color="auto"/>
            </w:tcBorders>
            <w:shd w:val="clear" w:color="auto" w:fill="FFFFFF"/>
            <w:vAlign w:val="center"/>
          </w:tcPr>
          <w:p w:rsidR="006902C6" w:rsidRPr="00D321F9" w:rsidRDefault="006902C6" w:rsidP="006902C6">
            <w:pPr>
              <w:jc w:val="center"/>
              <w:rPr>
                <w:rFonts w:ascii="Arial" w:hAnsi="Arial" w:cs="Arial"/>
                <w:b/>
                <w:sz w:val="20"/>
                <w:szCs w:val="20"/>
                <w:lang w:val="es-ES_tradnl"/>
              </w:rPr>
            </w:pPr>
            <w:r w:rsidRPr="00D321F9">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right"/>
              <w:rPr>
                <w:rFonts w:ascii="Arial" w:hAnsi="Arial" w:cs="Arial"/>
                <w:b/>
                <w:sz w:val="20"/>
                <w:szCs w:val="20"/>
                <w:lang w:val="es-ES_tradnl"/>
              </w:rPr>
            </w:pPr>
          </w:p>
        </w:tc>
      </w:tr>
      <w:tr w:rsidR="0047772E"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47772E" w:rsidRPr="0047772E" w:rsidRDefault="0047772E" w:rsidP="00BA6B7B">
            <w:pPr>
              <w:jc w:val="center"/>
              <w:rPr>
                <w:rFonts w:ascii="Arial" w:hAnsi="Arial" w:cs="Arial"/>
                <w:sz w:val="20"/>
                <w:szCs w:val="20"/>
                <w:lang w:val="es-ES_tradnl"/>
              </w:rPr>
            </w:pPr>
            <w:r w:rsidRPr="0047772E">
              <w:rPr>
                <w:rFonts w:ascii="Arial" w:hAnsi="Arial" w:cs="Arial"/>
                <w:sz w:val="20"/>
                <w:szCs w:val="20"/>
                <w:lang w:val="es-ES_tradnl"/>
              </w:rPr>
              <w:t>Cuenta de Cobro No 01</w:t>
            </w:r>
            <w:r>
              <w:rPr>
                <w:rFonts w:ascii="Arial" w:hAnsi="Arial" w:cs="Arial"/>
                <w:sz w:val="20"/>
                <w:szCs w:val="20"/>
                <w:lang w:val="es-ES_tradnl"/>
              </w:rPr>
              <w:t>-2024</w:t>
            </w:r>
          </w:p>
        </w:tc>
        <w:tc>
          <w:tcPr>
            <w:tcW w:w="3542" w:type="dxa"/>
            <w:tcBorders>
              <w:top w:val="single" w:sz="6" w:space="0" w:color="auto"/>
              <w:bottom w:val="single" w:sz="6" w:space="0" w:color="auto"/>
            </w:tcBorders>
            <w:shd w:val="clear" w:color="auto" w:fill="FFFFFF"/>
            <w:vAlign w:val="center"/>
          </w:tcPr>
          <w:p w:rsidR="0047772E" w:rsidRPr="0047772E" w:rsidRDefault="0047772E" w:rsidP="006902C6">
            <w:pPr>
              <w:jc w:val="center"/>
              <w:rPr>
                <w:rFonts w:ascii="Arial" w:hAnsi="Arial" w:cs="Arial"/>
                <w:sz w:val="20"/>
                <w:szCs w:val="20"/>
                <w:lang w:val="es-ES_tradnl"/>
              </w:rPr>
            </w:pPr>
            <w:r>
              <w:rPr>
                <w:rFonts w:ascii="Arial" w:hAnsi="Arial" w:cs="Arial"/>
                <w:sz w:val="20"/>
                <w:szCs w:val="20"/>
                <w:lang w:val="es-ES_tradnl"/>
              </w:rPr>
              <w:t>240007778 del 20-03-2024</w:t>
            </w:r>
          </w:p>
        </w:tc>
        <w:tc>
          <w:tcPr>
            <w:tcW w:w="1570" w:type="dxa"/>
            <w:tcBorders>
              <w:top w:val="single" w:sz="6" w:space="0" w:color="auto"/>
              <w:bottom w:val="single" w:sz="6" w:space="0" w:color="auto"/>
            </w:tcBorders>
            <w:shd w:val="clear" w:color="auto" w:fill="FFFFFF"/>
            <w:vAlign w:val="center"/>
          </w:tcPr>
          <w:p w:rsidR="0047772E" w:rsidRPr="0047772E" w:rsidRDefault="0047772E" w:rsidP="00BA6B7B">
            <w:pPr>
              <w:jc w:val="right"/>
              <w:rPr>
                <w:rFonts w:ascii="Arial" w:hAnsi="Arial" w:cs="Arial"/>
                <w:sz w:val="20"/>
                <w:szCs w:val="20"/>
                <w:lang w:val="es-ES_tradnl"/>
              </w:rPr>
            </w:pPr>
            <w:r>
              <w:rPr>
                <w:rFonts w:ascii="Arial" w:hAnsi="Arial" w:cs="Arial"/>
                <w:sz w:val="20"/>
                <w:szCs w:val="20"/>
                <w:lang w:val="es-ES_tradnl"/>
              </w:rPr>
              <w:t>4.950.000</w:t>
            </w:r>
          </w:p>
        </w:tc>
      </w:tr>
      <w:tr w:rsidR="008F7A44"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8F7A44" w:rsidRPr="0047772E" w:rsidRDefault="008F7A44" w:rsidP="008F7A44">
            <w:pPr>
              <w:jc w:val="center"/>
              <w:rPr>
                <w:rFonts w:ascii="Arial" w:hAnsi="Arial" w:cs="Arial"/>
                <w:sz w:val="20"/>
                <w:szCs w:val="20"/>
                <w:lang w:val="es-ES_tradnl"/>
              </w:rPr>
            </w:pPr>
            <w:r w:rsidRPr="0047772E">
              <w:rPr>
                <w:rFonts w:ascii="Arial" w:hAnsi="Arial" w:cs="Arial"/>
                <w:sz w:val="20"/>
                <w:szCs w:val="20"/>
                <w:lang w:val="es-ES_tradnl"/>
              </w:rPr>
              <w:t>Cuenta de Cobro No 0</w:t>
            </w:r>
            <w:r>
              <w:rPr>
                <w:rFonts w:ascii="Arial" w:hAnsi="Arial" w:cs="Arial"/>
                <w:sz w:val="20"/>
                <w:szCs w:val="20"/>
                <w:lang w:val="es-ES_tradnl"/>
              </w:rPr>
              <w:t>2</w:t>
            </w:r>
            <w:r>
              <w:rPr>
                <w:rFonts w:ascii="Arial" w:hAnsi="Arial" w:cs="Arial"/>
                <w:sz w:val="20"/>
                <w:szCs w:val="20"/>
                <w:lang w:val="es-ES_tradnl"/>
              </w:rPr>
              <w:t>-2024</w:t>
            </w:r>
          </w:p>
        </w:tc>
        <w:tc>
          <w:tcPr>
            <w:tcW w:w="3542" w:type="dxa"/>
            <w:tcBorders>
              <w:top w:val="single" w:sz="6" w:space="0" w:color="auto"/>
              <w:bottom w:val="single" w:sz="6" w:space="0" w:color="auto"/>
            </w:tcBorders>
            <w:shd w:val="clear" w:color="auto" w:fill="FFFFFF"/>
            <w:vAlign w:val="center"/>
          </w:tcPr>
          <w:p w:rsidR="008F7A44" w:rsidRPr="0047772E" w:rsidRDefault="008F7A44" w:rsidP="008F7A44">
            <w:pPr>
              <w:jc w:val="center"/>
              <w:rPr>
                <w:rFonts w:ascii="Arial" w:hAnsi="Arial" w:cs="Arial"/>
                <w:sz w:val="20"/>
                <w:szCs w:val="20"/>
                <w:lang w:val="es-ES_tradnl"/>
              </w:rPr>
            </w:pPr>
            <w:r>
              <w:rPr>
                <w:rFonts w:ascii="Arial" w:hAnsi="Arial" w:cs="Arial"/>
                <w:sz w:val="20"/>
                <w:szCs w:val="20"/>
                <w:lang w:val="es-ES_tradnl"/>
              </w:rPr>
              <w:t>24000</w:t>
            </w:r>
            <w:r>
              <w:rPr>
                <w:rFonts w:ascii="Arial" w:hAnsi="Arial" w:cs="Arial"/>
                <w:sz w:val="20"/>
                <w:szCs w:val="20"/>
                <w:lang w:val="es-ES_tradnl"/>
              </w:rPr>
              <w:t>9475</w:t>
            </w:r>
            <w:r>
              <w:rPr>
                <w:rFonts w:ascii="Arial" w:hAnsi="Arial" w:cs="Arial"/>
                <w:sz w:val="20"/>
                <w:szCs w:val="20"/>
                <w:lang w:val="es-ES_tradnl"/>
              </w:rPr>
              <w:t xml:space="preserve"> del </w:t>
            </w:r>
            <w:r>
              <w:rPr>
                <w:rFonts w:ascii="Arial" w:hAnsi="Arial" w:cs="Arial"/>
                <w:sz w:val="20"/>
                <w:szCs w:val="20"/>
                <w:lang w:val="es-ES_tradnl"/>
              </w:rPr>
              <w:t>04</w:t>
            </w:r>
            <w:r>
              <w:rPr>
                <w:rFonts w:ascii="Arial" w:hAnsi="Arial" w:cs="Arial"/>
                <w:sz w:val="20"/>
                <w:szCs w:val="20"/>
                <w:lang w:val="es-ES_tradnl"/>
              </w:rPr>
              <w:t>-0</w:t>
            </w:r>
            <w:r>
              <w:rPr>
                <w:rFonts w:ascii="Arial" w:hAnsi="Arial" w:cs="Arial"/>
                <w:sz w:val="20"/>
                <w:szCs w:val="20"/>
                <w:lang w:val="es-ES_tradnl"/>
              </w:rPr>
              <w:t>4</w:t>
            </w:r>
            <w:r>
              <w:rPr>
                <w:rFonts w:ascii="Arial" w:hAnsi="Arial" w:cs="Arial"/>
                <w:sz w:val="20"/>
                <w:szCs w:val="20"/>
                <w:lang w:val="es-ES_tradnl"/>
              </w:rPr>
              <w:t>-2024</w:t>
            </w:r>
          </w:p>
        </w:tc>
        <w:tc>
          <w:tcPr>
            <w:tcW w:w="1570" w:type="dxa"/>
            <w:tcBorders>
              <w:top w:val="single" w:sz="6" w:space="0" w:color="auto"/>
              <w:bottom w:val="single" w:sz="6" w:space="0" w:color="auto"/>
            </w:tcBorders>
            <w:shd w:val="clear" w:color="auto" w:fill="FFFFFF"/>
            <w:vAlign w:val="center"/>
          </w:tcPr>
          <w:p w:rsidR="008F7A44" w:rsidRPr="0047772E" w:rsidRDefault="008F7A44" w:rsidP="006D0EC0">
            <w:pPr>
              <w:jc w:val="right"/>
              <w:rPr>
                <w:rFonts w:ascii="Arial" w:hAnsi="Arial" w:cs="Arial"/>
                <w:sz w:val="20"/>
                <w:szCs w:val="20"/>
                <w:lang w:val="es-ES_tradnl"/>
              </w:rPr>
            </w:pPr>
            <w:r>
              <w:rPr>
                <w:rFonts w:ascii="Arial" w:hAnsi="Arial" w:cs="Arial"/>
                <w:sz w:val="20"/>
                <w:szCs w:val="20"/>
                <w:lang w:val="es-ES_tradnl"/>
              </w:rPr>
              <w:t>4.950.000</w:t>
            </w:r>
          </w:p>
        </w:tc>
      </w:tr>
      <w:tr w:rsidR="008F7A44"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8F7A44" w:rsidRPr="00D321F9" w:rsidRDefault="008F7A44" w:rsidP="00BA6B7B">
            <w:pPr>
              <w:jc w:val="center"/>
              <w:rPr>
                <w:rFonts w:ascii="Arial" w:hAnsi="Arial" w:cs="Arial"/>
                <w:b/>
                <w:sz w:val="20"/>
                <w:szCs w:val="20"/>
                <w:lang w:val="es-ES_tradnl"/>
              </w:rPr>
            </w:pPr>
            <w:r w:rsidRPr="00D321F9">
              <w:rPr>
                <w:rFonts w:ascii="Arial" w:hAnsi="Arial" w:cs="Arial"/>
                <w:b/>
                <w:sz w:val="20"/>
                <w:szCs w:val="20"/>
                <w:lang w:val="es-ES_tradnl"/>
              </w:rPr>
              <w:t>TOTAL CANCELADO</w:t>
            </w:r>
          </w:p>
        </w:tc>
        <w:tc>
          <w:tcPr>
            <w:tcW w:w="3542" w:type="dxa"/>
            <w:tcBorders>
              <w:top w:val="single" w:sz="6" w:space="0" w:color="auto"/>
              <w:bottom w:val="single" w:sz="6" w:space="0" w:color="auto"/>
            </w:tcBorders>
            <w:shd w:val="clear" w:color="auto" w:fill="FFFFFF"/>
            <w:vAlign w:val="center"/>
          </w:tcPr>
          <w:p w:rsidR="008F7A44" w:rsidRPr="00D321F9" w:rsidRDefault="008F7A44"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8F7A44" w:rsidRPr="00D321F9" w:rsidRDefault="008F7A44" w:rsidP="00094F15">
            <w:pPr>
              <w:jc w:val="right"/>
              <w:rPr>
                <w:rFonts w:ascii="Arial" w:hAnsi="Arial" w:cs="Arial"/>
                <w:b/>
                <w:sz w:val="20"/>
                <w:szCs w:val="20"/>
                <w:lang w:val="es-ES_tradnl"/>
              </w:rPr>
            </w:pPr>
            <w:r>
              <w:rPr>
                <w:rFonts w:ascii="Arial" w:hAnsi="Arial" w:cs="Arial"/>
                <w:b/>
                <w:sz w:val="20"/>
                <w:szCs w:val="20"/>
                <w:lang w:val="es-ES_tradnl"/>
              </w:rPr>
              <w:t>9.900.000</w:t>
            </w:r>
          </w:p>
        </w:tc>
      </w:tr>
      <w:tr w:rsidR="008F7A44"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8F7A44" w:rsidRPr="00D321F9" w:rsidRDefault="008F7A44" w:rsidP="00BA6B7B">
            <w:pPr>
              <w:jc w:val="center"/>
              <w:rPr>
                <w:rFonts w:ascii="Arial" w:hAnsi="Arial" w:cs="Arial"/>
                <w:sz w:val="20"/>
                <w:szCs w:val="20"/>
                <w:lang w:val="es-ES_tradnl"/>
              </w:rPr>
            </w:pPr>
            <w:r w:rsidRPr="00D321F9">
              <w:rPr>
                <w:rFonts w:ascii="Arial" w:hAnsi="Arial" w:cs="Arial"/>
                <w:sz w:val="20"/>
                <w:szCs w:val="20"/>
                <w:lang w:val="es-ES_tradnl"/>
              </w:rPr>
              <w:lastRenderedPageBreak/>
              <w:t>Valor causado y el cual se ordena la cancelación con la presente solicitud.</w:t>
            </w:r>
          </w:p>
          <w:p w:rsidR="008F7A44" w:rsidRPr="00D321F9" w:rsidRDefault="008F7A44" w:rsidP="0047772E">
            <w:pPr>
              <w:jc w:val="center"/>
              <w:rPr>
                <w:rFonts w:ascii="Arial" w:hAnsi="Arial" w:cs="Arial"/>
                <w:b/>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2</w:t>
            </w:r>
            <w:r w:rsidRPr="00D321F9">
              <w:rPr>
                <w:rFonts w:ascii="Arial" w:hAnsi="Arial" w:cs="Arial"/>
                <w:sz w:val="20"/>
                <w:szCs w:val="20"/>
                <w:lang w:val="es-ES_tradnl"/>
              </w:rPr>
              <w:t>-202</w:t>
            </w:r>
            <w:r>
              <w:rPr>
                <w:rFonts w:ascii="Arial" w:hAnsi="Arial" w:cs="Arial"/>
                <w:sz w:val="20"/>
                <w:szCs w:val="20"/>
                <w:lang w:val="es-ES_tradnl"/>
              </w:rPr>
              <w:t>4</w:t>
            </w:r>
          </w:p>
        </w:tc>
        <w:tc>
          <w:tcPr>
            <w:tcW w:w="3542" w:type="dxa"/>
            <w:tcBorders>
              <w:top w:val="single" w:sz="6" w:space="0" w:color="auto"/>
              <w:bottom w:val="single" w:sz="6" w:space="0" w:color="auto"/>
            </w:tcBorders>
            <w:shd w:val="clear" w:color="auto" w:fill="FFFFFF"/>
            <w:vAlign w:val="center"/>
          </w:tcPr>
          <w:p w:rsidR="008F7A44" w:rsidRPr="00D321F9" w:rsidRDefault="008F7A44"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8F7A44" w:rsidRPr="00D321F9" w:rsidRDefault="008F7A44" w:rsidP="00C04DA5">
            <w:pPr>
              <w:jc w:val="right"/>
              <w:rPr>
                <w:rFonts w:ascii="Arial" w:hAnsi="Arial" w:cs="Arial"/>
                <w:sz w:val="20"/>
                <w:szCs w:val="20"/>
                <w:lang w:val="es-ES_tradnl"/>
              </w:rPr>
            </w:pPr>
            <w:r>
              <w:rPr>
                <w:rFonts w:ascii="Arial" w:hAnsi="Arial" w:cs="Arial"/>
                <w:sz w:val="20"/>
                <w:szCs w:val="20"/>
              </w:rPr>
              <w:t>4.950.000</w:t>
            </w:r>
          </w:p>
        </w:tc>
      </w:tr>
      <w:tr w:rsidR="008F7A44" w:rsidRPr="00C04DA5" w:rsidTr="001F3906">
        <w:trPr>
          <w:trHeight w:val="397"/>
          <w:jc w:val="center"/>
        </w:trPr>
        <w:tc>
          <w:tcPr>
            <w:tcW w:w="4498" w:type="dxa"/>
            <w:tcBorders>
              <w:top w:val="single" w:sz="6" w:space="0" w:color="auto"/>
              <w:bottom w:val="single" w:sz="6" w:space="0" w:color="auto"/>
            </w:tcBorders>
            <w:shd w:val="clear" w:color="auto" w:fill="FFFFFF"/>
            <w:vAlign w:val="center"/>
          </w:tcPr>
          <w:p w:rsidR="008F7A44" w:rsidRPr="00D321F9" w:rsidRDefault="008F7A44" w:rsidP="00BA6B7B">
            <w:pPr>
              <w:jc w:val="center"/>
              <w:rPr>
                <w:rFonts w:ascii="Arial" w:hAnsi="Arial" w:cs="Arial"/>
                <w:b/>
                <w:sz w:val="20"/>
                <w:szCs w:val="20"/>
                <w:lang w:val="es-ES_tradnl"/>
              </w:rPr>
            </w:pPr>
            <w:r w:rsidRPr="00D321F9">
              <w:rPr>
                <w:rFonts w:ascii="Arial" w:hAnsi="Arial" w:cs="Arial"/>
                <w:b/>
                <w:sz w:val="20"/>
                <w:szCs w:val="20"/>
                <w:lang w:val="es-ES_tradnl"/>
              </w:rPr>
              <w:t>VALOR TOTAL EJECUTADO</w:t>
            </w:r>
          </w:p>
        </w:tc>
        <w:tc>
          <w:tcPr>
            <w:tcW w:w="3542" w:type="dxa"/>
            <w:tcBorders>
              <w:top w:val="single" w:sz="6" w:space="0" w:color="auto"/>
              <w:bottom w:val="single" w:sz="6" w:space="0" w:color="auto"/>
            </w:tcBorders>
            <w:shd w:val="clear" w:color="auto" w:fill="FFFFFF"/>
            <w:vAlign w:val="center"/>
          </w:tcPr>
          <w:p w:rsidR="008F7A44" w:rsidRPr="00D321F9" w:rsidRDefault="008F7A44"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8F7A44" w:rsidRPr="00C04DA5" w:rsidRDefault="008F7A44" w:rsidP="008F7A44">
            <w:pPr>
              <w:jc w:val="right"/>
              <w:rPr>
                <w:rFonts w:ascii="Arial" w:hAnsi="Arial" w:cs="Arial"/>
                <w:b/>
                <w:sz w:val="20"/>
                <w:szCs w:val="20"/>
                <w:lang w:val="es-ES_tradnl"/>
              </w:rPr>
            </w:pPr>
            <w:r>
              <w:rPr>
                <w:rFonts w:ascii="Arial" w:hAnsi="Arial" w:cs="Arial"/>
                <w:b/>
                <w:sz w:val="20"/>
                <w:szCs w:val="20"/>
              </w:rPr>
              <w:t>14.850.000</w:t>
            </w:r>
          </w:p>
        </w:tc>
      </w:tr>
      <w:tr w:rsidR="008F7A44"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8F7A44" w:rsidRPr="00D321F9" w:rsidRDefault="008F7A44" w:rsidP="00BA6B7B">
            <w:pPr>
              <w:jc w:val="center"/>
              <w:rPr>
                <w:rFonts w:ascii="Arial" w:hAnsi="Arial" w:cs="Arial"/>
                <w:b/>
                <w:sz w:val="20"/>
                <w:szCs w:val="20"/>
                <w:lang w:val="es-ES_tradnl"/>
              </w:rPr>
            </w:pPr>
            <w:r w:rsidRPr="00D321F9">
              <w:rPr>
                <w:rFonts w:ascii="Arial" w:hAnsi="Arial" w:cs="Arial"/>
                <w:b/>
                <w:sz w:val="20"/>
                <w:szCs w:val="20"/>
                <w:lang w:val="es-ES_tradnl"/>
              </w:rPr>
              <w:t>SALDO POR EJECUTAR</w:t>
            </w:r>
          </w:p>
        </w:tc>
        <w:tc>
          <w:tcPr>
            <w:tcW w:w="3542" w:type="dxa"/>
            <w:tcBorders>
              <w:top w:val="single" w:sz="6" w:space="0" w:color="auto"/>
              <w:bottom w:val="single" w:sz="6" w:space="0" w:color="auto"/>
            </w:tcBorders>
            <w:shd w:val="clear" w:color="auto" w:fill="FFFFFF"/>
            <w:vAlign w:val="center"/>
          </w:tcPr>
          <w:p w:rsidR="008F7A44" w:rsidRPr="00D321F9" w:rsidRDefault="008F7A44"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8F7A44" w:rsidRPr="00D321F9" w:rsidRDefault="008F7A44" w:rsidP="008F7A44">
            <w:pPr>
              <w:jc w:val="right"/>
              <w:rPr>
                <w:rFonts w:ascii="Arial" w:hAnsi="Arial" w:cs="Arial"/>
                <w:b/>
                <w:sz w:val="20"/>
                <w:szCs w:val="20"/>
                <w:lang w:val="es-ES_tradnl"/>
              </w:rPr>
            </w:pPr>
            <w:r w:rsidRPr="00D321F9">
              <w:rPr>
                <w:rFonts w:ascii="Arial" w:hAnsi="Arial" w:cs="Arial"/>
                <w:b/>
                <w:sz w:val="20"/>
                <w:szCs w:val="20"/>
                <w:lang w:val="es-ES_tradnl"/>
              </w:rPr>
              <w:t>$</w:t>
            </w:r>
            <w:r>
              <w:rPr>
                <w:rFonts w:ascii="Arial" w:hAnsi="Arial" w:cs="Arial"/>
                <w:b/>
                <w:sz w:val="20"/>
                <w:szCs w:val="20"/>
                <w:lang w:val="es-ES_tradnl"/>
              </w:rPr>
              <w:t>36.795</w:t>
            </w:r>
            <w:r w:rsidRPr="00D321F9">
              <w:rPr>
                <w:rFonts w:ascii="Arial" w:hAnsi="Arial" w:cs="Arial"/>
                <w:b/>
                <w:sz w:val="20"/>
                <w:szCs w:val="20"/>
                <w:lang w:val="es-ES_tradnl"/>
              </w:rPr>
              <w:t>.000</w:t>
            </w:r>
          </w:p>
        </w:tc>
      </w:tr>
    </w:tbl>
    <w:p w:rsidR="000E3D0D" w:rsidRPr="00D321F9" w:rsidRDefault="000E3D0D"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D321F9" w:rsidRDefault="00E45FDE"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Teniendo en cuenta la verificación del cumplimiento de los compromisos y/o actividades con</w:t>
      </w:r>
      <w:r w:rsidR="00DE632D" w:rsidRPr="00D321F9">
        <w:rPr>
          <w:rFonts w:ascii="Arial" w:hAnsi="Arial" w:cs="Arial"/>
          <w:sz w:val="20"/>
          <w:szCs w:val="20"/>
        </w:rPr>
        <w:t>templadas en el contrato</w:t>
      </w:r>
      <w:r w:rsidR="007B71E1" w:rsidRPr="00D321F9">
        <w:rPr>
          <w:rFonts w:ascii="Arial" w:hAnsi="Arial" w:cs="Arial"/>
          <w:sz w:val="20"/>
          <w:szCs w:val="20"/>
        </w:rPr>
        <w:t xml:space="preserve"> </w:t>
      </w:r>
      <w:r w:rsidR="00E52B2B" w:rsidRPr="00D321F9">
        <w:rPr>
          <w:rFonts w:ascii="Arial" w:hAnsi="Arial" w:cs="Arial"/>
          <w:sz w:val="20"/>
          <w:szCs w:val="20"/>
        </w:rPr>
        <w:t>P</w:t>
      </w:r>
      <w:r w:rsidR="00E27AB2" w:rsidRPr="00D321F9">
        <w:rPr>
          <w:rFonts w:ascii="Arial" w:hAnsi="Arial" w:cs="Arial"/>
          <w:sz w:val="20"/>
          <w:szCs w:val="20"/>
        </w:rPr>
        <w:t>SP</w:t>
      </w:r>
      <w:r w:rsidR="00C04DA5">
        <w:rPr>
          <w:rFonts w:ascii="Arial" w:hAnsi="Arial" w:cs="Arial"/>
          <w:sz w:val="20"/>
          <w:szCs w:val="20"/>
        </w:rPr>
        <w:t>05</w:t>
      </w:r>
      <w:r w:rsidR="00E52B2B" w:rsidRPr="00D321F9">
        <w:rPr>
          <w:rFonts w:ascii="Arial" w:hAnsi="Arial" w:cs="Arial"/>
          <w:sz w:val="20"/>
          <w:szCs w:val="20"/>
        </w:rPr>
        <w:t>-202</w:t>
      </w:r>
      <w:r w:rsidR="00C04DA5">
        <w:rPr>
          <w:rFonts w:ascii="Arial" w:hAnsi="Arial" w:cs="Arial"/>
          <w:sz w:val="20"/>
          <w:szCs w:val="20"/>
        </w:rPr>
        <w:t>4</w:t>
      </w:r>
      <w:r w:rsidR="00E52B2B" w:rsidRPr="00D321F9">
        <w:rPr>
          <w:rFonts w:ascii="Arial" w:hAnsi="Arial" w:cs="Arial"/>
          <w:sz w:val="20"/>
          <w:szCs w:val="20"/>
        </w:rPr>
        <w:t xml:space="preserve"> </w:t>
      </w:r>
      <w:r w:rsidRPr="00D321F9">
        <w:rPr>
          <w:rFonts w:ascii="Arial" w:hAnsi="Arial" w:cs="Arial"/>
          <w:sz w:val="20"/>
          <w:szCs w:val="20"/>
        </w:rPr>
        <w:t>se autoriza el siguiente pago:</w:t>
      </w:r>
    </w:p>
    <w:p w:rsidR="009172D7" w:rsidRPr="00D321F9"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309"/>
        <w:gridCol w:w="1859"/>
        <w:gridCol w:w="1793"/>
        <w:gridCol w:w="2010"/>
        <w:gridCol w:w="1798"/>
      </w:tblGrid>
      <w:tr w:rsidR="00364416" w:rsidRPr="00D321F9" w:rsidTr="004D485E">
        <w:trPr>
          <w:trHeight w:val="853"/>
          <w:jc w:val="center"/>
        </w:trPr>
        <w:tc>
          <w:tcPr>
            <w:tcW w:w="2309"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DESCRIPCIÓN</w:t>
            </w:r>
          </w:p>
        </w:tc>
        <w:tc>
          <w:tcPr>
            <w:tcW w:w="1859"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VALOR CONTRATO</w:t>
            </w:r>
          </w:p>
        </w:tc>
        <w:tc>
          <w:tcPr>
            <w:tcW w:w="1793"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w:t>
            </w:r>
            <w:r w:rsidR="0092113D" w:rsidRPr="00D321F9">
              <w:rPr>
                <w:rFonts w:ascii="Arial" w:hAnsi="Arial" w:cs="Arial"/>
                <w:b/>
                <w:sz w:val="20"/>
                <w:szCs w:val="20"/>
              </w:rPr>
              <w:t>ORDENES DE PAGO</w:t>
            </w:r>
          </w:p>
        </w:tc>
        <w:tc>
          <w:tcPr>
            <w:tcW w:w="2010"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CAUSADO </w:t>
            </w:r>
          </w:p>
        </w:tc>
        <w:tc>
          <w:tcPr>
            <w:tcW w:w="1798" w:type="dxa"/>
          </w:tcPr>
          <w:p w:rsidR="009172D7" w:rsidRPr="00D321F9" w:rsidRDefault="009172D7" w:rsidP="00396041">
            <w:pPr>
              <w:jc w:val="center"/>
              <w:rPr>
                <w:rFonts w:ascii="Arial" w:hAnsi="Arial" w:cs="Arial"/>
                <w:b/>
                <w:sz w:val="20"/>
                <w:szCs w:val="20"/>
              </w:rPr>
            </w:pPr>
            <w:r w:rsidRPr="00D321F9">
              <w:rPr>
                <w:rFonts w:ascii="Arial" w:hAnsi="Arial" w:cs="Arial"/>
                <w:b/>
                <w:sz w:val="20"/>
                <w:szCs w:val="20"/>
              </w:rPr>
              <w:t>SALDO</w:t>
            </w:r>
            <w:r w:rsidR="0047772E">
              <w:rPr>
                <w:rFonts w:ascii="Arial" w:hAnsi="Arial" w:cs="Arial"/>
                <w:b/>
                <w:sz w:val="20"/>
                <w:szCs w:val="20"/>
              </w:rPr>
              <w:t xml:space="preserve"> </w:t>
            </w:r>
            <w:r w:rsidR="00396041" w:rsidRPr="00D321F9">
              <w:rPr>
                <w:rFonts w:ascii="Arial" w:hAnsi="Arial" w:cs="Arial"/>
                <w:b/>
                <w:sz w:val="20"/>
                <w:szCs w:val="20"/>
              </w:rPr>
              <w:t>POR EJECUTAR</w:t>
            </w:r>
          </w:p>
        </w:tc>
      </w:tr>
      <w:tr w:rsidR="00364416" w:rsidRPr="00C04DA5" w:rsidTr="004D485E">
        <w:trPr>
          <w:trHeight w:val="616"/>
          <w:jc w:val="center"/>
        </w:trPr>
        <w:tc>
          <w:tcPr>
            <w:tcW w:w="2309" w:type="dxa"/>
          </w:tcPr>
          <w:p w:rsidR="00396041" w:rsidRPr="00D321F9" w:rsidRDefault="00E27AB2" w:rsidP="008F7A44">
            <w:pPr>
              <w:jc w:val="both"/>
              <w:rPr>
                <w:rFonts w:ascii="Arial" w:hAnsi="Arial" w:cs="Arial"/>
                <w:color w:val="000000" w:themeColor="text1"/>
                <w:sz w:val="20"/>
                <w:szCs w:val="20"/>
              </w:rPr>
            </w:pPr>
            <w:r w:rsidRPr="00D321F9">
              <w:rPr>
                <w:rFonts w:ascii="Arial" w:hAnsi="Arial" w:cs="Arial"/>
                <w:color w:val="000000" w:themeColor="text1"/>
                <w:sz w:val="20"/>
                <w:szCs w:val="20"/>
              </w:rPr>
              <w:t>CUENTA DE COBRO 0</w:t>
            </w:r>
            <w:r w:rsidR="008F7A44">
              <w:rPr>
                <w:rFonts w:ascii="Arial" w:hAnsi="Arial" w:cs="Arial"/>
                <w:color w:val="000000" w:themeColor="text1"/>
                <w:sz w:val="20"/>
                <w:szCs w:val="20"/>
              </w:rPr>
              <w:t>3</w:t>
            </w:r>
            <w:r w:rsidRPr="00D321F9">
              <w:rPr>
                <w:rFonts w:ascii="Arial" w:hAnsi="Arial" w:cs="Arial"/>
                <w:color w:val="000000" w:themeColor="text1"/>
                <w:sz w:val="20"/>
                <w:szCs w:val="20"/>
              </w:rPr>
              <w:t>-202</w:t>
            </w:r>
            <w:r w:rsidR="00C04DA5">
              <w:rPr>
                <w:rFonts w:ascii="Arial" w:hAnsi="Arial" w:cs="Arial"/>
                <w:color w:val="000000" w:themeColor="text1"/>
                <w:sz w:val="20"/>
                <w:szCs w:val="20"/>
              </w:rPr>
              <w:t>4</w:t>
            </w:r>
          </w:p>
        </w:tc>
        <w:tc>
          <w:tcPr>
            <w:tcW w:w="1859" w:type="dxa"/>
          </w:tcPr>
          <w:p w:rsidR="00396041" w:rsidRPr="00D321F9" w:rsidRDefault="00C04DA5" w:rsidP="002E66A3">
            <w:pPr>
              <w:jc w:val="center"/>
              <w:rPr>
                <w:rFonts w:ascii="Arial" w:hAnsi="Arial" w:cs="Arial"/>
                <w:sz w:val="20"/>
                <w:szCs w:val="20"/>
              </w:rPr>
            </w:pPr>
            <w:r w:rsidRPr="00CE44BD">
              <w:rPr>
                <w:rFonts w:ascii="Arial" w:hAnsi="Arial" w:cs="Arial"/>
                <w:sz w:val="20"/>
                <w:szCs w:val="20"/>
              </w:rPr>
              <w:t>$51.645.000</w:t>
            </w:r>
          </w:p>
        </w:tc>
        <w:tc>
          <w:tcPr>
            <w:tcW w:w="1793" w:type="dxa"/>
          </w:tcPr>
          <w:p w:rsidR="00396041" w:rsidRPr="00D321F9" w:rsidRDefault="0047772E" w:rsidP="008F7A44">
            <w:pPr>
              <w:jc w:val="center"/>
              <w:rPr>
                <w:rFonts w:ascii="Arial" w:hAnsi="Arial" w:cs="Arial"/>
                <w:sz w:val="20"/>
                <w:szCs w:val="20"/>
              </w:rPr>
            </w:pPr>
            <w:r>
              <w:rPr>
                <w:rFonts w:ascii="Arial" w:hAnsi="Arial" w:cs="Arial"/>
                <w:sz w:val="20"/>
                <w:szCs w:val="20"/>
                <w:lang w:val="es-ES_tradnl"/>
              </w:rPr>
              <w:t>$</w:t>
            </w:r>
            <w:r w:rsidR="008F7A44">
              <w:rPr>
                <w:rFonts w:ascii="Arial" w:hAnsi="Arial" w:cs="Arial"/>
                <w:sz w:val="20"/>
                <w:szCs w:val="20"/>
                <w:lang w:val="es-ES_tradnl"/>
              </w:rPr>
              <w:t>9.900</w:t>
            </w:r>
            <w:r>
              <w:rPr>
                <w:rFonts w:ascii="Arial" w:hAnsi="Arial" w:cs="Arial"/>
                <w:sz w:val="20"/>
                <w:szCs w:val="20"/>
                <w:lang w:val="es-ES_tradnl"/>
              </w:rPr>
              <w:t>.000</w:t>
            </w:r>
          </w:p>
        </w:tc>
        <w:tc>
          <w:tcPr>
            <w:tcW w:w="2010" w:type="dxa"/>
          </w:tcPr>
          <w:p w:rsidR="00396041" w:rsidRPr="00D321F9" w:rsidRDefault="00C04DA5" w:rsidP="00813A3A">
            <w:pPr>
              <w:jc w:val="center"/>
              <w:rPr>
                <w:rFonts w:ascii="Arial" w:hAnsi="Arial" w:cs="Arial"/>
                <w:sz w:val="20"/>
                <w:szCs w:val="20"/>
              </w:rPr>
            </w:pPr>
            <w:r>
              <w:rPr>
                <w:rFonts w:ascii="Arial" w:hAnsi="Arial" w:cs="Arial"/>
                <w:sz w:val="20"/>
                <w:szCs w:val="20"/>
              </w:rPr>
              <w:t>4.950.000</w:t>
            </w:r>
          </w:p>
        </w:tc>
        <w:tc>
          <w:tcPr>
            <w:tcW w:w="1798" w:type="dxa"/>
          </w:tcPr>
          <w:p w:rsidR="00396041" w:rsidRPr="00C04DA5" w:rsidRDefault="00C04DA5" w:rsidP="008F7A44">
            <w:pPr>
              <w:jc w:val="right"/>
              <w:rPr>
                <w:rFonts w:ascii="Arial" w:hAnsi="Arial" w:cs="Arial"/>
                <w:sz w:val="20"/>
                <w:szCs w:val="20"/>
              </w:rPr>
            </w:pPr>
            <w:r w:rsidRPr="00C04DA5">
              <w:rPr>
                <w:rFonts w:ascii="Arial" w:hAnsi="Arial" w:cs="Arial"/>
                <w:sz w:val="20"/>
                <w:szCs w:val="20"/>
                <w:lang w:val="es-ES_tradnl"/>
              </w:rPr>
              <w:t>$</w:t>
            </w:r>
            <w:r w:rsidR="008F7A44">
              <w:rPr>
                <w:rFonts w:ascii="Arial" w:hAnsi="Arial" w:cs="Arial"/>
                <w:sz w:val="20"/>
                <w:szCs w:val="20"/>
                <w:lang w:val="es-ES_tradnl"/>
              </w:rPr>
              <w:t>36</w:t>
            </w:r>
            <w:r w:rsidRPr="00C04DA5">
              <w:rPr>
                <w:rFonts w:ascii="Arial" w:hAnsi="Arial" w:cs="Arial"/>
                <w:sz w:val="20"/>
                <w:szCs w:val="20"/>
                <w:lang w:val="es-ES_tradnl"/>
              </w:rPr>
              <w:t>.</w:t>
            </w:r>
            <w:r w:rsidR="0047772E">
              <w:rPr>
                <w:rFonts w:ascii="Arial" w:hAnsi="Arial" w:cs="Arial"/>
                <w:sz w:val="20"/>
                <w:szCs w:val="20"/>
                <w:lang w:val="es-ES_tradnl"/>
              </w:rPr>
              <w:t>7</w:t>
            </w:r>
            <w:r w:rsidR="008F7A44">
              <w:rPr>
                <w:rFonts w:ascii="Arial" w:hAnsi="Arial" w:cs="Arial"/>
                <w:sz w:val="20"/>
                <w:szCs w:val="20"/>
                <w:lang w:val="es-ES_tradnl"/>
              </w:rPr>
              <w:t>9</w:t>
            </w:r>
            <w:r w:rsidR="0047772E">
              <w:rPr>
                <w:rFonts w:ascii="Arial" w:hAnsi="Arial" w:cs="Arial"/>
                <w:sz w:val="20"/>
                <w:szCs w:val="20"/>
                <w:lang w:val="es-ES_tradnl"/>
              </w:rPr>
              <w:t>5</w:t>
            </w:r>
            <w:r w:rsidRPr="00C04DA5">
              <w:rPr>
                <w:rFonts w:ascii="Arial" w:hAnsi="Arial" w:cs="Arial"/>
                <w:sz w:val="20"/>
                <w:szCs w:val="20"/>
                <w:lang w:val="es-ES_tradnl"/>
              </w:rPr>
              <w:t>.000</w:t>
            </w:r>
          </w:p>
        </w:tc>
      </w:tr>
    </w:tbl>
    <w:p w:rsidR="009172D7" w:rsidRPr="00D321F9" w:rsidRDefault="009172D7" w:rsidP="009172D7">
      <w:pPr>
        <w:jc w:val="both"/>
        <w:rPr>
          <w:rFonts w:ascii="Arial" w:hAnsi="Arial" w:cs="Arial"/>
          <w:sz w:val="20"/>
          <w:szCs w:val="20"/>
        </w:rPr>
      </w:pPr>
    </w:p>
    <w:p w:rsidR="00326CD8" w:rsidRPr="00D321F9" w:rsidRDefault="009172D7" w:rsidP="00822286">
      <w:pPr>
        <w:jc w:val="both"/>
        <w:rPr>
          <w:rFonts w:ascii="Arial" w:hAnsi="Arial" w:cs="Arial"/>
          <w:sz w:val="20"/>
          <w:szCs w:val="20"/>
        </w:rPr>
      </w:pPr>
      <w:r w:rsidRPr="00D321F9">
        <w:rPr>
          <w:rFonts w:ascii="Arial" w:hAnsi="Arial" w:cs="Arial"/>
          <w:sz w:val="20"/>
          <w:szCs w:val="20"/>
        </w:rPr>
        <w:t xml:space="preserve">En razón a lo anterior, se ordena pagar al contratista la suma </w:t>
      </w:r>
      <w:r w:rsidR="0092113D" w:rsidRPr="00D321F9">
        <w:rPr>
          <w:rFonts w:ascii="Arial" w:hAnsi="Arial" w:cs="Arial"/>
          <w:sz w:val="20"/>
          <w:szCs w:val="20"/>
        </w:rPr>
        <w:t>de</w:t>
      </w:r>
      <w:r w:rsidR="00E27AB2" w:rsidRPr="00D321F9">
        <w:rPr>
          <w:rFonts w:ascii="Arial" w:hAnsi="Arial" w:cs="Arial"/>
          <w:sz w:val="20"/>
          <w:szCs w:val="20"/>
        </w:rPr>
        <w:t xml:space="preserve"> </w:t>
      </w:r>
      <w:r w:rsidR="00D60CB5">
        <w:rPr>
          <w:rFonts w:ascii="Arial" w:hAnsi="Arial" w:cs="Arial"/>
          <w:sz w:val="20"/>
          <w:szCs w:val="20"/>
        </w:rPr>
        <w:t>CUATRO</w:t>
      </w:r>
      <w:r w:rsidR="00E27AB2" w:rsidRPr="00D321F9">
        <w:rPr>
          <w:rFonts w:ascii="Arial" w:hAnsi="Arial" w:cs="Arial"/>
          <w:sz w:val="20"/>
          <w:szCs w:val="20"/>
        </w:rPr>
        <w:t xml:space="preserve"> MILLONES </w:t>
      </w:r>
      <w:r w:rsidR="00C04DA5">
        <w:rPr>
          <w:rFonts w:ascii="Arial" w:hAnsi="Arial" w:cs="Arial"/>
          <w:sz w:val="20"/>
          <w:szCs w:val="20"/>
        </w:rPr>
        <w:t xml:space="preserve">NOVECIENTOS CINCUENTA MIL PESOS </w:t>
      </w:r>
      <w:r w:rsidR="00E27AB2" w:rsidRPr="00D321F9">
        <w:rPr>
          <w:rFonts w:ascii="Arial" w:hAnsi="Arial" w:cs="Arial"/>
          <w:sz w:val="20"/>
          <w:szCs w:val="20"/>
        </w:rPr>
        <w:t>($</w:t>
      </w:r>
      <w:r w:rsidR="00D60CB5">
        <w:rPr>
          <w:rFonts w:ascii="Arial" w:hAnsi="Arial" w:cs="Arial"/>
          <w:sz w:val="20"/>
          <w:szCs w:val="20"/>
        </w:rPr>
        <w:t>4</w:t>
      </w:r>
      <w:r w:rsidR="00E27AB2" w:rsidRPr="00D321F9">
        <w:rPr>
          <w:rFonts w:ascii="Arial" w:hAnsi="Arial" w:cs="Arial"/>
          <w:sz w:val="20"/>
          <w:szCs w:val="20"/>
        </w:rPr>
        <w:t>.</w:t>
      </w:r>
      <w:r w:rsidR="00C04DA5">
        <w:rPr>
          <w:rFonts w:ascii="Arial" w:hAnsi="Arial" w:cs="Arial"/>
          <w:sz w:val="20"/>
          <w:szCs w:val="20"/>
        </w:rPr>
        <w:t>95</w:t>
      </w:r>
      <w:r w:rsidR="00E27AB2" w:rsidRPr="00D321F9">
        <w:rPr>
          <w:rFonts w:ascii="Arial" w:hAnsi="Arial" w:cs="Arial"/>
          <w:sz w:val="20"/>
          <w:szCs w:val="20"/>
        </w:rPr>
        <w:t>0.000).</w:t>
      </w:r>
    </w:p>
    <w:p w:rsidR="00E27AB2" w:rsidRPr="00D321F9" w:rsidRDefault="00E27AB2" w:rsidP="00822286">
      <w:pPr>
        <w:jc w:val="both"/>
        <w:rPr>
          <w:rFonts w:ascii="Arial" w:hAnsi="Arial" w:cs="Arial"/>
          <w:sz w:val="20"/>
          <w:szCs w:val="20"/>
        </w:rPr>
      </w:pPr>
    </w:p>
    <w:p w:rsidR="00924C75" w:rsidRPr="00D321F9" w:rsidRDefault="00822286" w:rsidP="00822286">
      <w:pPr>
        <w:jc w:val="both"/>
        <w:rPr>
          <w:rFonts w:ascii="Arial" w:hAnsi="Arial" w:cs="Arial"/>
          <w:sz w:val="20"/>
          <w:szCs w:val="20"/>
        </w:rPr>
      </w:pPr>
      <w:r w:rsidRPr="00D321F9">
        <w:rPr>
          <w:rFonts w:ascii="Arial" w:hAnsi="Arial" w:cs="Arial"/>
          <w:sz w:val="20"/>
          <w:szCs w:val="20"/>
        </w:rPr>
        <w:t>Autoriza:</w:t>
      </w:r>
    </w:p>
    <w:p w:rsidR="00822286"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4204E" w:rsidRPr="00D321F9" w:rsidTr="0084204E">
        <w:trPr>
          <w:trHeight w:val="482"/>
          <w:jc w:val="center"/>
        </w:trPr>
        <w:tc>
          <w:tcPr>
            <w:tcW w:w="2735" w:type="dxa"/>
            <w:shd w:val="clear" w:color="auto" w:fill="D9D9D9" w:themeFill="background1" w:themeFillShade="D9"/>
            <w:vAlign w:val="center"/>
          </w:tcPr>
          <w:p w:rsidR="0084204E" w:rsidRPr="00D321F9" w:rsidRDefault="0084204E" w:rsidP="0084204E">
            <w:pPr>
              <w:rPr>
                <w:rFonts w:ascii="Arial" w:hAnsi="Arial" w:cs="Arial"/>
                <w:b/>
                <w:sz w:val="20"/>
                <w:szCs w:val="20"/>
              </w:rPr>
            </w:pPr>
            <w:r w:rsidRPr="00D321F9">
              <w:rPr>
                <w:rFonts w:ascii="Arial" w:hAnsi="Arial" w:cs="Arial"/>
                <w:b/>
                <w:sz w:val="20"/>
                <w:szCs w:val="20"/>
              </w:rPr>
              <w:t>NOMBRE</w:t>
            </w:r>
          </w:p>
        </w:tc>
        <w:tc>
          <w:tcPr>
            <w:tcW w:w="7050" w:type="dxa"/>
          </w:tcPr>
          <w:p w:rsidR="0084204E" w:rsidRPr="00D321F9" w:rsidRDefault="0084204E" w:rsidP="0084204E">
            <w:pPr>
              <w:jc w:val="both"/>
              <w:rPr>
                <w:rFonts w:ascii="Arial" w:hAnsi="Arial" w:cs="Arial"/>
                <w:sz w:val="20"/>
                <w:szCs w:val="20"/>
              </w:rPr>
            </w:pPr>
            <w:r w:rsidRPr="000C3D31">
              <w:rPr>
                <w:rFonts w:ascii="Arial" w:hAnsi="Arial" w:cs="Arial"/>
                <w:b/>
                <w:sz w:val="20"/>
                <w:szCs w:val="20"/>
                <w:lang w:val="es-MX"/>
              </w:rPr>
              <w:t>DIEGO ALEXANDER AGUIRRE RAMÍREZ</w:t>
            </w:r>
          </w:p>
        </w:tc>
      </w:tr>
      <w:tr w:rsidR="0084204E" w:rsidRPr="00D321F9" w:rsidTr="0084204E">
        <w:trPr>
          <w:trHeight w:val="513"/>
          <w:jc w:val="center"/>
        </w:trPr>
        <w:tc>
          <w:tcPr>
            <w:tcW w:w="2735" w:type="dxa"/>
            <w:shd w:val="clear" w:color="auto" w:fill="D9D9D9" w:themeFill="background1" w:themeFillShade="D9"/>
            <w:vAlign w:val="center"/>
          </w:tcPr>
          <w:p w:rsidR="0084204E" w:rsidRPr="00D321F9" w:rsidRDefault="0084204E" w:rsidP="0084204E">
            <w:pPr>
              <w:rPr>
                <w:rFonts w:ascii="Arial" w:hAnsi="Arial" w:cs="Arial"/>
                <w:b/>
                <w:sz w:val="20"/>
                <w:szCs w:val="20"/>
              </w:rPr>
            </w:pPr>
            <w:r w:rsidRPr="00D321F9">
              <w:rPr>
                <w:rFonts w:ascii="Arial" w:hAnsi="Arial" w:cs="Arial"/>
                <w:b/>
                <w:sz w:val="20"/>
                <w:szCs w:val="20"/>
              </w:rPr>
              <w:t>CARGO</w:t>
            </w:r>
          </w:p>
        </w:tc>
        <w:tc>
          <w:tcPr>
            <w:tcW w:w="7050" w:type="dxa"/>
          </w:tcPr>
          <w:p w:rsidR="0084204E" w:rsidRDefault="0084204E" w:rsidP="0084204E">
            <w:pPr>
              <w:jc w:val="both"/>
              <w:rPr>
                <w:rFonts w:ascii="Arial" w:hAnsi="Arial" w:cs="Arial"/>
                <w:sz w:val="20"/>
                <w:szCs w:val="20"/>
              </w:rPr>
            </w:pPr>
            <w:r>
              <w:rPr>
                <w:rFonts w:ascii="Arial" w:hAnsi="Arial" w:cs="Arial"/>
                <w:sz w:val="20"/>
                <w:szCs w:val="20"/>
              </w:rPr>
              <w:t>Personero Delegado Para los Derechos Humanos</w:t>
            </w:r>
          </w:p>
          <w:p w:rsidR="0084204E" w:rsidRPr="00D321F9" w:rsidRDefault="0084204E" w:rsidP="00E20877">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w:t>
            </w:r>
            <w:r w:rsidR="00E20877">
              <w:rPr>
                <w:rFonts w:ascii="Arial" w:hAnsi="Arial" w:cs="Arial"/>
                <w:sz w:val="20"/>
                <w:szCs w:val="20"/>
              </w:rPr>
              <w:t>5</w:t>
            </w:r>
            <w:r w:rsidRPr="006C69D3">
              <w:rPr>
                <w:rFonts w:ascii="Arial" w:hAnsi="Arial" w:cs="Arial"/>
                <w:sz w:val="20"/>
                <w:szCs w:val="20"/>
              </w:rPr>
              <w:t>-202</w:t>
            </w:r>
            <w:r>
              <w:rPr>
                <w:rFonts w:ascii="Arial" w:hAnsi="Arial" w:cs="Arial"/>
                <w:sz w:val="20"/>
                <w:szCs w:val="20"/>
              </w:rPr>
              <w:t>4</w:t>
            </w:r>
          </w:p>
        </w:tc>
      </w:tr>
      <w:tr w:rsidR="0084204E" w:rsidRPr="00D321F9" w:rsidTr="0084204E">
        <w:trPr>
          <w:trHeight w:val="513"/>
          <w:jc w:val="center"/>
        </w:trPr>
        <w:tc>
          <w:tcPr>
            <w:tcW w:w="2735" w:type="dxa"/>
            <w:shd w:val="clear" w:color="auto" w:fill="D9D9D9" w:themeFill="background1" w:themeFillShade="D9"/>
            <w:vAlign w:val="center"/>
          </w:tcPr>
          <w:p w:rsidR="0084204E" w:rsidRPr="00D321F9" w:rsidRDefault="0084204E" w:rsidP="0084204E">
            <w:pPr>
              <w:rPr>
                <w:rFonts w:ascii="Arial" w:hAnsi="Arial" w:cs="Arial"/>
                <w:b/>
                <w:sz w:val="20"/>
                <w:szCs w:val="20"/>
              </w:rPr>
            </w:pPr>
            <w:r w:rsidRPr="00D321F9">
              <w:rPr>
                <w:rFonts w:ascii="Arial" w:hAnsi="Arial" w:cs="Arial"/>
                <w:b/>
                <w:sz w:val="20"/>
                <w:szCs w:val="20"/>
              </w:rPr>
              <w:t>FIRMA</w:t>
            </w:r>
          </w:p>
        </w:tc>
        <w:tc>
          <w:tcPr>
            <w:tcW w:w="7050" w:type="dxa"/>
          </w:tcPr>
          <w:p w:rsidR="0084204E" w:rsidRPr="00D321F9" w:rsidRDefault="0084204E" w:rsidP="0084204E">
            <w:pPr>
              <w:jc w:val="both"/>
              <w:rPr>
                <w:rFonts w:ascii="Arial" w:hAnsi="Arial" w:cs="Arial"/>
                <w:sz w:val="20"/>
                <w:szCs w:val="20"/>
              </w:rPr>
            </w:pPr>
            <w:r w:rsidRPr="005940F8">
              <w:rPr>
                <w:rFonts w:ascii="Arial" w:hAnsi="Arial" w:cs="Arial"/>
                <w:noProof/>
                <w:sz w:val="20"/>
                <w:szCs w:val="20"/>
                <w:lang w:val="es-ES"/>
              </w:rPr>
              <w:drawing>
                <wp:inline distT="0" distB="0" distL="0" distR="0">
                  <wp:extent cx="1114425" cy="568462"/>
                  <wp:effectExtent l="19050" t="0" r="9525" b="0"/>
                  <wp:docPr id="4"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4425" cy="568462"/>
                          </a:xfrm>
                          <a:prstGeom prst="rect">
                            <a:avLst/>
                          </a:prstGeom>
                          <a:noFill/>
                          <a:ln>
                            <a:noFill/>
                          </a:ln>
                        </pic:spPr>
                      </pic:pic>
                    </a:graphicData>
                  </a:graphic>
                </wp:inline>
              </w:drawing>
            </w:r>
          </w:p>
        </w:tc>
      </w:tr>
    </w:tbl>
    <w:p w:rsidR="00E52B2B" w:rsidRPr="00B016E7" w:rsidRDefault="00B15E1A" w:rsidP="00443A9A">
      <w:pPr>
        <w:rPr>
          <w:rFonts w:ascii="Arial" w:hAnsi="Arial" w:cs="Arial"/>
          <w:i/>
          <w:sz w:val="16"/>
          <w:szCs w:val="16"/>
        </w:rPr>
      </w:pPr>
      <w:r>
        <w:rPr>
          <w:rFonts w:ascii="Arial" w:hAnsi="Arial" w:cs="Arial"/>
          <w:i/>
          <w:sz w:val="16"/>
          <w:szCs w:val="16"/>
        </w:rPr>
        <w:t>0</w:t>
      </w:r>
      <w:r w:rsidR="0047772E">
        <w:rPr>
          <w:rFonts w:ascii="Arial" w:hAnsi="Arial" w:cs="Arial"/>
          <w:i/>
          <w:sz w:val="16"/>
          <w:szCs w:val="16"/>
        </w:rPr>
        <w:t>2</w:t>
      </w:r>
      <w:r>
        <w:rPr>
          <w:rFonts w:ascii="Arial" w:hAnsi="Arial" w:cs="Arial"/>
          <w:i/>
          <w:sz w:val="16"/>
          <w:szCs w:val="16"/>
        </w:rPr>
        <w:t>/0</w:t>
      </w:r>
      <w:r w:rsidR="008F7A44">
        <w:rPr>
          <w:rFonts w:ascii="Arial" w:hAnsi="Arial" w:cs="Arial"/>
          <w:i/>
          <w:sz w:val="16"/>
          <w:szCs w:val="16"/>
        </w:rPr>
        <w:t>5</w:t>
      </w:r>
      <w:r w:rsidR="0084204E">
        <w:rPr>
          <w:rFonts w:ascii="Arial" w:hAnsi="Arial" w:cs="Arial"/>
          <w:i/>
          <w:sz w:val="16"/>
          <w:szCs w:val="16"/>
        </w:rPr>
        <w:t>/2024</w:t>
      </w:r>
    </w:p>
    <w:sectPr w:rsidR="00E52B2B" w:rsidRPr="00B016E7" w:rsidSect="00E52B2B">
      <w:headerReference w:type="default" r:id="rId10"/>
      <w:footerReference w:type="default" r:id="rId11"/>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877" w:rsidRDefault="00E20877" w:rsidP="000C4C7E">
      <w:r>
        <w:separator/>
      </w:r>
    </w:p>
  </w:endnote>
  <w:endnote w:type="continuationSeparator" w:id="0">
    <w:p w:rsidR="00E20877" w:rsidRDefault="00E20877" w:rsidP="000C4C7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E20877" w:rsidRPr="00E25F48" w:rsidTr="00532CBA">
      <w:tc>
        <w:tcPr>
          <w:tcW w:w="6036" w:type="dxa"/>
          <w:shd w:val="clear" w:color="auto" w:fill="auto"/>
        </w:tcPr>
        <w:p w:rsidR="00E20877" w:rsidRPr="00E25F48" w:rsidRDefault="00E20877"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E20877" w:rsidRPr="00E25F48" w:rsidRDefault="00E20877"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E20877" w:rsidRDefault="00E20877"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877" w:rsidRDefault="00E20877" w:rsidP="000C4C7E">
      <w:r>
        <w:separator/>
      </w:r>
    </w:p>
  </w:footnote>
  <w:footnote w:type="continuationSeparator" w:id="0">
    <w:p w:rsidR="00E20877" w:rsidRDefault="00E20877"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877" w:rsidRDefault="00893223">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E20877" w:rsidRDefault="00893223">
                      <w:pPr>
                        <w:pStyle w:val="Encabezado"/>
                        <w:jc w:val="center"/>
                      </w:pPr>
                      <w:r w:rsidRPr="00893223">
                        <w:fldChar w:fldCharType="begin"/>
                      </w:r>
                      <w:r w:rsidR="00E20877">
                        <w:instrText xml:space="preserve"> PAGE    \* MERGEFORMAT </w:instrText>
                      </w:r>
                      <w:r w:rsidRPr="00893223">
                        <w:fldChar w:fldCharType="separate"/>
                      </w:r>
                      <w:r w:rsidR="008F7A44" w:rsidRPr="008F7A44">
                        <w:rPr>
                          <w:rStyle w:val="Nmerodepgina"/>
                          <w:b/>
                          <w:noProof/>
                          <w:color w:val="3F3151" w:themeColor="accent4" w:themeShade="7F"/>
                          <w:sz w:val="16"/>
                          <w:szCs w:val="16"/>
                        </w:rPr>
                        <w:t>12</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E20877" w:rsidRPr="008920BC" w:rsidTr="008920BC">
      <w:trPr>
        <w:trHeight w:val="369"/>
        <w:jc w:val="center"/>
      </w:trPr>
      <w:tc>
        <w:tcPr>
          <w:tcW w:w="2376" w:type="dxa"/>
          <w:vMerge w:val="restart"/>
        </w:tcPr>
        <w:p w:rsidR="00E20877" w:rsidRPr="008920BC" w:rsidRDefault="00E20877">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E20877" w:rsidRPr="008920BC" w:rsidRDefault="00E20877"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E20877" w:rsidRPr="008920BC" w:rsidRDefault="00E20877"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E20877" w:rsidRPr="008920BC" w:rsidTr="008920BC">
      <w:trPr>
        <w:trHeight w:val="392"/>
        <w:jc w:val="center"/>
      </w:trPr>
      <w:tc>
        <w:tcPr>
          <w:tcW w:w="2376" w:type="dxa"/>
          <w:vMerge/>
        </w:tcPr>
        <w:p w:rsidR="00E20877" w:rsidRPr="008920BC" w:rsidRDefault="00E20877">
          <w:pPr>
            <w:pStyle w:val="Encabezado"/>
            <w:rPr>
              <w:rFonts w:ascii="Arial" w:hAnsi="Arial" w:cs="Arial"/>
            </w:rPr>
          </w:pPr>
        </w:p>
      </w:tc>
      <w:tc>
        <w:tcPr>
          <w:tcW w:w="4988" w:type="dxa"/>
          <w:vMerge/>
        </w:tcPr>
        <w:p w:rsidR="00E20877" w:rsidRPr="008920BC" w:rsidRDefault="00E20877">
          <w:pPr>
            <w:pStyle w:val="Encabezado"/>
            <w:rPr>
              <w:rFonts w:ascii="Arial" w:hAnsi="Arial" w:cs="Arial"/>
            </w:rPr>
          </w:pPr>
        </w:p>
      </w:tc>
      <w:tc>
        <w:tcPr>
          <w:tcW w:w="2257" w:type="dxa"/>
          <w:vAlign w:val="center"/>
        </w:tcPr>
        <w:p w:rsidR="00E20877" w:rsidRPr="008920BC" w:rsidRDefault="00E20877"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E20877" w:rsidRPr="008920BC" w:rsidTr="008920BC">
      <w:trPr>
        <w:trHeight w:val="392"/>
        <w:jc w:val="center"/>
      </w:trPr>
      <w:tc>
        <w:tcPr>
          <w:tcW w:w="2376" w:type="dxa"/>
          <w:vMerge/>
        </w:tcPr>
        <w:p w:rsidR="00E20877" w:rsidRPr="008920BC" w:rsidRDefault="00E20877">
          <w:pPr>
            <w:pStyle w:val="Encabezado"/>
            <w:rPr>
              <w:rFonts w:ascii="Arial" w:hAnsi="Arial" w:cs="Arial"/>
            </w:rPr>
          </w:pPr>
        </w:p>
      </w:tc>
      <w:tc>
        <w:tcPr>
          <w:tcW w:w="4988" w:type="dxa"/>
          <w:vMerge/>
        </w:tcPr>
        <w:p w:rsidR="00E20877" w:rsidRPr="008920BC" w:rsidRDefault="00E20877">
          <w:pPr>
            <w:pStyle w:val="Encabezado"/>
            <w:rPr>
              <w:rFonts w:ascii="Arial" w:hAnsi="Arial" w:cs="Arial"/>
            </w:rPr>
          </w:pPr>
        </w:p>
      </w:tc>
      <w:tc>
        <w:tcPr>
          <w:tcW w:w="2257" w:type="dxa"/>
          <w:vAlign w:val="center"/>
        </w:tcPr>
        <w:p w:rsidR="00E20877" w:rsidRPr="008920BC" w:rsidRDefault="00E20877"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E20877" w:rsidRDefault="00E2087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32C9"/>
    <w:multiLevelType w:val="hybridMultilevel"/>
    <w:tmpl w:val="F12A8358"/>
    <w:lvl w:ilvl="0" w:tplc="6588AEE4">
      <w:start w:val="1"/>
      <w:numFmt w:val="decimal"/>
      <w:lvlText w:val="%1."/>
      <w:lvlJc w:val="left"/>
      <w:pPr>
        <w:ind w:left="720" w:hanging="360"/>
      </w:pPr>
      <w:rPr>
        <w:rFonts w:ascii="Arial" w:eastAsia="Times New Roman" w:hAnsi="Arial" w:cs="Arial" w:hint="default"/>
        <w:b w:val="0"/>
        <w:color w:val="222222"/>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95871ED"/>
    <w:multiLevelType w:val="hybridMultilevel"/>
    <w:tmpl w:val="46C6A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25A019D5"/>
    <w:multiLevelType w:val="hybridMultilevel"/>
    <w:tmpl w:val="896A1E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E35"/>
    <w:rsid w:val="00094F15"/>
    <w:rsid w:val="000977E7"/>
    <w:rsid w:val="000A041C"/>
    <w:rsid w:val="000C17A0"/>
    <w:rsid w:val="000C4C2B"/>
    <w:rsid w:val="000C4C7E"/>
    <w:rsid w:val="000D7E63"/>
    <w:rsid w:val="000E28C0"/>
    <w:rsid w:val="000E3D0D"/>
    <w:rsid w:val="00102668"/>
    <w:rsid w:val="001061DE"/>
    <w:rsid w:val="001128B1"/>
    <w:rsid w:val="00123F01"/>
    <w:rsid w:val="001542F2"/>
    <w:rsid w:val="00154974"/>
    <w:rsid w:val="001B189D"/>
    <w:rsid w:val="001D0B9C"/>
    <w:rsid w:val="001D71A4"/>
    <w:rsid w:val="001E06C3"/>
    <w:rsid w:val="001F3906"/>
    <w:rsid w:val="00203CDD"/>
    <w:rsid w:val="002060D5"/>
    <w:rsid w:val="00211A60"/>
    <w:rsid w:val="00214AC3"/>
    <w:rsid w:val="00220458"/>
    <w:rsid w:val="00222175"/>
    <w:rsid w:val="0024624E"/>
    <w:rsid w:val="00251986"/>
    <w:rsid w:val="002629C2"/>
    <w:rsid w:val="0027021A"/>
    <w:rsid w:val="00273605"/>
    <w:rsid w:val="00287421"/>
    <w:rsid w:val="002874A1"/>
    <w:rsid w:val="00287C86"/>
    <w:rsid w:val="002C3C35"/>
    <w:rsid w:val="002D21F7"/>
    <w:rsid w:val="002D631B"/>
    <w:rsid w:val="002E4523"/>
    <w:rsid w:val="002E4C62"/>
    <w:rsid w:val="002E5CAC"/>
    <w:rsid w:val="002E66A3"/>
    <w:rsid w:val="003023A7"/>
    <w:rsid w:val="003036EF"/>
    <w:rsid w:val="00314789"/>
    <w:rsid w:val="00320453"/>
    <w:rsid w:val="00324374"/>
    <w:rsid w:val="00326CD8"/>
    <w:rsid w:val="00355419"/>
    <w:rsid w:val="00355430"/>
    <w:rsid w:val="00364416"/>
    <w:rsid w:val="0037430C"/>
    <w:rsid w:val="00377431"/>
    <w:rsid w:val="00396041"/>
    <w:rsid w:val="003A0776"/>
    <w:rsid w:val="003A28DE"/>
    <w:rsid w:val="003A515C"/>
    <w:rsid w:val="003B7B39"/>
    <w:rsid w:val="003C23B6"/>
    <w:rsid w:val="003C5012"/>
    <w:rsid w:val="003D1667"/>
    <w:rsid w:val="003D24A1"/>
    <w:rsid w:val="003F13A5"/>
    <w:rsid w:val="003F3E86"/>
    <w:rsid w:val="00401934"/>
    <w:rsid w:val="004025A7"/>
    <w:rsid w:val="00432263"/>
    <w:rsid w:val="0043396B"/>
    <w:rsid w:val="00443A9A"/>
    <w:rsid w:val="00473AAF"/>
    <w:rsid w:val="0047772E"/>
    <w:rsid w:val="00494F2C"/>
    <w:rsid w:val="004A1BB0"/>
    <w:rsid w:val="004A4766"/>
    <w:rsid w:val="004A5A9D"/>
    <w:rsid w:val="004C2A62"/>
    <w:rsid w:val="004C3E9B"/>
    <w:rsid w:val="004C4A2C"/>
    <w:rsid w:val="004D485E"/>
    <w:rsid w:val="004D6CA6"/>
    <w:rsid w:val="004E227D"/>
    <w:rsid w:val="004F0E47"/>
    <w:rsid w:val="00502B23"/>
    <w:rsid w:val="00512BC7"/>
    <w:rsid w:val="00531AA8"/>
    <w:rsid w:val="005325CC"/>
    <w:rsid w:val="00532CBA"/>
    <w:rsid w:val="005433F0"/>
    <w:rsid w:val="00547F8A"/>
    <w:rsid w:val="00550C38"/>
    <w:rsid w:val="00551BDE"/>
    <w:rsid w:val="00561D21"/>
    <w:rsid w:val="005655B0"/>
    <w:rsid w:val="00575829"/>
    <w:rsid w:val="00590EB0"/>
    <w:rsid w:val="005912DE"/>
    <w:rsid w:val="005B2C6B"/>
    <w:rsid w:val="005E778C"/>
    <w:rsid w:val="005F1A5E"/>
    <w:rsid w:val="00606D85"/>
    <w:rsid w:val="0060702F"/>
    <w:rsid w:val="00624B67"/>
    <w:rsid w:val="00633CC3"/>
    <w:rsid w:val="00635C14"/>
    <w:rsid w:val="006369B0"/>
    <w:rsid w:val="00662F0D"/>
    <w:rsid w:val="006676B8"/>
    <w:rsid w:val="00684CDD"/>
    <w:rsid w:val="006902C6"/>
    <w:rsid w:val="00694624"/>
    <w:rsid w:val="006961BB"/>
    <w:rsid w:val="006A35FE"/>
    <w:rsid w:val="006C42E3"/>
    <w:rsid w:val="006C43E7"/>
    <w:rsid w:val="006C49CC"/>
    <w:rsid w:val="006C644A"/>
    <w:rsid w:val="007043A2"/>
    <w:rsid w:val="00705D7D"/>
    <w:rsid w:val="00710214"/>
    <w:rsid w:val="00713E10"/>
    <w:rsid w:val="00726D68"/>
    <w:rsid w:val="0074344B"/>
    <w:rsid w:val="0075010F"/>
    <w:rsid w:val="00762F4E"/>
    <w:rsid w:val="00763B34"/>
    <w:rsid w:val="00771D01"/>
    <w:rsid w:val="007871FD"/>
    <w:rsid w:val="00790562"/>
    <w:rsid w:val="00791F9F"/>
    <w:rsid w:val="007966AC"/>
    <w:rsid w:val="007B3265"/>
    <w:rsid w:val="007B71E1"/>
    <w:rsid w:val="007B7E41"/>
    <w:rsid w:val="007E6C9B"/>
    <w:rsid w:val="007F3B39"/>
    <w:rsid w:val="008008BD"/>
    <w:rsid w:val="00802CD1"/>
    <w:rsid w:val="00813A3A"/>
    <w:rsid w:val="00816558"/>
    <w:rsid w:val="00822286"/>
    <w:rsid w:val="00823A8F"/>
    <w:rsid w:val="0084204E"/>
    <w:rsid w:val="008559F0"/>
    <w:rsid w:val="0086165F"/>
    <w:rsid w:val="008733EA"/>
    <w:rsid w:val="00873921"/>
    <w:rsid w:val="008920BC"/>
    <w:rsid w:val="00893223"/>
    <w:rsid w:val="008A0378"/>
    <w:rsid w:val="008C4FD5"/>
    <w:rsid w:val="008C6ED4"/>
    <w:rsid w:val="008E239E"/>
    <w:rsid w:val="008F7A44"/>
    <w:rsid w:val="009172D7"/>
    <w:rsid w:val="00920F62"/>
    <w:rsid w:val="0092113D"/>
    <w:rsid w:val="00924C75"/>
    <w:rsid w:val="00940638"/>
    <w:rsid w:val="00944D6A"/>
    <w:rsid w:val="00954EA9"/>
    <w:rsid w:val="00957962"/>
    <w:rsid w:val="00980793"/>
    <w:rsid w:val="00986FEB"/>
    <w:rsid w:val="009A4B4E"/>
    <w:rsid w:val="009B4B3F"/>
    <w:rsid w:val="009C1CB2"/>
    <w:rsid w:val="009E37EC"/>
    <w:rsid w:val="00A33DAF"/>
    <w:rsid w:val="00A57C84"/>
    <w:rsid w:val="00A7348B"/>
    <w:rsid w:val="00A74C04"/>
    <w:rsid w:val="00A753DD"/>
    <w:rsid w:val="00A87830"/>
    <w:rsid w:val="00A9227D"/>
    <w:rsid w:val="00A9438A"/>
    <w:rsid w:val="00AC6708"/>
    <w:rsid w:val="00AC7ABE"/>
    <w:rsid w:val="00AD1FC5"/>
    <w:rsid w:val="00AF1C34"/>
    <w:rsid w:val="00B00724"/>
    <w:rsid w:val="00B016E7"/>
    <w:rsid w:val="00B10808"/>
    <w:rsid w:val="00B1456B"/>
    <w:rsid w:val="00B15E1A"/>
    <w:rsid w:val="00B27323"/>
    <w:rsid w:val="00B27D04"/>
    <w:rsid w:val="00B528B6"/>
    <w:rsid w:val="00B614D3"/>
    <w:rsid w:val="00B65196"/>
    <w:rsid w:val="00B707F4"/>
    <w:rsid w:val="00B76FB7"/>
    <w:rsid w:val="00B83AB2"/>
    <w:rsid w:val="00B91FB5"/>
    <w:rsid w:val="00B92D3B"/>
    <w:rsid w:val="00BA6B7B"/>
    <w:rsid w:val="00BA7A1C"/>
    <w:rsid w:val="00BB0C7E"/>
    <w:rsid w:val="00BC6450"/>
    <w:rsid w:val="00BC7F6F"/>
    <w:rsid w:val="00BD59EB"/>
    <w:rsid w:val="00BE1E5B"/>
    <w:rsid w:val="00BE45ED"/>
    <w:rsid w:val="00C04DA5"/>
    <w:rsid w:val="00C24BCB"/>
    <w:rsid w:val="00C36563"/>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21F9"/>
    <w:rsid w:val="00D35D5C"/>
    <w:rsid w:val="00D40933"/>
    <w:rsid w:val="00D46CD5"/>
    <w:rsid w:val="00D60CB5"/>
    <w:rsid w:val="00D60F30"/>
    <w:rsid w:val="00D74A27"/>
    <w:rsid w:val="00D76AB6"/>
    <w:rsid w:val="00D83A1F"/>
    <w:rsid w:val="00D9373C"/>
    <w:rsid w:val="00DA2AF3"/>
    <w:rsid w:val="00DC7B09"/>
    <w:rsid w:val="00DD2145"/>
    <w:rsid w:val="00DD66D7"/>
    <w:rsid w:val="00DE23BF"/>
    <w:rsid w:val="00DE632D"/>
    <w:rsid w:val="00E0371F"/>
    <w:rsid w:val="00E071C1"/>
    <w:rsid w:val="00E17EBA"/>
    <w:rsid w:val="00E20877"/>
    <w:rsid w:val="00E27AB2"/>
    <w:rsid w:val="00E30307"/>
    <w:rsid w:val="00E34992"/>
    <w:rsid w:val="00E45ABA"/>
    <w:rsid w:val="00E45FDE"/>
    <w:rsid w:val="00E522F3"/>
    <w:rsid w:val="00E52B2B"/>
    <w:rsid w:val="00E53321"/>
    <w:rsid w:val="00E569E8"/>
    <w:rsid w:val="00E56EB3"/>
    <w:rsid w:val="00E63E1F"/>
    <w:rsid w:val="00E70190"/>
    <w:rsid w:val="00E75C15"/>
    <w:rsid w:val="00E814B0"/>
    <w:rsid w:val="00E83B9A"/>
    <w:rsid w:val="00E844A9"/>
    <w:rsid w:val="00E95807"/>
    <w:rsid w:val="00EA0161"/>
    <w:rsid w:val="00EB61B0"/>
    <w:rsid w:val="00EC7E44"/>
    <w:rsid w:val="00EE280A"/>
    <w:rsid w:val="00EE43A9"/>
    <w:rsid w:val="00EE5565"/>
    <w:rsid w:val="00EF00A1"/>
    <w:rsid w:val="00EF56BF"/>
    <w:rsid w:val="00EF593F"/>
    <w:rsid w:val="00EF59BC"/>
    <w:rsid w:val="00F0226A"/>
    <w:rsid w:val="00F11D6B"/>
    <w:rsid w:val="00F167E9"/>
    <w:rsid w:val="00F44590"/>
    <w:rsid w:val="00F66D9F"/>
    <w:rsid w:val="00F83998"/>
    <w:rsid w:val="00F840AB"/>
    <w:rsid w:val="00F90A72"/>
    <w:rsid w:val="00FA0AF1"/>
    <w:rsid w:val="00FB1480"/>
    <w:rsid w:val="00FD2256"/>
    <w:rsid w:val="00FE2F22"/>
    <w:rsid w:val="00FE4CF6"/>
    <w:rsid w:val="00FF222A"/>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link w:val="Ttulo2Car"/>
    <w:uiPriority w:val="9"/>
    <w:qFormat/>
    <w:rsid w:val="00B016E7"/>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2D631B"/>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C36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12BC7"/>
    <w:pPr>
      <w:spacing w:before="100" w:beforeAutospacing="1" w:after="100" w:afterAutospacing="1"/>
    </w:pPr>
    <w:rPr>
      <w:lang w:eastAsia="es-CO"/>
    </w:rPr>
  </w:style>
  <w:style w:type="character" w:customStyle="1" w:styleId="Ttulo2Car">
    <w:name w:val="Título 2 Car"/>
    <w:basedOn w:val="Fuentedeprrafopredeter"/>
    <w:link w:val="Ttulo2"/>
    <w:uiPriority w:val="9"/>
    <w:rsid w:val="00B016E7"/>
    <w:rPr>
      <w:rFonts w:ascii="Times New Roman" w:eastAsia="Times New Roman" w:hAnsi="Times New Roman" w:cs="Times New Roman"/>
      <w:b/>
      <w:bCs/>
      <w:sz w:val="36"/>
      <w:szCs w:val="36"/>
      <w:lang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echoshumanos@personeriaitagui.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65DD4-987D-4EC8-A32D-305D8E761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3770</Words>
  <Characters>20736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30348662</cp:lastModifiedBy>
  <cp:revision>5</cp:revision>
  <cp:lastPrinted>2023-02-21T16:40:00Z</cp:lastPrinted>
  <dcterms:created xsi:type="dcterms:W3CDTF">2024-03-07T15:08:00Z</dcterms:created>
  <dcterms:modified xsi:type="dcterms:W3CDTF">2024-05-03T11:42:00Z</dcterms:modified>
</cp:coreProperties>
</file>