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F3" w:rsidRPr="008A0EF4" w:rsidRDefault="000B3EF3" w:rsidP="000B3EF3">
      <w:pPr>
        <w:jc w:val="both"/>
        <w:rPr>
          <w:rFonts w:ascii="Arial" w:hAnsi="Arial" w:cs="Arial"/>
        </w:rPr>
      </w:pPr>
      <w:bookmarkStart w:id="0" w:name="_GoBack"/>
      <w:bookmarkEnd w:id="0"/>
      <w:r w:rsidRPr="008A0EF4">
        <w:rPr>
          <w:rFonts w:ascii="Arial" w:hAnsi="Arial" w:cs="Arial"/>
        </w:rPr>
        <w:t>101</w:t>
      </w:r>
    </w:p>
    <w:p w:rsidR="000B3EF3" w:rsidRPr="008A0EF4" w:rsidRDefault="000B3EF3" w:rsidP="000B3EF3">
      <w:p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 xml:space="preserve">Itagüí, </w:t>
      </w:r>
      <w:r w:rsidR="00283866" w:rsidRPr="008A0EF4">
        <w:rPr>
          <w:rFonts w:ascii="Arial" w:hAnsi="Arial" w:cs="Arial"/>
        </w:rPr>
        <w:t>febrero</w:t>
      </w:r>
      <w:r w:rsidR="00346137" w:rsidRPr="008A0EF4">
        <w:rPr>
          <w:rFonts w:ascii="Arial" w:hAnsi="Arial" w:cs="Arial"/>
        </w:rPr>
        <w:t xml:space="preserve"> </w:t>
      </w:r>
      <w:r w:rsidR="00283866" w:rsidRPr="008A0EF4">
        <w:rPr>
          <w:rFonts w:ascii="Arial" w:hAnsi="Arial" w:cs="Arial"/>
        </w:rPr>
        <w:t>04</w:t>
      </w:r>
      <w:r w:rsidRPr="008A0EF4">
        <w:rPr>
          <w:rFonts w:ascii="Arial" w:hAnsi="Arial" w:cs="Arial"/>
        </w:rPr>
        <w:t xml:space="preserve"> de 2025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Doctor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JOHN FREDY ORTIZ TABARES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Personero municipal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Doctora,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 xml:space="preserve">PATRICIA VÉLEZ CASTAÑO 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Secretaria General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Personería de Itagüí</w:t>
      </w:r>
    </w:p>
    <w:p w:rsidR="008A0EF4" w:rsidRPr="008A0EF4" w:rsidRDefault="008A0EF4" w:rsidP="000B3EF3">
      <w:pPr>
        <w:tabs>
          <w:tab w:val="left" w:pos="1410"/>
        </w:tabs>
        <w:jc w:val="both"/>
        <w:rPr>
          <w:rFonts w:ascii="Arial" w:hAnsi="Arial" w:cs="Arial"/>
        </w:rPr>
      </w:pPr>
    </w:p>
    <w:p w:rsidR="000B3EF3" w:rsidRPr="008A0EF4" w:rsidRDefault="000B3EF3" w:rsidP="00CC2181">
      <w:pPr>
        <w:tabs>
          <w:tab w:val="left" w:pos="1410"/>
        </w:tabs>
        <w:jc w:val="both"/>
        <w:rPr>
          <w:rFonts w:ascii="Arial" w:hAnsi="Arial" w:cs="Arial"/>
        </w:rPr>
      </w:pPr>
      <w:r w:rsidRPr="00CC2181">
        <w:rPr>
          <w:rFonts w:ascii="Arial" w:hAnsi="Arial" w:cs="Arial"/>
          <w:b/>
        </w:rPr>
        <w:t xml:space="preserve">Asunto: </w:t>
      </w:r>
      <w:r w:rsidR="00283866" w:rsidRPr="00CC2181">
        <w:rPr>
          <w:rFonts w:ascii="Arial" w:hAnsi="Arial" w:cs="Arial"/>
          <w:b/>
        </w:rPr>
        <w:t xml:space="preserve">Reunión de </w:t>
      </w:r>
      <w:r w:rsidR="00CC2181" w:rsidRPr="00CC2181">
        <w:rPr>
          <w:rFonts w:ascii="Arial" w:hAnsi="Arial" w:cs="Arial"/>
          <w:b/>
        </w:rPr>
        <w:t>Apertura</w:t>
      </w:r>
      <w:r w:rsidR="00CC2181">
        <w:rPr>
          <w:rFonts w:ascii="Arial" w:hAnsi="Arial" w:cs="Arial"/>
          <w:b/>
        </w:rPr>
        <w:t>:</w:t>
      </w:r>
      <w:r w:rsidR="00CC2181">
        <w:rPr>
          <w:rFonts w:ascii="Arial" w:hAnsi="Arial" w:cs="Arial"/>
        </w:rPr>
        <w:t xml:space="preserve"> Proceso (</w:t>
      </w:r>
      <w:r w:rsidR="00CC2181" w:rsidRPr="00CC2181">
        <w:rPr>
          <w:rFonts w:ascii="Arial" w:hAnsi="Arial" w:cs="Arial"/>
        </w:rPr>
        <w:t>Auditoría Bienes y Servicios y de Talento Humano y de rendición de Cuentas a la Contraloría de Itagüí</w:t>
      </w:r>
      <w:r w:rsidR="00CC2181">
        <w:rPr>
          <w:rFonts w:ascii="Arial" w:hAnsi="Arial" w:cs="Arial"/>
        </w:rPr>
        <w:t>) Vigencia 2024</w:t>
      </w:r>
    </w:p>
    <w:p w:rsidR="000B3EF3" w:rsidRPr="008A0EF4" w:rsidRDefault="000B3EF3" w:rsidP="000B3EF3">
      <w:p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Cordial saludo,</w:t>
      </w:r>
    </w:p>
    <w:p w:rsidR="00231A53" w:rsidRDefault="000B3EF3" w:rsidP="00283866">
      <w:p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 xml:space="preserve">La Oficina de Control interno, se permite presentar </w:t>
      </w:r>
      <w:r w:rsidR="00283866" w:rsidRPr="008A0EF4">
        <w:rPr>
          <w:rFonts w:ascii="Arial" w:hAnsi="Arial" w:cs="Arial"/>
        </w:rPr>
        <w:t xml:space="preserve">la socialización del Programa y plan Institucional de auditorías considerando Que: “el Comité Institucional de Gestión y Desempeño, en su sesión realizada el 27 de enero de 2025, aprobaron el Programa Anual de Auditorías Internas y de Calidad para la vigencia 2025, el cual fue adoptado mediante Resolución Nro. 015 </w:t>
      </w:r>
      <w:r w:rsidR="00231A53" w:rsidRPr="008A0EF4">
        <w:rPr>
          <w:rFonts w:ascii="Arial" w:hAnsi="Arial" w:cs="Arial"/>
        </w:rPr>
        <w:t>= con fecha del 27 de enero del año 2025</w:t>
      </w:r>
      <w:r w:rsidR="00231A53">
        <w:rPr>
          <w:rFonts w:ascii="Arial" w:hAnsi="Arial" w:cs="Arial"/>
        </w:rPr>
        <w:t>,</w:t>
      </w:r>
      <w:r w:rsidR="00283866" w:rsidRPr="008A0EF4">
        <w:rPr>
          <w:rFonts w:ascii="Arial" w:hAnsi="Arial" w:cs="Arial"/>
        </w:rPr>
        <w:t xml:space="preserve">"POR MEDIO DE LA CUAL SE ADOPTA EL PROGRAMA ANUAL INSTITUCIONAL DE AUDITORÍAS INTERNAS Y DE CALIDAD PARA LA VIGENCIA 2025 DE LA PERSONERÍA MUNICIPAL DE ITAGÜÍ" </w:t>
      </w:r>
    </w:p>
    <w:p w:rsidR="008A0EF4" w:rsidRPr="008A0EF4" w:rsidRDefault="008A0EF4" w:rsidP="00283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CC2181">
        <w:rPr>
          <w:rFonts w:ascii="Arial" w:hAnsi="Arial" w:cs="Arial"/>
        </w:rPr>
        <w:t>reunión de apertura se realizará</w:t>
      </w:r>
      <w:r>
        <w:rPr>
          <w:rFonts w:ascii="Arial" w:hAnsi="Arial" w:cs="Arial"/>
        </w:rPr>
        <w:t xml:space="preserve"> el día 05 de febrero hora 08:00am, oficina despacho del personero municipal</w:t>
      </w:r>
    </w:p>
    <w:p w:rsidR="000B3EF3" w:rsidRPr="008A0EF4" w:rsidRDefault="000B3EF3" w:rsidP="00283866">
      <w:p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 xml:space="preserve">Anexos: </w:t>
      </w:r>
    </w:p>
    <w:p w:rsidR="00283866" w:rsidRPr="008A0EF4" w:rsidRDefault="00283866" w:rsidP="0028386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Formato FEM 07-Programa anual de auditoría Vigencia 2025</w:t>
      </w:r>
    </w:p>
    <w:p w:rsidR="00283866" w:rsidRPr="008A0EF4" w:rsidRDefault="00283866" w:rsidP="0028386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Formato FEM 08 Plan de auditoria</w:t>
      </w:r>
    </w:p>
    <w:p w:rsidR="00283866" w:rsidRPr="008A0EF4" w:rsidRDefault="00283866" w:rsidP="0028386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Compromiso ético del auditor</w:t>
      </w:r>
    </w:p>
    <w:p w:rsidR="00283866" w:rsidRPr="008A0EF4" w:rsidRDefault="008A0EF4" w:rsidP="00283866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Código</w:t>
      </w:r>
      <w:r w:rsidR="00283866" w:rsidRPr="008A0EF4">
        <w:rPr>
          <w:rFonts w:ascii="Arial" w:hAnsi="Arial" w:cs="Arial"/>
        </w:rPr>
        <w:t xml:space="preserve"> de ética del auditor</w:t>
      </w:r>
    </w:p>
    <w:p w:rsidR="000B3EF3" w:rsidRPr="008A0EF4" w:rsidRDefault="00B72CBE" w:rsidP="000B3EF3">
      <w:pPr>
        <w:jc w:val="both"/>
        <w:rPr>
          <w:rFonts w:ascii="Arial" w:hAnsi="Arial" w:cs="Arial"/>
        </w:rPr>
      </w:pPr>
      <w:r w:rsidRPr="008A0EF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409907</wp:posOffset>
            </wp:positionH>
            <wp:positionV relativeFrom="paragraph">
              <wp:posOffset>159854</wp:posOffset>
            </wp:positionV>
            <wp:extent cx="577298" cy="644055"/>
            <wp:effectExtent l="19050" t="0" r="0" b="0"/>
            <wp:wrapNone/>
            <wp:docPr id="2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EF3" w:rsidRPr="008A0EF4">
        <w:rPr>
          <w:rFonts w:ascii="Arial" w:hAnsi="Arial" w:cs="Arial"/>
        </w:rPr>
        <w:t>Atentamente,</w:t>
      </w:r>
    </w:p>
    <w:p w:rsidR="000B3EF3" w:rsidRPr="008A0EF4" w:rsidRDefault="000B3EF3" w:rsidP="000B3EF3">
      <w:pPr>
        <w:jc w:val="both"/>
        <w:rPr>
          <w:rFonts w:ascii="Arial" w:hAnsi="Arial" w:cs="Arial"/>
          <w:b/>
        </w:rPr>
      </w:pPr>
    </w:p>
    <w:p w:rsidR="000B3EF3" w:rsidRPr="008A0EF4" w:rsidRDefault="000B3EF3" w:rsidP="000B3EF3">
      <w:pPr>
        <w:spacing w:after="0"/>
        <w:jc w:val="both"/>
        <w:rPr>
          <w:rFonts w:ascii="Arial" w:hAnsi="Arial" w:cs="Arial"/>
        </w:rPr>
      </w:pPr>
      <w:r w:rsidRPr="008A0EF4">
        <w:rPr>
          <w:rFonts w:ascii="Arial" w:hAnsi="Arial" w:cs="Arial"/>
          <w:b/>
        </w:rPr>
        <w:t>ARLEY DE JESÚS RAMIREZ PARIÑO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Jefe Oficina de Control Interno</w:t>
      </w:r>
    </w:p>
    <w:p w:rsidR="000B3EF3" w:rsidRPr="008A0EF4" w:rsidRDefault="000B3EF3" w:rsidP="000B3EF3">
      <w:pPr>
        <w:pStyle w:val="Sinespaciado"/>
        <w:jc w:val="both"/>
        <w:rPr>
          <w:rFonts w:ascii="Arial" w:hAnsi="Arial" w:cs="Arial"/>
        </w:rPr>
      </w:pPr>
      <w:r w:rsidRPr="008A0EF4">
        <w:rPr>
          <w:rFonts w:ascii="Arial" w:hAnsi="Arial" w:cs="Arial"/>
        </w:rPr>
        <w:t>Personería de Itagüí</w:t>
      </w:r>
    </w:p>
    <w:p w:rsidR="000B3EF3" w:rsidRPr="008A0EF4" w:rsidRDefault="000B3EF3" w:rsidP="000B3EF3">
      <w:pPr>
        <w:spacing w:after="0" w:line="240" w:lineRule="auto"/>
        <w:jc w:val="both"/>
        <w:rPr>
          <w:rFonts w:ascii="Arial" w:hAnsi="Arial" w:cs="Arial"/>
          <w:i/>
        </w:rPr>
      </w:pPr>
    </w:p>
    <w:p w:rsidR="000B3EF3" w:rsidRPr="008A0EF4" w:rsidRDefault="000B3EF3" w:rsidP="000B3EF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A0EF4">
        <w:rPr>
          <w:rFonts w:ascii="Arial" w:hAnsi="Arial" w:cs="Arial"/>
          <w:i/>
          <w:sz w:val="16"/>
          <w:szCs w:val="16"/>
        </w:rPr>
        <w:t>Proyecto/ Arley de J Ramírez Patiño –Jefe oficina de control Interno</w:t>
      </w:r>
      <w:r w:rsidR="008A0EF4" w:rsidRPr="008A0EF4">
        <w:rPr>
          <w:rFonts w:ascii="Arial" w:hAnsi="Arial" w:cs="Arial"/>
          <w:i/>
          <w:sz w:val="16"/>
          <w:szCs w:val="16"/>
        </w:rPr>
        <w:t xml:space="preserve"> 04</w:t>
      </w:r>
      <w:r w:rsidRPr="008A0EF4">
        <w:rPr>
          <w:rFonts w:ascii="Arial" w:hAnsi="Arial" w:cs="Arial"/>
          <w:i/>
          <w:sz w:val="16"/>
          <w:szCs w:val="16"/>
        </w:rPr>
        <w:t>/</w:t>
      </w:r>
      <w:r w:rsidR="008A0EF4" w:rsidRPr="008A0EF4">
        <w:rPr>
          <w:rFonts w:ascii="Arial" w:hAnsi="Arial" w:cs="Arial"/>
          <w:i/>
          <w:sz w:val="16"/>
          <w:szCs w:val="16"/>
        </w:rPr>
        <w:t>02/2025</w:t>
      </w:r>
    </w:p>
    <w:p w:rsidR="000B3EF3" w:rsidRPr="008A0EF4" w:rsidRDefault="000B3EF3" w:rsidP="000B3EF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8A0EF4">
        <w:rPr>
          <w:rFonts w:ascii="Arial" w:hAnsi="Arial" w:cs="Arial"/>
          <w:i/>
          <w:sz w:val="16"/>
          <w:szCs w:val="16"/>
        </w:rPr>
        <w:t>R/ Patricia Vélez castaño - Secretario General</w:t>
      </w:r>
    </w:p>
    <w:sectPr w:rsidR="000B3EF3" w:rsidRPr="008A0EF4" w:rsidSect="00EB5B8F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B7" w:rsidRDefault="005F0FB7" w:rsidP="00E66E45">
      <w:pPr>
        <w:spacing w:after="0" w:line="240" w:lineRule="auto"/>
      </w:pPr>
      <w:r>
        <w:separator/>
      </w:r>
    </w:p>
  </w:endnote>
  <w:endnote w:type="continuationSeparator" w:id="0">
    <w:p w:rsidR="005F0FB7" w:rsidRDefault="005F0FB7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B7" w:rsidRDefault="005F0FB7" w:rsidP="00E66E45">
      <w:pPr>
        <w:spacing w:after="0" w:line="240" w:lineRule="auto"/>
      </w:pPr>
      <w:r>
        <w:separator/>
      </w:r>
    </w:p>
  </w:footnote>
  <w:footnote w:type="continuationSeparator" w:id="0">
    <w:p w:rsidR="005F0FB7" w:rsidRDefault="005F0FB7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8C7AA8">
    <w:pPr>
      <w:pStyle w:val="Encabezado"/>
    </w:pPr>
    <w:r w:rsidRPr="008C7AA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  <a:ext uri="{96DAC541-7B7A-43D3-8B79-37D633B846F1}">
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8C7AA8">
    <w:pPr>
      <w:pStyle w:val="Encabezado"/>
    </w:pPr>
    <w:r w:rsidRPr="008C7AA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14F8"/>
    <w:multiLevelType w:val="hybridMultilevel"/>
    <w:tmpl w:val="4CE66B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365D2"/>
    <w:rsid w:val="0007607C"/>
    <w:rsid w:val="000B3EF3"/>
    <w:rsid w:val="00127D7F"/>
    <w:rsid w:val="00142EDC"/>
    <w:rsid w:val="00147629"/>
    <w:rsid w:val="00186E88"/>
    <w:rsid w:val="00231A53"/>
    <w:rsid w:val="00283866"/>
    <w:rsid w:val="00346137"/>
    <w:rsid w:val="003D7022"/>
    <w:rsid w:val="004011B6"/>
    <w:rsid w:val="004366CB"/>
    <w:rsid w:val="004E734A"/>
    <w:rsid w:val="00532A2A"/>
    <w:rsid w:val="00581FF6"/>
    <w:rsid w:val="005A6EE9"/>
    <w:rsid w:val="005C0DC8"/>
    <w:rsid w:val="005F0FB7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0EF4"/>
    <w:rsid w:val="008A138C"/>
    <w:rsid w:val="008C1B00"/>
    <w:rsid w:val="008C68DA"/>
    <w:rsid w:val="008C7AA8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AD437A"/>
    <w:rsid w:val="00AF4C54"/>
    <w:rsid w:val="00B07DB2"/>
    <w:rsid w:val="00B22A2E"/>
    <w:rsid w:val="00B655FD"/>
    <w:rsid w:val="00B72CBE"/>
    <w:rsid w:val="00B971FE"/>
    <w:rsid w:val="00BD6492"/>
    <w:rsid w:val="00BF043F"/>
    <w:rsid w:val="00C16B45"/>
    <w:rsid w:val="00C23996"/>
    <w:rsid w:val="00CA3597"/>
    <w:rsid w:val="00CA4DB2"/>
    <w:rsid w:val="00CB405A"/>
    <w:rsid w:val="00CC2181"/>
    <w:rsid w:val="00CE6A3E"/>
    <w:rsid w:val="00D77A30"/>
    <w:rsid w:val="00D95ADC"/>
    <w:rsid w:val="00DA0057"/>
    <w:rsid w:val="00DA31DF"/>
    <w:rsid w:val="00DD1F1D"/>
    <w:rsid w:val="00DF5DF5"/>
    <w:rsid w:val="00E01DBF"/>
    <w:rsid w:val="00E25F48"/>
    <w:rsid w:val="00E66E45"/>
    <w:rsid w:val="00E74E79"/>
    <w:rsid w:val="00E86FEC"/>
    <w:rsid w:val="00EB5B8F"/>
    <w:rsid w:val="00F359BE"/>
    <w:rsid w:val="00F63979"/>
    <w:rsid w:val="00FA3E4C"/>
    <w:rsid w:val="00FC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83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6</cp:revision>
  <cp:lastPrinted>2024-07-03T14:27:00Z</cp:lastPrinted>
  <dcterms:created xsi:type="dcterms:W3CDTF">2025-02-04T20:19:00Z</dcterms:created>
  <dcterms:modified xsi:type="dcterms:W3CDTF">2025-02-04T20:58:00Z</dcterms:modified>
</cp:coreProperties>
</file>