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6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955A6B" w:rsidRPr="00F852D3" w:rsidTr="006A6301">
        <w:trPr>
          <w:trHeight w:hRule="exact" w:val="397"/>
        </w:trPr>
        <w:tc>
          <w:tcPr>
            <w:tcW w:w="10314" w:type="dxa"/>
            <w:shd w:val="clear" w:color="auto" w:fill="BFBFBF"/>
          </w:tcPr>
          <w:p w:rsidR="00955A6B" w:rsidRPr="00F852D3" w:rsidRDefault="00955A6B" w:rsidP="001D16A4">
            <w:pPr>
              <w:rPr>
                <w:rFonts w:cs="Arial"/>
                <w:b/>
                <w:sz w:val="22"/>
                <w:szCs w:val="22"/>
              </w:rPr>
            </w:pPr>
            <w:r w:rsidRPr="00F852D3">
              <w:rPr>
                <w:rFonts w:cs="Arial"/>
                <w:b/>
                <w:sz w:val="22"/>
                <w:szCs w:val="22"/>
              </w:rPr>
              <w:t>1. OBJETIVO:</w:t>
            </w:r>
          </w:p>
          <w:p w:rsidR="00955A6B" w:rsidRPr="00F852D3" w:rsidRDefault="00955A6B" w:rsidP="001D16A4">
            <w:pPr>
              <w:rPr>
                <w:rFonts w:cs="Arial"/>
                <w:b/>
                <w:sz w:val="22"/>
                <w:szCs w:val="22"/>
              </w:rPr>
            </w:pPr>
          </w:p>
        </w:tc>
      </w:tr>
      <w:tr w:rsidR="00955A6B" w:rsidRPr="00B54915" w:rsidTr="006A6301">
        <w:trPr>
          <w:trHeight w:hRule="exact" w:val="1177"/>
        </w:trPr>
        <w:tc>
          <w:tcPr>
            <w:tcW w:w="10314" w:type="dxa"/>
          </w:tcPr>
          <w:p w:rsidR="00955A6B" w:rsidRPr="0056396C" w:rsidRDefault="00955A6B" w:rsidP="001D16A4">
            <w:pPr>
              <w:jc w:val="both"/>
              <w:rPr>
                <w:rFonts w:cs="Arial"/>
              </w:rPr>
            </w:pPr>
            <w:r w:rsidRPr="0056396C">
              <w:rPr>
                <w:rFonts w:cs="Arial"/>
                <w:sz w:val="22"/>
                <w:szCs w:val="22"/>
              </w:rPr>
              <w:t>Verificar la ocurrencia de la conducta; determinar si es constitutiva de falta disciplinaria; esclarecer los motivos determinantes, las circunstancias de tiempo, modo y lugar en las que se cometió, el perjuicio causado a la administración pública con la falta, y la responsabilidad disciplinaria del investigado- o si se ha actuado al amparo de una causal de exclusión de la responsabilidad</w:t>
            </w:r>
            <w:r w:rsidRPr="0056396C">
              <w:rPr>
                <w:rFonts w:cs="Arial"/>
              </w:rPr>
              <w:t>.</w:t>
            </w:r>
          </w:p>
        </w:tc>
      </w:tr>
      <w:tr w:rsidR="00955A6B" w:rsidRPr="00F852D3" w:rsidTr="006A6301">
        <w:trPr>
          <w:trHeight w:hRule="exact" w:val="397"/>
        </w:trPr>
        <w:tc>
          <w:tcPr>
            <w:tcW w:w="10314" w:type="dxa"/>
            <w:shd w:val="clear" w:color="auto" w:fill="BFBFBF"/>
          </w:tcPr>
          <w:p w:rsidR="00955A6B" w:rsidRPr="00F852D3" w:rsidRDefault="00955A6B" w:rsidP="001D16A4">
            <w:pPr>
              <w:rPr>
                <w:rFonts w:cs="Arial"/>
                <w:b/>
                <w:sz w:val="22"/>
                <w:szCs w:val="22"/>
              </w:rPr>
            </w:pPr>
            <w:r w:rsidRPr="00F852D3">
              <w:rPr>
                <w:rFonts w:cs="Arial"/>
                <w:b/>
                <w:sz w:val="22"/>
                <w:szCs w:val="22"/>
              </w:rPr>
              <w:t>2. ALCANCE:</w:t>
            </w:r>
          </w:p>
          <w:p w:rsidR="00955A6B" w:rsidRPr="00F852D3" w:rsidRDefault="00955A6B" w:rsidP="001D16A4">
            <w:pPr>
              <w:rPr>
                <w:rFonts w:cs="Arial"/>
                <w:b/>
                <w:sz w:val="22"/>
                <w:szCs w:val="22"/>
              </w:rPr>
            </w:pPr>
          </w:p>
        </w:tc>
      </w:tr>
      <w:tr w:rsidR="00955A6B" w:rsidRPr="00F852D3" w:rsidTr="006A6301">
        <w:trPr>
          <w:trHeight w:hRule="exact" w:val="875"/>
        </w:trPr>
        <w:tc>
          <w:tcPr>
            <w:tcW w:w="10314" w:type="dxa"/>
          </w:tcPr>
          <w:p w:rsidR="00955A6B" w:rsidRPr="00F852D3" w:rsidRDefault="00955A6B" w:rsidP="00165874">
            <w:pPr>
              <w:jc w:val="both"/>
              <w:rPr>
                <w:rFonts w:cs="Arial"/>
                <w:sz w:val="22"/>
                <w:szCs w:val="22"/>
              </w:rPr>
            </w:pPr>
            <w:r w:rsidRPr="00F852D3">
              <w:rPr>
                <w:rFonts w:cs="Arial"/>
                <w:sz w:val="22"/>
                <w:szCs w:val="22"/>
              </w:rPr>
              <w:t>Inicia con la recepción de la queja</w:t>
            </w:r>
            <w:r>
              <w:rPr>
                <w:rFonts w:cs="Arial"/>
                <w:sz w:val="22"/>
                <w:szCs w:val="22"/>
              </w:rPr>
              <w:t xml:space="preserve">/Informe </w:t>
            </w:r>
            <w:r w:rsidRPr="00F852D3">
              <w:rPr>
                <w:rFonts w:cs="Arial"/>
                <w:sz w:val="22"/>
                <w:szCs w:val="22"/>
              </w:rPr>
              <w:t xml:space="preserve">o como resultado de la evaluación de la </w:t>
            </w:r>
            <w:r w:rsidRPr="00165874">
              <w:rPr>
                <w:rFonts w:cs="Arial"/>
                <w:sz w:val="22"/>
                <w:szCs w:val="22"/>
              </w:rPr>
              <w:t xml:space="preserve">indagación   previa, finaliza con el archivo definitivo o formulación de pliego de cargos. </w:t>
            </w:r>
            <w:proofErr w:type="gramStart"/>
            <w:r w:rsidRPr="00165874">
              <w:rPr>
                <w:rFonts w:cs="Arial"/>
                <w:sz w:val="22"/>
                <w:szCs w:val="22"/>
              </w:rPr>
              <w:t>debidamente</w:t>
            </w:r>
            <w:proofErr w:type="gramEnd"/>
            <w:r w:rsidRPr="00165874">
              <w:rPr>
                <w:rFonts w:cs="Arial"/>
                <w:sz w:val="22"/>
                <w:szCs w:val="22"/>
              </w:rPr>
              <w:t xml:space="preserve"> comunicado, terminando así la etapa de instrucción.</w:t>
            </w:r>
          </w:p>
        </w:tc>
      </w:tr>
      <w:tr w:rsidR="00955A6B" w:rsidRPr="00F852D3" w:rsidTr="006A6301">
        <w:trPr>
          <w:trHeight w:hRule="exact" w:val="397"/>
        </w:trPr>
        <w:tc>
          <w:tcPr>
            <w:tcW w:w="10314" w:type="dxa"/>
            <w:shd w:val="clear" w:color="auto" w:fill="BFBFBF"/>
          </w:tcPr>
          <w:p w:rsidR="00955A6B" w:rsidRPr="00F852D3" w:rsidRDefault="00955A6B" w:rsidP="001D16A4">
            <w:pPr>
              <w:tabs>
                <w:tab w:val="left" w:pos="2475"/>
              </w:tabs>
              <w:rPr>
                <w:rFonts w:cs="Arial"/>
                <w:b/>
                <w:sz w:val="22"/>
                <w:szCs w:val="22"/>
              </w:rPr>
            </w:pPr>
            <w:r w:rsidRPr="00F852D3">
              <w:rPr>
                <w:rFonts w:cs="Arial"/>
                <w:b/>
                <w:sz w:val="22"/>
                <w:szCs w:val="22"/>
              </w:rPr>
              <w:t>3. RESPONSABLE</w:t>
            </w:r>
            <w:r>
              <w:rPr>
                <w:rFonts w:cs="Arial"/>
                <w:b/>
                <w:sz w:val="22"/>
                <w:szCs w:val="22"/>
              </w:rPr>
              <w:t>:</w:t>
            </w:r>
          </w:p>
          <w:p w:rsidR="00955A6B" w:rsidRPr="00F852D3" w:rsidRDefault="00955A6B" w:rsidP="001D16A4">
            <w:pPr>
              <w:rPr>
                <w:rFonts w:cs="Arial"/>
                <w:b/>
                <w:sz w:val="22"/>
                <w:szCs w:val="22"/>
              </w:rPr>
            </w:pPr>
          </w:p>
        </w:tc>
      </w:tr>
      <w:tr w:rsidR="00955A6B" w:rsidRPr="00F852D3" w:rsidTr="006A6301">
        <w:trPr>
          <w:trHeight w:hRule="exact" w:val="457"/>
        </w:trPr>
        <w:tc>
          <w:tcPr>
            <w:tcW w:w="10314" w:type="dxa"/>
          </w:tcPr>
          <w:p w:rsidR="00955A6B" w:rsidRPr="00F852D3" w:rsidRDefault="00955A6B" w:rsidP="001D16A4">
            <w:pPr>
              <w:rPr>
                <w:rFonts w:cs="Arial"/>
                <w:sz w:val="22"/>
                <w:szCs w:val="22"/>
              </w:rPr>
            </w:pPr>
            <w:r>
              <w:rPr>
                <w:rFonts w:cs="Arial"/>
                <w:sz w:val="22"/>
                <w:szCs w:val="22"/>
              </w:rPr>
              <w:t>Personero (a) Delegado</w:t>
            </w:r>
            <w:r w:rsidRPr="00F852D3">
              <w:rPr>
                <w:rFonts w:cs="Arial"/>
                <w:sz w:val="22"/>
                <w:szCs w:val="22"/>
              </w:rPr>
              <w:t xml:space="preserve"> para la Vigilancia Administrativa.</w:t>
            </w:r>
          </w:p>
        </w:tc>
      </w:tr>
      <w:tr w:rsidR="00955A6B" w:rsidRPr="00F852D3" w:rsidTr="006A6301">
        <w:trPr>
          <w:trHeight w:hRule="exact" w:val="397"/>
        </w:trPr>
        <w:tc>
          <w:tcPr>
            <w:tcW w:w="10314" w:type="dxa"/>
            <w:shd w:val="clear" w:color="auto" w:fill="BFBFBF"/>
          </w:tcPr>
          <w:p w:rsidR="00955A6B" w:rsidRPr="00F852D3" w:rsidRDefault="00955A6B" w:rsidP="001D16A4">
            <w:pPr>
              <w:rPr>
                <w:rFonts w:cs="Arial"/>
                <w:b/>
                <w:sz w:val="22"/>
                <w:szCs w:val="22"/>
              </w:rPr>
            </w:pPr>
            <w:r w:rsidRPr="00F852D3">
              <w:rPr>
                <w:rFonts w:cs="Arial"/>
                <w:b/>
                <w:sz w:val="22"/>
                <w:szCs w:val="22"/>
              </w:rPr>
              <w:t>4. DEFINICIONES</w:t>
            </w:r>
            <w:r>
              <w:rPr>
                <w:rFonts w:cs="Arial"/>
                <w:b/>
                <w:sz w:val="22"/>
                <w:szCs w:val="22"/>
              </w:rPr>
              <w:t>:</w:t>
            </w:r>
          </w:p>
          <w:p w:rsidR="00955A6B" w:rsidRPr="00F852D3" w:rsidRDefault="00955A6B" w:rsidP="001D16A4">
            <w:pPr>
              <w:rPr>
                <w:rFonts w:cs="Arial"/>
                <w:b/>
                <w:sz w:val="22"/>
                <w:szCs w:val="22"/>
              </w:rPr>
            </w:pPr>
          </w:p>
        </w:tc>
      </w:tr>
      <w:tr w:rsidR="00955A6B" w:rsidRPr="00F852D3" w:rsidTr="000500F6">
        <w:trPr>
          <w:trHeight w:hRule="exact" w:val="5693"/>
        </w:trPr>
        <w:tc>
          <w:tcPr>
            <w:tcW w:w="10314" w:type="dxa"/>
          </w:tcPr>
          <w:p w:rsidR="00FC1E8C" w:rsidRPr="00FC1E8C" w:rsidRDefault="00FC1E8C" w:rsidP="00FC1E8C">
            <w:pPr>
              <w:autoSpaceDE w:val="0"/>
              <w:autoSpaceDN w:val="0"/>
              <w:adjustRightInd w:val="0"/>
              <w:jc w:val="both"/>
              <w:rPr>
                <w:rFonts w:eastAsia="Calibri" w:cs="Arial"/>
                <w:color w:val="000000"/>
                <w:sz w:val="22"/>
                <w:szCs w:val="22"/>
                <w:lang w:val="es-ES" w:eastAsia="es-CO"/>
              </w:rPr>
            </w:pPr>
            <w:r w:rsidRPr="00997C80">
              <w:rPr>
                <w:rFonts w:eastAsia="Calibri" w:cs="Arial"/>
                <w:b/>
                <w:bCs/>
                <w:color w:val="000000"/>
                <w:sz w:val="22"/>
                <w:szCs w:val="22"/>
                <w:lang w:val="es-ES" w:eastAsia="es-CO"/>
              </w:rPr>
              <w:t xml:space="preserve">Alegatos precalificatorios. </w:t>
            </w:r>
            <w:r w:rsidRPr="00997C80">
              <w:rPr>
                <w:rFonts w:eastAsia="Calibri" w:cs="Arial"/>
                <w:color w:val="000000"/>
                <w:sz w:val="22"/>
                <w:szCs w:val="22"/>
                <w:lang w:val="es-ES" w:eastAsia="es-CO"/>
              </w:rPr>
              <w:t xml:space="preserve">Cuando se hayan recaudado las pruebas ordenadas en la investigación disciplinaria, o vencido el término de esta, el funcionario de conocimiento, mediante decisión de sustanciación, declarará cerrada la investigación y ordenará correr traslado por el término de diez (10) días para que los sujetos procesarles puedan presentar alegatos previos a la evaluación de la investigación </w:t>
            </w:r>
          </w:p>
          <w:p w:rsidR="00FC1E8C" w:rsidRPr="00997C80" w:rsidRDefault="00FC1E8C" w:rsidP="00FC1E8C">
            <w:pPr>
              <w:autoSpaceDE w:val="0"/>
              <w:autoSpaceDN w:val="0"/>
              <w:adjustRightInd w:val="0"/>
              <w:jc w:val="both"/>
              <w:rPr>
                <w:rFonts w:eastAsia="Calibri" w:cs="Arial"/>
                <w:color w:val="000000"/>
                <w:sz w:val="22"/>
                <w:szCs w:val="22"/>
                <w:lang w:val="es-ES" w:eastAsia="es-CO"/>
              </w:rPr>
            </w:pPr>
            <w:r w:rsidRPr="00997C80">
              <w:rPr>
                <w:rFonts w:eastAsia="Calibri" w:cs="Arial"/>
                <w:b/>
                <w:bCs/>
                <w:color w:val="000000"/>
                <w:sz w:val="22"/>
                <w:szCs w:val="22"/>
                <w:lang w:val="es-ES" w:eastAsia="es-CO"/>
              </w:rPr>
              <w:t xml:space="preserve">Archivo. </w:t>
            </w:r>
            <w:r w:rsidRPr="00997C80">
              <w:rPr>
                <w:rFonts w:eastAsia="Calibri" w:cs="Arial"/>
                <w:color w:val="000000"/>
                <w:sz w:val="22"/>
                <w:szCs w:val="22"/>
                <w:lang w:val="es-ES" w:eastAsia="es-CO"/>
              </w:rPr>
              <w:t xml:space="preserve">Hace tránsito a cosa juzgada formal. Decisión motivada tomada por el funcionario de conocimiento en la indagación previa cuando no se logre identificar o individualizar al posible autor o se determine que no procede la investigación disciplinaria </w:t>
            </w:r>
          </w:p>
          <w:p w:rsidR="00FC1E8C" w:rsidRPr="00FC1E8C" w:rsidRDefault="00FC1E8C" w:rsidP="00FC1E8C">
            <w:pPr>
              <w:autoSpaceDE w:val="0"/>
              <w:autoSpaceDN w:val="0"/>
              <w:adjustRightInd w:val="0"/>
              <w:jc w:val="both"/>
              <w:rPr>
                <w:rFonts w:eastAsia="Calibri" w:cs="Arial"/>
                <w:color w:val="000000"/>
                <w:sz w:val="22"/>
                <w:szCs w:val="22"/>
                <w:lang w:val="es-ES" w:eastAsia="es-CO"/>
              </w:rPr>
            </w:pPr>
            <w:r w:rsidRPr="00997C80">
              <w:rPr>
                <w:rFonts w:eastAsia="Calibri" w:cs="Arial"/>
                <w:b/>
                <w:bCs/>
                <w:color w:val="000000"/>
                <w:sz w:val="22"/>
                <w:szCs w:val="22"/>
                <w:lang w:val="es-ES" w:eastAsia="es-CO"/>
              </w:rPr>
              <w:t xml:space="preserve">Archivo definitivo. </w:t>
            </w:r>
            <w:r w:rsidRPr="00997C80">
              <w:rPr>
                <w:rFonts w:eastAsia="Calibri" w:cs="Arial"/>
                <w:color w:val="000000"/>
                <w:sz w:val="22"/>
                <w:szCs w:val="22"/>
                <w:lang w:val="es-ES" w:eastAsia="es-CO"/>
              </w:rPr>
              <w:t xml:space="preserve">Hace tránsito a cosa juzgada material. Decisión motivada tomada por el funcionario de conocimiento, en cualquier etapa de la actuación disciplinaria en que aparezca plenamente demostrado que el hecho atribuido no existió, que la conducta no está prevista en la ley como falta disciplinaria, que el disciplinado no la cometió, que existe una causal de exclusión de responsabilidad, o que la actuación no podía iniciarse o proseguirse. </w:t>
            </w:r>
          </w:p>
          <w:p w:rsidR="00FC1E8C" w:rsidRPr="00997C80" w:rsidRDefault="00FC1E8C" w:rsidP="00FC1E8C">
            <w:pPr>
              <w:autoSpaceDE w:val="0"/>
              <w:autoSpaceDN w:val="0"/>
              <w:adjustRightInd w:val="0"/>
              <w:jc w:val="both"/>
              <w:rPr>
                <w:rFonts w:eastAsia="Calibri" w:cs="Arial"/>
                <w:color w:val="000000"/>
                <w:sz w:val="22"/>
                <w:szCs w:val="22"/>
                <w:lang w:val="es-ES" w:eastAsia="es-CO"/>
              </w:rPr>
            </w:pPr>
            <w:r w:rsidRPr="00997C80">
              <w:rPr>
                <w:rFonts w:eastAsia="Calibri" w:cs="Arial"/>
                <w:b/>
                <w:bCs/>
                <w:color w:val="000000"/>
                <w:sz w:val="22"/>
                <w:szCs w:val="22"/>
                <w:lang w:val="es-ES" w:eastAsia="es-CO"/>
              </w:rPr>
              <w:t xml:space="preserve">Causales de exclusión de la responsabilidad disciplinaria. </w:t>
            </w:r>
            <w:r w:rsidRPr="00997C80">
              <w:rPr>
                <w:rFonts w:eastAsia="Calibri" w:cs="Arial"/>
                <w:color w:val="000000"/>
                <w:sz w:val="22"/>
                <w:szCs w:val="22"/>
                <w:lang w:val="es-ES" w:eastAsia="es-CO"/>
              </w:rPr>
              <w:t xml:space="preserve">No habrá lugar a responsabilidad disciplinaria cuando la conducta se realice: 1. Por fuerza mayor. 2. En caso fortuito. 3. En estricto cumplimiento de un deber constitucional o legal de mayor importancia que el sacrificado. 4. En cumplimiento de orden legítima de autoridad competente emitida con las formalidades legales. 5. Para salvar un derecho propio o ajeno al cual deba ceder el cumplimiento del deber, en razón de la necesidad, adecuación, proporcionalidad y razonabilidad. 6. Por insuperable coacción ajena. 7. Por miedo insuperable. 8. Con la convicción errada e invencible de que su conducta no constituye falta disciplinaria. 9. En situación de inimputabilidad. </w:t>
            </w:r>
          </w:p>
          <w:p w:rsidR="00FC1E8C" w:rsidRPr="00997C80" w:rsidRDefault="00FC1E8C" w:rsidP="00FC1E8C">
            <w:pPr>
              <w:autoSpaceDE w:val="0"/>
              <w:autoSpaceDN w:val="0"/>
              <w:adjustRightInd w:val="0"/>
              <w:jc w:val="both"/>
              <w:rPr>
                <w:rFonts w:eastAsia="Calibri" w:cs="Arial"/>
                <w:color w:val="000000"/>
                <w:sz w:val="22"/>
                <w:szCs w:val="22"/>
                <w:lang w:val="es-ES" w:eastAsia="es-CO"/>
              </w:rPr>
            </w:pPr>
          </w:p>
          <w:p w:rsidR="00955A6B" w:rsidRPr="00F852D3" w:rsidRDefault="00955A6B" w:rsidP="00FC1E8C">
            <w:pPr>
              <w:tabs>
                <w:tab w:val="left" w:pos="2268"/>
              </w:tabs>
              <w:jc w:val="both"/>
              <w:rPr>
                <w:rFonts w:cs="Arial"/>
                <w:b/>
                <w:sz w:val="22"/>
                <w:szCs w:val="22"/>
                <w:lang w:val="es-ES_tradnl"/>
              </w:rPr>
            </w:pPr>
          </w:p>
        </w:tc>
      </w:tr>
      <w:tr w:rsidR="00955A6B" w:rsidRPr="00F852D3" w:rsidTr="006A6301">
        <w:trPr>
          <w:trHeight w:hRule="exact" w:val="974"/>
        </w:trPr>
        <w:tc>
          <w:tcPr>
            <w:tcW w:w="10314" w:type="dxa"/>
            <w:shd w:val="clear" w:color="auto" w:fill="BFBFBF"/>
          </w:tcPr>
          <w:p w:rsidR="00955A6B" w:rsidRPr="00F852D3" w:rsidRDefault="00955A6B" w:rsidP="001D16A4">
            <w:pPr>
              <w:rPr>
                <w:rFonts w:cs="Arial"/>
                <w:b/>
                <w:sz w:val="22"/>
                <w:szCs w:val="22"/>
              </w:rPr>
            </w:pPr>
            <w:r w:rsidRPr="00F852D3">
              <w:rPr>
                <w:rFonts w:cs="Arial"/>
                <w:b/>
                <w:sz w:val="22"/>
                <w:szCs w:val="22"/>
              </w:rPr>
              <w:t>5. DOCUMENTOS DE REFERENCIA</w:t>
            </w:r>
            <w:r>
              <w:rPr>
                <w:rFonts w:cs="Arial"/>
                <w:b/>
                <w:sz w:val="22"/>
                <w:szCs w:val="22"/>
              </w:rPr>
              <w:t>:</w:t>
            </w:r>
          </w:p>
          <w:p w:rsidR="00955A6B" w:rsidRPr="00F852D3" w:rsidRDefault="00955A6B" w:rsidP="001D16A4">
            <w:pPr>
              <w:rPr>
                <w:rFonts w:cs="Arial"/>
                <w:b/>
                <w:sz w:val="22"/>
                <w:szCs w:val="22"/>
              </w:rPr>
            </w:pPr>
          </w:p>
        </w:tc>
      </w:tr>
      <w:tr w:rsidR="00955A6B" w:rsidRPr="00F852D3" w:rsidTr="006A6301">
        <w:trPr>
          <w:trHeight w:hRule="exact" w:val="868"/>
        </w:trPr>
        <w:tc>
          <w:tcPr>
            <w:tcW w:w="10314" w:type="dxa"/>
          </w:tcPr>
          <w:p w:rsidR="00955A6B" w:rsidRPr="00F852D3" w:rsidRDefault="00955A6B" w:rsidP="00165874">
            <w:pPr>
              <w:rPr>
                <w:rFonts w:cs="Arial"/>
                <w:color w:val="000000"/>
                <w:sz w:val="22"/>
                <w:szCs w:val="22"/>
              </w:rPr>
            </w:pPr>
            <w:r w:rsidRPr="00F852D3">
              <w:rPr>
                <w:rFonts w:cs="Arial"/>
                <w:color w:val="000000"/>
                <w:sz w:val="22"/>
                <w:szCs w:val="22"/>
              </w:rPr>
              <w:t>Constitución Política de Colombia, Ley 136 de 1994 Art</w:t>
            </w:r>
            <w:r>
              <w:rPr>
                <w:rFonts w:cs="Arial"/>
                <w:color w:val="000000"/>
                <w:sz w:val="22"/>
                <w:szCs w:val="22"/>
              </w:rPr>
              <w:t xml:space="preserve"> </w:t>
            </w:r>
            <w:r w:rsidRPr="00F852D3">
              <w:rPr>
                <w:rFonts w:cs="Arial"/>
                <w:color w:val="000000"/>
                <w:sz w:val="22"/>
                <w:szCs w:val="22"/>
              </w:rPr>
              <w:t xml:space="preserve">178 y </w:t>
            </w:r>
            <w:r w:rsidRPr="00F60D79">
              <w:rPr>
                <w:rFonts w:cs="Arial"/>
                <w:color w:val="000000"/>
                <w:sz w:val="22"/>
                <w:szCs w:val="22"/>
              </w:rPr>
              <w:t>siguientes</w:t>
            </w:r>
            <w:r w:rsidRPr="00E35D07">
              <w:rPr>
                <w:rFonts w:cs="Arial"/>
                <w:color w:val="000000"/>
                <w:sz w:val="22"/>
                <w:szCs w:val="22"/>
              </w:rPr>
              <w:t xml:space="preserve"> </w:t>
            </w:r>
            <w:r w:rsidRPr="00165874">
              <w:rPr>
                <w:rFonts w:cs="Arial"/>
                <w:color w:val="000000"/>
                <w:sz w:val="22"/>
                <w:szCs w:val="22"/>
              </w:rPr>
              <w:t>Ley 1010 de 2006, ley 1952 de 2019 y 2094 de 2021.Resoluciones 112 y 113 de 202</w:t>
            </w:r>
            <w:r w:rsidR="00165874" w:rsidRPr="00165874">
              <w:rPr>
                <w:rFonts w:cs="Arial"/>
                <w:color w:val="000000"/>
                <w:sz w:val="22"/>
                <w:szCs w:val="22"/>
              </w:rPr>
              <w:t>2</w:t>
            </w:r>
            <w:r w:rsidRPr="00165874">
              <w:rPr>
                <w:rFonts w:cs="Arial"/>
                <w:color w:val="000000"/>
                <w:sz w:val="22"/>
                <w:szCs w:val="22"/>
              </w:rPr>
              <w:t xml:space="preserve"> expedidas por la Personería Municipal</w:t>
            </w:r>
          </w:p>
        </w:tc>
      </w:tr>
    </w:tbl>
    <w:p w:rsidR="00955A6B" w:rsidRPr="00E5786E" w:rsidRDefault="00955A6B" w:rsidP="00955A6B">
      <w:pPr>
        <w:rPr>
          <w:rFonts w:cs="Arial"/>
        </w:rPr>
      </w:pPr>
    </w:p>
    <w:p w:rsidR="00D20E9D" w:rsidRDefault="00D20E9D" w:rsidP="00955A6B">
      <w:pPr>
        <w:rPr>
          <w:rFonts w:cs="Arial"/>
          <w:b/>
        </w:rPr>
      </w:pPr>
    </w:p>
    <w:p w:rsidR="00955A6B" w:rsidRPr="00687B4E" w:rsidRDefault="00955A6B" w:rsidP="00955A6B">
      <w:pPr>
        <w:rPr>
          <w:rFonts w:cs="Arial"/>
          <w:b/>
        </w:rPr>
      </w:pPr>
      <w:r>
        <w:rPr>
          <w:rFonts w:cs="Arial"/>
          <w:b/>
        </w:rPr>
        <w:t xml:space="preserve">6. </w:t>
      </w:r>
      <w:r w:rsidRPr="00687B4E">
        <w:rPr>
          <w:rFonts w:cs="Arial"/>
          <w:b/>
        </w:rPr>
        <w:t>DESCRIPCIÓN DE ACTIVIDADES</w:t>
      </w:r>
    </w:p>
    <w:p w:rsidR="00955A6B" w:rsidRPr="00E5786E" w:rsidRDefault="00955A6B" w:rsidP="00955A6B">
      <w:pPr>
        <w:rPr>
          <w:rFonts w:cs="Arial"/>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2057"/>
        <w:gridCol w:w="3686"/>
        <w:gridCol w:w="1984"/>
        <w:gridCol w:w="2693"/>
      </w:tblGrid>
      <w:tr w:rsidR="00955A6B" w:rsidRPr="00160B3C" w:rsidTr="006A6301">
        <w:trPr>
          <w:tblHeader/>
          <w:jc w:val="center"/>
        </w:trPr>
        <w:tc>
          <w:tcPr>
            <w:tcW w:w="461" w:type="dxa"/>
            <w:shd w:val="clear" w:color="auto" w:fill="BFBFBF"/>
            <w:vAlign w:val="center"/>
          </w:tcPr>
          <w:p w:rsidR="00955A6B" w:rsidRPr="00160B3C" w:rsidRDefault="00955A6B" w:rsidP="00955A6B">
            <w:pPr>
              <w:jc w:val="center"/>
              <w:rPr>
                <w:rFonts w:cs="Arial"/>
                <w:b/>
                <w:sz w:val="22"/>
                <w:szCs w:val="22"/>
              </w:rPr>
            </w:pPr>
            <w:r w:rsidRPr="00160B3C">
              <w:rPr>
                <w:rFonts w:cs="Arial"/>
                <w:b/>
                <w:sz w:val="22"/>
                <w:szCs w:val="22"/>
              </w:rPr>
              <w:t>#</w:t>
            </w:r>
          </w:p>
        </w:tc>
        <w:tc>
          <w:tcPr>
            <w:tcW w:w="2057" w:type="dxa"/>
            <w:shd w:val="clear" w:color="auto" w:fill="BFBFBF"/>
            <w:vAlign w:val="center"/>
          </w:tcPr>
          <w:p w:rsidR="00955A6B" w:rsidRPr="00160B3C" w:rsidRDefault="00955A6B" w:rsidP="00955A6B">
            <w:pPr>
              <w:jc w:val="center"/>
              <w:rPr>
                <w:rFonts w:cs="Arial"/>
                <w:b/>
                <w:sz w:val="22"/>
                <w:szCs w:val="22"/>
              </w:rPr>
            </w:pPr>
            <w:r w:rsidRPr="00160B3C">
              <w:rPr>
                <w:rFonts w:cs="Arial"/>
                <w:b/>
                <w:sz w:val="22"/>
                <w:szCs w:val="22"/>
              </w:rPr>
              <w:t>ACTIVIDAD</w:t>
            </w:r>
          </w:p>
        </w:tc>
        <w:tc>
          <w:tcPr>
            <w:tcW w:w="3686" w:type="dxa"/>
            <w:shd w:val="clear" w:color="auto" w:fill="BFBFBF"/>
            <w:vAlign w:val="center"/>
          </w:tcPr>
          <w:p w:rsidR="00955A6B" w:rsidRPr="00160B3C" w:rsidRDefault="00955A6B" w:rsidP="00955A6B">
            <w:pPr>
              <w:jc w:val="center"/>
              <w:rPr>
                <w:rFonts w:cs="Arial"/>
                <w:b/>
                <w:sz w:val="22"/>
                <w:szCs w:val="22"/>
              </w:rPr>
            </w:pPr>
            <w:r w:rsidRPr="00160B3C">
              <w:rPr>
                <w:rFonts w:cs="Arial"/>
                <w:b/>
                <w:sz w:val="22"/>
                <w:szCs w:val="22"/>
              </w:rPr>
              <w:t>DESCRIPCIÓN</w:t>
            </w:r>
          </w:p>
        </w:tc>
        <w:tc>
          <w:tcPr>
            <w:tcW w:w="1984" w:type="dxa"/>
            <w:shd w:val="clear" w:color="auto" w:fill="BFBFBF"/>
            <w:vAlign w:val="center"/>
          </w:tcPr>
          <w:p w:rsidR="00955A6B" w:rsidRPr="00160B3C" w:rsidRDefault="00955A6B" w:rsidP="00955A6B">
            <w:pPr>
              <w:jc w:val="center"/>
              <w:rPr>
                <w:rFonts w:cs="Arial"/>
                <w:b/>
                <w:sz w:val="22"/>
                <w:szCs w:val="22"/>
              </w:rPr>
            </w:pPr>
            <w:r w:rsidRPr="00160B3C">
              <w:rPr>
                <w:rFonts w:cs="Arial"/>
                <w:b/>
                <w:sz w:val="22"/>
                <w:szCs w:val="22"/>
              </w:rPr>
              <w:t>RESPONSABLE</w:t>
            </w:r>
          </w:p>
        </w:tc>
        <w:tc>
          <w:tcPr>
            <w:tcW w:w="2693" w:type="dxa"/>
            <w:shd w:val="clear" w:color="auto" w:fill="BFBFBF"/>
            <w:vAlign w:val="center"/>
          </w:tcPr>
          <w:p w:rsidR="00955A6B" w:rsidRPr="00160B3C" w:rsidRDefault="00955A6B" w:rsidP="00955A6B">
            <w:pPr>
              <w:jc w:val="center"/>
              <w:rPr>
                <w:rFonts w:cs="Arial"/>
                <w:b/>
                <w:sz w:val="22"/>
                <w:szCs w:val="22"/>
              </w:rPr>
            </w:pPr>
            <w:r>
              <w:rPr>
                <w:rFonts w:cs="Arial"/>
                <w:b/>
                <w:sz w:val="22"/>
                <w:szCs w:val="22"/>
              </w:rPr>
              <w:t>INFORMACIÓN DOCUMENTADA</w:t>
            </w:r>
          </w:p>
        </w:tc>
      </w:tr>
      <w:tr w:rsidR="00955A6B" w:rsidRPr="00160B3C" w:rsidTr="006A6301">
        <w:trPr>
          <w:trHeight w:val="358"/>
          <w:jc w:val="center"/>
        </w:trPr>
        <w:tc>
          <w:tcPr>
            <w:tcW w:w="461" w:type="dxa"/>
            <w:vAlign w:val="center"/>
          </w:tcPr>
          <w:p w:rsidR="00955A6B" w:rsidRDefault="00955A6B" w:rsidP="00955A6B">
            <w:pPr>
              <w:jc w:val="center"/>
              <w:rPr>
                <w:rFonts w:cs="Arial"/>
                <w:sz w:val="22"/>
                <w:szCs w:val="22"/>
              </w:rPr>
            </w:pPr>
            <w:r>
              <w:rPr>
                <w:rFonts w:cs="Arial"/>
                <w:sz w:val="22"/>
                <w:szCs w:val="22"/>
              </w:rPr>
              <w:t>1</w:t>
            </w:r>
          </w:p>
        </w:tc>
        <w:tc>
          <w:tcPr>
            <w:tcW w:w="2057" w:type="dxa"/>
            <w:vAlign w:val="center"/>
          </w:tcPr>
          <w:p w:rsidR="00955A6B" w:rsidRDefault="00955A6B" w:rsidP="00955A6B">
            <w:pPr>
              <w:jc w:val="center"/>
              <w:rPr>
                <w:rFonts w:cs="Arial"/>
                <w:sz w:val="22"/>
                <w:szCs w:val="22"/>
              </w:rPr>
            </w:pPr>
            <w:proofErr w:type="spellStart"/>
            <w:r>
              <w:rPr>
                <w:rFonts w:cs="Arial"/>
                <w:sz w:val="22"/>
                <w:szCs w:val="22"/>
              </w:rPr>
              <w:t>Recepcionar</w:t>
            </w:r>
            <w:proofErr w:type="spellEnd"/>
            <w:r>
              <w:rPr>
                <w:rFonts w:cs="Arial"/>
                <w:sz w:val="22"/>
                <w:szCs w:val="22"/>
              </w:rPr>
              <w:t xml:space="preserve"> queja, informe de servidor público o de oficio</w:t>
            </w:r>
          </w:p>
        </w:tc>
        <w:tc>
          <w:tcPr>
            <w:tcW w:w="3686" w:type="dxa"/>
            <w:vAlign w:val="center"/>
          </w:tcPr>
          <w:p w:rsidR="00955A6B" w:rsidRDefault="00955A6B" w:rsidP="00165874">
            <w:pPr>
              <w:jc w:val="both"/>
              <w:rPr>
                <w:rFonts w:cs="Arial"/>
                <w:sz w:val="22"/>
                <w:szCs w:val="22"/>
              </w:rPr>
            </w:pPr>
            <w:r>
              <w:rPr>
                <w:rFonts w:cs="Arial"/>
                <w:sz w:val="22"/>
                <w:szCs w:val="22"/>
              </w:rPr>
              <w:t xml:space="preserve">Se evalúa la queja, el informe del servidor público, acta de visita o indagación </w:t>
            </w:r>
            <w:r w:rsidRPr="00165874">
              <w:rPr>
                <w:rFonts w:cs="Arial"/>
                <w:sz w:val="22"/>
                <w:szCs w:val="22"/>
              </w:rPr>
              <w:t>Previa</w:t>
            </w:r>
            <w:r>
              <w:rPr>
                <w:rFonts w:cs="Arial"/>
                <w:sz w:val="22"/>
                <w:szCs w:val="22"/>
              </w:rPr>
              <w:t xml:space="preserve">. </w:t>
            </w:r>
          </w:p>
        </w:tc>
        <w:tc>
          <w:tcPr>
            <w:tcW w:w="1984" w:type="dxa"/>
            <w:vAlign w:val="center"/>
          </w:tcPr>
          <w:p w:rsidR="00955A6B" w:rsidRDefault="00955A6B" w:rsidP="00955A6B">
            <w:pPr>
              <w:jc w:val="center"/>
              <w:rPr>
                <w:rFonts w:cs="Arial"/>
                <w:sz w:val="22"/>
                <w:szCs w:val="22"/>
              </w:rPr>
            </w:pPr>
            <w:r w:rsidRPr="007352B0">
              <w:rPr>
                <w:rFonts w:cs="Arial"/>
                <w:sz w:val="22"/>
                <w:szCs w:val="22"/>
              </w:rPr>
              <w:t>Personero(a) Delegado para la Vigilancia Administrativa</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Profesional Universitario</w:t>
            </w:r>
          </w:p>
        </w:tc>
        <w:tc>
          <w:tcPr>
            <w:tcW w:w="2693" w:type="dxa"/>
            <w:vAlign w:val="center"/>
          </w:tcPr>
          <w:p w:rsidR="00955A6B" w:rsidRDefault="00955A6B" w:rsidP="00955A6B">
            <w:pPr>
              <w:jc w:val="center"/>
              <w:rPr>
                <w:rFonts w:cs="Arial"/>
                <w:sz w:val="22"/>
                <w:szCs w:val="22"/>
              </w:rPr>
            </w:pPr>
            <w:r>
              <w:rPr>
                <w:rFonts w:cs="Arial"/>
                <w:sz w:val="22"/>
                <w:szCs w:val="22"/>
              </w:rPr>
              <w:t>Queja-Informe de Servidor Público Software de SIGED</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 xml:space="preserve">FVC-02 </w:t>
            </w:r>
          </w:p>
          <w:p w:rsidR="00955A6B" w:rsidRDefault="00955A6B" w:rsidP="00955A6B">
            <w:pPr>
              <w:jc w:val="center"/>
              <w:rPr>
                <w:rFonts w:cs="Arial"/>
                <w:sz w:val="22"/>
                <w:szCs w:val="22"/>
              </w:rPr>
            </w:pPr>
            <w:r>
              <w:rPr>
                <w:rFonts w:cs="Arial"/>
                <w:sz w:val="22"/>
                <w:szCs w:val="22"/>
              </w:rPr>
              <w:t>Formato de queja disciplinaria</w:t>
            </w:r>
          </w:p>
          <w:p w:rsidR="00955A6B" w:rsidRDefault="00955A6B" w:rsidP="00955A6B">
            <w:pPr>
              <w:jc w:val="center"/>
              <w:rPr>
                <w:rFonts w:cs="Arial"/>
                <w:sz w:val="22"/>
                <w:szCs w:val="22"/>
              </w:rPr>
            </w:pPr>
            <w:r>
              <w:rPr>
                <w:rFonts w:cs="Arial"/>
                <w:sz w:val="22"/>
                <w:szCs w:val="22"/>
              </w:rPr>
              <w:t xml:space="preserve">FVC-15 </w:t>
            </w:r>
          </w:p>
          <w:p w:rsidR="00955A6B" w:rsidRDefault="00955A6B" w:rsidP="00955A6B">
            <w:pPr>
              <w:jc w:val="center"/>
              <w:rPr>
                <w:rFonts w:cs="Arial"/>
                <w:sz w:val="22"/>
                <w:szCs w:val="22"/>
              </w:rPr>
            </w:pPr>
            <w:r>
              <w:rPr>
                <w:rFonts w:cs="Arial"/>
                <w:sz w:val="22"/>
                <w:szCs w:val="22"/>
              </w:rPr>
              <w:t>Acta de visita</w:t>
            </w:r>
          </w:p>
          <w:p w:rsidR="00955A6B" w:rsidRDefault="00955A6B" w:rsidP="00955A6B">
            <w:pPr>
              <w:jc w:val="center"/>
              <w:rPr>
                <w:rFonts w:cs="Arial"/>
                <w:sz w:val="22"/>
                <w:szCs w:val="22"/>
              </w:rPr>
            </w:pPr>
            <w:r>
              <w:rPr>
                <w:rFonts w:cs="Arial"/>
                <w:sz w:val="22"/>
                <w:szCs w:val="22"/>
              </w:rPr>
              <w:t xml:space="preserve">FVC-10 </w:t>
            </w:r>
          </w:p>
          <w:p w:rsidR="00955A6B" w:rsidRDefault="00955A6B" w:rsidP="00165874">
            <w:pPr>
              <w:jc w:val="center"/>
              <w:rPr>
                <w:rFonts w:cs="Arial"/>
                <w:sz w:val="22"/>
                <w:szCs w:val="22"/>
              </w:rPr>
            </w:pPr>
            <w:r>
              <w:rPr>
                <w:rFonts w:cs="Arial"/>
                <w:sz w:val="22"/>
                <w:szCs w:val="22"/>
              </w:rPr>
              <w:t xml:space="preserve">indagación </w:t>
            </w:r>
            <w:r w:rsidR="00165874" w:rsidRPr="00165874">
              <w:rPr>
                <w:rFonts w:cs="Arial"/>
                <w:sz w:val="22"/>
                <w:szCs w:val="22"/>
              </w:rPr>
              <w:t>P</w:t>
            </w:r>
            <w:r w:rsidRPr="00165874">
              <w:rPr>
                <w:rFonts w:cs="Arial"/>
                <w:sz w:val="22"/>
                <w:szCs w:val="22"/>
              </w:rPr>
              <w:t>revia</w:t>
            </w:r>
          </w:p>
        </w:tc>
      </w:tr>
      <w:tr w:rsidR="00955A6B" w:rsidRPr="00160B3C" w:rsidTr="006A6301">
        <w:trPr>
          <w:trHeight w:val="358"/>
          <w:jc w:val="center"/>
        </w:trPr>
        <w:tc>
          <w:tcPr>
            <w:tcW w:w="461" w:type="dxa"/>
            <w:vAlign w:val="center"/>
          </w:tcPr>
          <w:p w:rsidR="00955A6B" w:rsidRDefault="00955A6B" w:rsidP="00955A6B">
            <w:pPr>
              <w:jc w:val="center"/>
              <w:rPr>
                <w:rFonts w:cs="Arial"/>
                <w:sz w:val="22"/>
                <w:szCs w:val="22"/>
              </w:rPr>
            </w:pPr>
            <w:r>
              <w:rPr>
                <w:rFonts w:cs="Arial"/>
                <w:sz w:val="22"/>
                <w:szCs w:val="22"/>
              </w:rPr>
              <w:t>2</w:t>
            </w:r>
          </w:p>
        </w:tc>
        <w:tc>
          <w:tcPr>
            <w:tcW w:w="2057" w:type="dxa"/>
            <w:vAlign w:val="center"/>
          </w:tcPr>
          <w:p w:rsidR="00955A6B" w:rsidRDefault="00955A6B" w:rsidP="00955A6B">
            <w:pPr>
              <w:jc w:val="center"/>
              <w:rPr>
                <w:rFonts w:cs="Arial"/>
                <w:sz w:val="22"/>
                <w:szCs w:val="22"/>
              </w:rPr>
            </w:pPr>
            <w:r>
              <w:rPr>
                <w:rFonts w:cs="Arial"/>
                <w:sz w:val="22"/>
                <w:szCs w:val="22"/>
              </w:rPr>
              <w:t>Proferir auto de apertura de investigación Disciplinaria</w:t>
            </w:r>
          </w:p>
        </w:tc>
        <w:tc>
          <w:tcPr>
            <w:tcW w:w="3686" w:type="dxa"/>
            <w:vAlign w:val="center"/>
          </w:tcPr>
          <w:p w:rsidR="00955A6B" w:rsidRDefault="00955A6B" w:rsidP="00955A6B">
            <w:pPr>
              <w:jc w:val="both"/>
              <w:rPr>
                <w:rFonts w:cs="Arial"/>
                <w:sz w:val="22"/>
                <w:szCs w:val="22"/>
              </w:rPr>
            </w:pPr>
            <w:r>
              <w:rPr>
                <w:rFonts w:cs="Arial"/>
                <w:sz w:val="22"/>
                <w:szCs w:val="22"/>
              </w:rPr>
              <w:t>Proyectar para la firma el auto de apertura de investigación disciplinaria</w:t>
            </w: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Profesional Universitaria</w:t>
            </w:r>
          </w:p>
        </w:tc>
        <w:tc>
          <w:tcPr>
            <w:tcW w:w="2693" w:type="dxa"/>
            <w:vAlign w:val="center"/>
          </w:tcPr>
          <w:p w:rsidR="00955A6B" w:rsidRDefault="00955A6B" w:rsidP="00955A6B">
            <w:pPr>
              <w:jc w:val="center"/>
              <w:rPr>
                <w:rFonts w:cs="Arial"/>
                <w:sz w:val="22"/>
                <w:szCs w:val="22"/>
              </w:rPr>
            </w:pPr>
            <w:r>
              <w:rPr>
                <w:rFonts w:cs="Arial"/>
                <w:sz w:val="22"/>
                <w:szCs w:val="22"/>
              </w:rPr>
              <w:t>FVC-08</w:t>
            </w:r>
          </w:p>
          <w:p w:rsidR="00955A6B" w:rsidRDefault="00955A6B" w:rsidP="00955A6B">
            <w:pPr>
              <w:jc w:val="center"/>
              <w:rPr>
                <w:rFonts w:cs="Arial"/>
                <w:sz w:val="22"/>
                <w:szCs w:val="22"/>
              </w:rPr>
            </w:pPr>
            <w:r>
              <w:rPr>
                <w:rFonts w:cs="Arial"/>
                <w:sz w:val="22"/>
                <w:szCs w:val="22"/>
              </w:rPr>
              <w:t xml:space="preserve"> Apertura de investigación</w:t>
            </w:r>
          </w:p>
          <w:p w:rsidR="00955A6B" w:rsidRDefault="00955A6B" w:rsidP="00955A6B">
            <w:pPr>
              <w:rPr>
                <w:rFonts w:cs="Arial"/>
                <w:sz w:val="22"/>
                <w:szCs w:val="22"/>
              </w:rPr>
            </w:pPr>
          </w:p>
          <w:p w:rsidR="00955A6B" w:rsidRPr="00896151" w:rsidRDefault="00955A6B" w:rsidP="00955A6B">
            <w:pPr>
              <w:jc w:val="center"/>
              <w:rPr>
                <w:rFonts w:cs="Arial"/>
                <w:sz w:val="22"/>
                <w:szCs w:val="22"/>
              </w:rPr>
            </w:pPr>
          </w:p>
        </w:tc>
      </w:tr>
      <w:tr w:rsidR="00955A6B" w:rsidRPr="00160B3C" w:rsidTr="006A6301">
        <w:trPr>
          <w:trHeight w:val="358"/>
          <w:jc w:val="center"/>
        </w:trPr>
        <w:tc>
          <w:tcPr>
            <w:tcW w:w="461" w:type="dxa"/>
            <w:vAlign w:val="center"/>
          </w:tcPr>
          <w:p w:rsidR="00955A6B" w:rsidRDefault="00955A6B" w:rsidP="00955A6B">
            <w:pPr>
              <w:jc w:val="center"/>
              <w:rPr>
                <w:rFonts w:cs="Arial"/>
                <w:sz w:val="22"/>
                <w:szCs w:val="22"/>
              </w:rPr>
            </w:pPr>
            <w:r>
              <w:rPr>
                <w:rFonts w:cs="Arial"/>
                <w:sz w:val="22"/>
                <w:szCs w:val="22"/>
              </w:rPr>
              <w:t>3</w:t>
            </w:r>
          </w:p>
        </w:tc>
        <w:tc>
          <w:tcPr>
            <w:tcW w:w="2057" w:type="dxa"/>
            <w:vAlign w:val="center"/>
          </w:tcPr>
          <w:p w:rsidR="00955A6B" w:rsidRPr="00160B3C" w:rsidRDefault="00955A6B" w:rsidP="00955A6B">
            <w:pPr>
              <w:jc w:val="center"/>
              <w:rPr>
                <w:rFonts w:cs="Arial"/>
                <w:sz w:val="22"/>
                <w:szCs w:val="22"/>
              </w:rPr>
            </w:pPr>
            <w:r>
              <w:rPr>
                <w:rFonts w:cs="Arial"/>
                <w:sz w:val="22"/>
                <w:szCs w:val="22"/>
              </w:rPr>
              <w:t>Notificar al investigado sobre la apertura y sobre la práctica de pruebas</w:t>
            </w:r>
          </w:p>
        </w:tc>
        <w:tc>
          <w:tcPr>
            <w:tcW w:w="3686" w:type="dxa"/>
            <w:vAlign w:val="center"/>
          </w:tcPr>
          <w:p w:rsidR="00955A6B" w:rsidRPr="00982118" w:rsidRDefault="00955A6B" w:rsidP="00955A6B">
            <w:pPr>
              <w:jc w:val="both"/>
              <w:rPr>
                <w:rFonts w:cs="Arial"/>
                <w:sz w:val="22"/>
                <w:szCs w:val="22"/>
              </w:rPr>
            </w:pPr>
            <w:r>
              <w:rPr>
                <w:rFonts w:cs="Arial"/>
                <w:sz w:val="22"/>
                <w:szCs w:val="22"/>
              </w:rPr>
              <w:t>A través de auto de notificación, se informa al investigado la motivación de la apertura de la investigación, la práctica de pruebas y los derechos que le asisten como investigado.</w:t>
            </w:r>
          </w:p>
        </w:tc>
        <w:tc>
          <w:tcPr>
            <w:tcW w:w="1984" w:type="dxa"/>
            <w:vAlign w:val="center"/>
          </w:tcPr>
          <w:p w:rsidR="00955A6B" w:rsidRDefault="00955A6B" w:rsidP="00955A6B">
            <w:pPr>
              <w:jc w:val="center"/>
              <w:rPr>
                <w:rFonts w:cs="Arial"/>
                <w:sz w:val="22"/>
                <w:szCs w:val="22"/>
              </w:rPr>
            </w:pPr>
            <w:r>
              <w:rPr>
                <w:rFonts w:cs="Arial"/>
                <w:sz w:val="22"/>
                <w:szCs w:val="22"/>
              </w:rPr>
              <w:t>Profesional Universitario</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Auxiliar Administrativo(a)</w:t>
            </w:r>
          </w:p>
        </w:tc>
        <w:tc>
          <w:tcPr>
            <w:tcW w:w="2693" w:type="dxa"/>
            <w:vAlign w:val="center"/>
          </w:tcPr>
          <w:p w:rsidR="00955A6B" w:rsidRDefault="00955A6B" w:rsidP="00955A6B">
            <w:pPr>
              <w:spacing w:before="60" w:after="60"/>
              <w:jc w:val="center"/>
              <w:rPr>
                <w:rFonts w:cs="Arial"/>
                <w:sz w:val="22"/>
                <w:szCs w:val="22"/>
              </w:rPr>
            </w:pPr>
            <w:r>
              <w:rPr>
                <w:rFonts w:cs="Arial"/>
                <w:sz w:val="22"/>
                <w:szCs w:val="22"/>
              </w:rPr>
              <w:t xml:space="preserve">FVC-11 Notificación Personal </w:t>
            </w:r>
          </w:p>
          <w:p w:rsidR="00955A6B" w:rsidRDefault="00955A6B" w:rsidP="00955A6B">
            <w:pPr>
              <w:spacing w:before="60" w:after="60"/>
              <w:jc w:val="center"/>
              <w:rPr>
                <w:rFonts w:cs="Arial"/>
                <w:sz w:val="22"/>
                <w:szCs w:val="22"/>
              </w:rPr>
            </w:pPr>
            <w:r>
              <w:rPr>
                <w:rFonts w:cs="Arial"/>
                <w:sz w:val="22"/>
                <w:szCs w:val="22"/>
              </w:rPr>
              <w:t>FVC-14</w:t>
            </w:r>
          </w:p>
          <w:p w:rsidR="00955A6B" w:rsidRDefault="00955A6B" w:rsidP="00955A6B">
            <w:pPr>
              <w:spacing w:before="60" w:after="60"/>
              <w:jc w:val="center"/>
              <w:rPr>
                <w:rFonts w:cs="Arial"/>
                <w:sz w:val="22"/>
                <w:szCs w:val="22"/>
              </w:rPr>
            </w:pPr>
            <w:r>
              <w:rPr>
                <w:rFonts w:cs="Arial"/>
                <w:sz w:val="22"/>
                <w:szCs w:val="22"/>
              </w:rPr>
              <w:t>Notificación por Edicto</w:t>
            </w:r>
          </w:p>
          <w:p w:rsidR="00955A6B" w:rsidRDefault="00955A6B" w:rsidP="00955A6B">
            <w:pPr>
              <w:spacing w:before="60" w:after="60"/>
              <w:jc w:val="center"/>
              <w:rPr>
                <w:rFonts w:cs="Arial"/>
                <w:sz w:val="22"/>
                <w:szCs w:val="22"/>
              </w:rPr>
            </w:pPr>
          </w:p>
        </w:tc>
      </w:tr>
      <w:tr w:rsidR="00955A6B" w:rsidRPr="00160B3C" w:rsidTr="006A6301">
        <w:trPr>
          <w:jc w:val="center"/>
        </w:trPr>
        <w:tc>
          <w:tcPr>
            <w:tcW w:w="461" w:type="dxa"/>
            <w:vAlign w:val="center"/>
          </w:tcPr>
          <w:p w:rsidR="00955A6B" w:rsidRPr="00160B3C" w:rsidRDefault="00955A6B" w:rsidP="00955A6B">
            <w:pPr>
              <w:jc w:val="center"/>
              <w:rPr>
                <w:rFonts w:cs="Arial"/>
                <w:sz w:val="22"/>
                <w:szCs w:val="22"/>
              </w:rPr>
            </w:pPr>
            <w:r>
              <w:rPr>
                <w:rFonts w:cs="Arial"/>
                <w:sz w:val="22"/>
                <w:szCs w:val="22"/>
              </w:rPr>
              <w:t>4</w:t>
            </w:r>
          </w:p>
        </w:tc>
        <w:tc>
          <w:tcPr>
            <w:tcW w:w="2057" w:type="dxa"/>
            <w:vAlign w:val="center"/>
          </w:tcPr>
          <w:p w:rsidR="00955A6B" w:rsidRPr="00160B3C" w:rsidRDefault="00955A6B" w:rsidP="00955A6B">
            <w:pPr>
              <w:jc w:val="center"/>
              <w:rPr>
                <w:rFonts w:cs="Arial"/>
                <w:sz w:val="22"/>
                <w:szCs w:val="22"/>
              </w:rPr>
            </w:pPr>
            <w:r>
              <w:rPr>
                <w:rFonts w:cs="Arial"/>
                <w:sz w:val="22"/>
                <w:szCs w:val="22"/>
              </w:rPr>
              <w:t>Comunicar</w:t>
            </w:r>
          </w:p>
        </w:tc>
        <w:tc>
          <w:tcPr>
            <w:tcW w:w="3686" w:type="dxa"/>
            <w:vAlign w:val="center"/>
          </w:tcPr>
          <w:p w:rsidR="00955A6B" w:rsidRPr="00982118" w:rsidRDefault="00955A6B" w:rsidP="00955A6B">
            <w:pPr>
              <w:jc w:val="both"/>
              <w:rPr>
                <w:rFonts w:cs="Arial"/>
                <w:sz w:val="22"/>
                <w:szCs w:val="22"/>
              </w:rPr>
            </w:pPr>
            <w:r>
              <w:rPr>
                <w:rFonts w:cs="Arial"/>
                <w:sz w:val="22"/>
                <w:szCs w:val="22"/>
              </w:rPr>
              <w:t xml:space="preserve">Se comunica la Apertura de la Investigación Disciplinaria. al quejoso </w:t>
            </w:r>
            <w:r w:rsidRPr="00165874">
              <w:rPr>
                <w:rFonts w:cs="Arial"/>
                <w:sz w:val="22"/>
                <w:szCs w:val="22"/>
              </w:rPr>
              <w:t>y</w:t>
            </w:r>
            <w:r>
              <w:rPr>
                <w:rFonts w:cs="Arial"/>
                <w:sz w:val="22"/>
                <w:szCs w:val="22"/>
              </w:rPr>
              <w:t xml:space="preserve"> </w:t>
            </w:r>
            <w:r w:rsidRPr="00165874">
              <w:rPr>
                <w:rFonts w:cs="Arial"/>
                <w:sz w:val="22"/>
                <w:szCs w:val="22"/>
              </w:rPr>
              <w:t>a la Procuraduría Provincial del Valle del Aburrá</w:t>
            </w:r>
            <w:r w:rsidR="00165874">
              <w:rPr>
                <w:rFonts w:cs="Arial"/>
                <w:sz w:val="22"/>
                <w:szCs w:val="22"/>
              </w:rPr>
              <w:t xml:space="preserve"> </w:t>
            </w:r>
            <w:r>
              <w:rPr>
                <w:rFonts w:cs="Arial"/>
                <w:sz w:val="22"/>
                <w:szCs w:val="22"/>
              </w:rPr>
              <w:t xml:space="preserve"> </w:t>
            </w:r>
            <w:r w:rsidRPr="00165874">
              <w:rPr>
                <w:rFonts w:cs="Arial"/>
                <w:sz w:val="22"/>
                <w:szCs w:val="22"/>
              </w:rPr>
              <w:t>a la Oficina</w:t>
            </w:r>
            <w:r>
              <w:rPr>
                <w:rFonts w:cs="Arial"/>
                <w:sz w:val="22"/>
                <w:szCs w:val="22"/>
              </w:rPr>
              <w:t xml:space="preserve"> Control Disciplinario Interno de la entidad </w:t>
            </w:r>
          </w:p>
        </w:tc>
        <w:tc>
          <w:tcPr>
            <w:tcW w:w="1984" w:type="dxa"/>
            <w:vAlign w:val="center"/>
          </w:tcPr>
          <w:p w:rsidR="00955A6B" w:rsidRDefault="00955A6B" w:rsidP="00955A6B">
            <w:pPr>
              <w:jc w:val="center"/>
              <w:rPr>
                <w:rFonts w:cs="Arial"/>
                <w:sz w:val="22"/>
                <w:szCs w:val="22"/>
              </w:rPr>
            </w:pPr>
            <w:r>
              <w:rPr>
                <w:rFonts w:cs="Arial"/>
                <w:sz w:val="22"/>
                <w:szCs w:val="22"/>
              </w:rPr>
              <w:t>Profesional Universitaria</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Auxiliar Administrativo(a)</w:t>
            </w:r>
          </w:p>
          <w:p w:rsidR="00955A6B" w:rsidRPr="00982118" w:rsidRDefault="00955A6B" w:rsidP="00955A6B">
            <w:pPr>
              <w:jc w:val="center"/>
              <w:rPr>
                <w:rFonts w:cs="Arial"/>
                <w:sz w:val="22"/>
                <w:szCs w:val="22"/>
              </w:rPr>
            </w:pPr>
          </w:p>
        </w:tc>
        <w:tc>
          <w:tcPr>
            <w:tcW w:w="2693" w:type="dxa"/>
            <w:vAlign w:val="center"/>
          </w:tcPr>
          <w:p w:rsidR="00955A6B" w:rsidRPr="00982118" w:rsidRDefault="00955A6B" w:rsidP="00955A6B">
            <w:pPr>
              <w:spacing w:before="60" w:after="60"/>
              <w:jc w:val="center"/>
              <w:rPr>
                <w:rFonts w:cs="Arial"/>
                <w:sz w:val="22"/>
                <w:szCs w:val="22"/>
              </w:rPr>
            </w:pPr>
            <w:r>
              <w:rPr>
                <w:rFonts w:cs="Arial"/>
                <w:sz w:val="22"/>
                <w:szCs w:val="22"/>
              </w:rPr>
              <w:t xml:space="preserve">Comunicaciones </w:t>
            </w:r>
          </w:p>
        </w:tc>
      </w:tr>
      <w:tr w:rsidR="00955A6B" w:rsidRPr="00160B3C" w:rsidTr="006A6301">
        <w:trPr>
          <w:jc w:val="center"/>
        </w:trPr>
        <w:tc>
          <w:tcPr>
            <w:tcW w:w="461" w:type="dxa"/>
            <w:vAlign w:val="center"/>
          </w:tcPr>
          <w:p w:rsidR="00955A6B" w:rsidRPr="00160B3C" w:rsidRDefault="00955A6B" w:rsidP="00955A6B">
            <w:pPr>
              <w:jc w:val="center"/>
              <w:rPr>
                <w:rFonts w:cs="Arial"/>
                <w:sz w:val="22"/>
                <w:szCs w:val="22"/>
              </w:rPr>
            </w:pPr>
            <w:r>
              <w:rPr>
                <w:rFonts w:cs="Arial"/>
                <w:sz w:val="22"/>
                <w:szCs w:val="22"/>
              </w:rPr>
              <w:lastRenderedPageBreak/>
              <w:t>5</w:t>
            </w:r>
          </w:p>
        </w:tc>
        <w:tc>
          <w:tcPr>
            <w:tcW w:w="2057" w:type="dxa"/>
            <w:vAlign w:val="center"/>
          </w:tcPr>
          <w:p w:rsidR="00955A6B" w:rsidRPr="00160B3C" w:rsidRDefault="00955A6B" w:rsidP="00955A6B">
            <w:pPr>
              <w:jc w:val="center"/>
              <w:rPr>
                <w:rFonts w:cs="Arial"/>
                <w:sz w:val="22"/>
                <w:szCs w:val="22"/>
              </w:rPr>
            </w:pPr>
            <w:r>
              <w:rPr>
                <w:rFonts w:cs="Arial"/>
                <w:sz w:val="22"/>
                <w:szCs w:val="22"/>
              </w:rPr>
              <w:t>Realizar seguimiento al impulso de las investigaciones</w:t>
            </w:r>
          </w:p>
        </w:tc>
        <w:tc>
          <w:tcPr>
            <w:tcW w:w="3686" w:type="dxa"/>
            <w:vAlign w:val="center"/>
          </w:tcPr>
          <w:p w:rsidR="00955A6B" w:rsidRPr="003516EB" w:rsidRDefault="00955A6B" w:rsidP="00955A6B">
            <w:pPr>
              <w:jc w:val="both"/>
              <w:rPr>
                <w:rFonts w:cs="Arial"/>
                <w:sz w:val="22"/>
                <w:szCs w:val="22"/>
              </w:rPr>
            </w:pPr>
            <w:r>
              <w:rPr>
                <w:rFonts w:cs="Arial"/>
                <w:sz w:val="22"/>
                <w:szCs w:val="22"/>
              </w:rPr>
              <w:t xml:space="preserve">Programaren </w:t>
            </w:r>
            <w:r w:rsidRPr="00165874">
              <w:rPr>
                <w:rFonts w:cs="Arial"/>
                <w:sz w:val="22"/>
                <w:szCs w:val="22"/>
              </w:rPr>
              <w:t>en comité primario  mensualmente</w:t>
            </w:r>
            <w:r>
              <w:rPr>
                <w:rFonts w:cs="Arial"/>
                <w:sz w:val="22"/>
                <w:szCs w:val="22"/>
              </w:rPr>
              <w:t xml:space="preserve"> </w:t>
            </w:r>
            <w:r w:rsidRPr="00165874">
              <w:rPr>
                <w:rFonts w:cs="Arial"/>
                <w:sz w:val="22"/>
                <w:szCs w:val="22"/>
              </w:rPr>
              <w:t>el avance e impulso  de las</w:t>
            </w:r>
            <w:r>
              <w:rPr>
                <w:rFonts w:cs="Arial"/>
                <w:sz w:val="22"/>
                <w:szCs w:val="22"/>
              </w:rPr>
              <w:t xml:space="preserve"> investigaciones disciplinarias con vencimiento de término, se practican las pruebas y se programan las diligencias a que haya lugar. </w:t>
            </w: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955A6B" w:rsidRDefault="00955A6B" w:rsidP="00955A6B">
            <w:pPr>
              <w:jc w:val="center"/>
              <w:rPr>
                <w:rFonts w:cs="Arial"/>
                <w:sz w:val="22"/>
                <w:szCs w:val="22"/>
              </w:rPr>
            </w:pPr>
          </w:p>
          <w:p w:rsidR="00955A6B" w:rsidRPr="00982118" w:rsidRDefault="00955A6B" w:rsidP="00955A6B">
            <w:pPr>
              <w:jc w:val="center"/>
              <w:rPr>
                <w:rFonts w:cs="Arial"/>
                <w:sz w:val="22"/>
                <w:szCs w:val="22"/>
              </w:rPr>
            </w:pPr>
            <w:r>
              <w:rPr>
                <w:rFonts w:cs="Arial"/>
                <w:sz w:val="22"/>
                <w:szCs w:val="22"/>
              </w:rPr>
              <w:t>Profesional Universitario</w:t>
            </w:r>
          </w:p>
        </w:tc>
        <w:tc>
          <w:tcPr>
            <w:tcW w:w="2693" w:type="dxa"/>
            <w:vAlign w:val="center"/>
          </w:tcPr>
          <w:p w:rsidR="00955A6B" w:rsidRPr="00165874" w:rsidRDefault="00955A6B" w:rsidP="00955A6B">
            <w:pPr>
              <w:spacing w:before="60" w:after="60"/>
              <w:jc w:val="center"/>
              <w:rPr>
                <w:rFonts w:cs="Arial"/>
                <w:sz w:val="22"/>
                <w:szCs w:val="22"/>
              </w:rPr>
            </w:pPr>
            <w:r>
              <w:rPr>
                <w:rFonts w:cs="Arial"/>
                <w:sz w:val="22"/>
                <w:szCs w:val="22"/>
              </w:rPr>
              <w:t xml:space="preserve">Agenda </w:t>
            </w:r>
            <w:r w:rsidRPr="00165874">
              <w:rPr>
                <w:rFonts w:cs="Arial"/>
                <w:sz w:val="22"/>
                <w:szCs w:val="22"/>
              </w:rPr>
              <w:t>Digital (Excel)</w:t>
            </w:r>
          </w:p>
          <w:p w:rsidR="00955A6B" w:rsidRPr="00165874" w:rsidRDefault="00955A6B" w:rsidP="00955A6B">
            <w:pPr>
              <w:spacing w:before="60" w:after="60"/>
              <w:jc w:val="center"/>
              <w:rPr>
                <w:rFonts w:cs="Arial"/>
                <w:sz w:val="22"/>
                <w:szCs w:val="22"/>
              </w:rPr>
            </w:pPr>
            <w:r w:rsidRPr="00165874">
              <w:rPr>
                <w:rFonts w:cs="Arial"/>
                <w:sz w:val="22"/>
                <w:szCs w:val="22"/>
              </w:rPr>
              <w:t>Auto de incorporación de pruebas FVC-18</w:t>
            </w:r>
          </w:p>
          <w:p w:rsidR="00955A6B" w:rsidRPr="00165874" w:rsidRDefault="00955A6B" w:rsidP="00955A6B">
            <w:pPr>
              <w:spacing w:before="60" w:after="60"/>
              <w:jc w:val="center"/>
              <w:rPr>
                <w:rFonts w:cs="Arial"/>
                <w:sz w:val="22"/>
                <w:szCs w:val="22"/>
              </w:rPr>
            </w:pPr>
            <w:r w:rsidRPr="00165874">
              <w:rPr>
                <w:rFonts w:cs="Arial"/>
                <w:sz w:val="22"/>
                <w:szCs w:val="22"/>
              </w:rPr>
              <w:t>Práctica de Pruebas.</w:t>
            </w:r>
          </w:p>
          <w:p w:rsidR="00955A6B" w:rsidRPr="00165874" w:rsidRDefault="00955A6B" w:rsidP="00955A6B">
            <w:pPr>
              <w:spacing w:before="60" w:after="60"/>
              <w:jc w:val="center"/>
              <w:rPr>
                <w:rFonts w:cs="Arial"/>
                <w:sz w:val="22"/>
                <w:szCs w:val="22"/>
              </w:rPr>
            </w:pPr>
            <w:r w:rsidRPr="00165874">
              <w:rPr>
                <w:rFonts w:cs="Arial"/>
                <w:sz w:val="22"/>
                <w:szCs w:val="22"/>
              </w:rPr>
              <w:t>Auto de pruebas de oficio o a solicitud FVC-19</w:t>
            </w:r>
          </w:p>
          <w:p w:rsidR="00955A6B" w:rsidRDefault="00955A6B" w:rsidP="00955A6B">
            <w:pPr>
              <w:spacing w:before="60" w:after="60"/>
              <w:jc w:val="center"/>
              <w:rPr>
                <w:rFonts w:cs="Arial"/>
                <w:sz w:val="22"/>
                <w:szCs w:val="22"/>
              </w:rPr>
            </w:pPr>
            <w:r w:rsidRPr="00165874">
              <w:rPr>
                <w:rFonts w:cs="Arial"/>
                <w:sz w:val="22"/>
                <w:szCs w:val="22"/>
              </w:rPr>
              <w:t>Peritación</w:t>
            </w:r>
          </w:p>
          <w:p w:rsidR="00955A6B" w:rsidRDefault="00955A6B" w:rsidP="00955A6B">
            <w:pPr>
              <w:spacing w:before="60" w:after="60"/>
              <w:jc w:val="center"/>
              <w:rPr>
                <w:rFonts w:cs="Arial"/>
                <w:sz w:val="22"/>
                <w:szCs w:val="22"/>
              </w:rPr>
            </w:pPr>
            <w:r>
              <w:rPr>
                <w:rFonts w:cs="Arial"/>
                <w:sz w:val="22"/>
                <w:szCs w:val="22"/>
              </w:rPr>
              <w:t>FVC-015 Actas de visitas</w:t>
            </w:r>
          </w:p>
          <w:p w:rsidR="00165874" w:rsidRPr="00165874" w:rsidRDefault="00955A6B" w:rsidP="00955A6B">
            <w:pPr>
              <w:spacing w:before="60" w:after="60"/>
              <w:jc w:val="center"/>
              <w:rPr>
                <w:rFonts w:cs="Arial"/>
                <w:sz w:val="22"/>
                <w:szCs w:val="22"/>
              </w:rPr>
            </w:pPr>
            <w:r w:rsidRPr="00165874">
              <w:rPr>
                <w:rFonts w:cs="Arial"/>
                <w:sz w:val="22"/>
                <w:szCs w:val="22"/>
              </w:rPr>
              <w:t xml:space="preserve">FVC-01 Declaración </w:t>
            </w:r>
          </w:p>
          <w:p w:rsidR="00955A6B" w:rsidRPr="00982118" w:rsidRDefault="00955A6B" w:rsidP="00955A6B">
            <w:pPr>
              <w:spacing w:before="60" w:after="60"/>
              <w:jc w:val="center"/>
              <w:rPr>
                <w:rFonts w:cs="Arial"/>
                <w:sz w:val="22"/>
                <w:szCs w:val="22"/>
              </w:rPr>
            </w:pPr>
            <w:r w:rsidRPr="00165874">
              <w:rPr>
                <w:rFonts w:cs="Arial"/>
                <w:sz w:val="22"/>
                <w:szCs w:val="22"/>
              </w:rPr>
              <w:t>–la Confesión –Inspección Disciplinaria -Documentos</w:t>
            </w:r>
          </w:p>
        </w:tc>
      </w:tr>
      <w:tr w:rsidR="00955A6B" w:rsidRPr="00160B3C" w:rsidTr="006A6301">
        <w:trPr>
          <w:jc w:val="center"/>
        </w:trPr>
        <w:tc>
          <w:tcPr>
            <w:tcW w:w="461" w:type="dxa"/>
            <w:vAlign w:val="center"/>
          </w:tcPr>
          <w:p w:rsidR="00955A6B" w:rsidRDefault="00955A6B" w:rsidP="00955A6B">
            <w:pPr>
              <w:jc w:val="center"/>
              <w:rPr>
                <w:rFonts w:cs="Arial"/>
                <w:sz w:val="22"/>
                <w:szCs w:val="22"/>
              </w:rPr>
            </w:pPr>
            <w:r>
              <w:rPr>
                <w:rFonts w:cs="Arial"/>
                <w:sz w:val="22"/>
                <w:szCs w:val="22"/>
              </w:rPr>
              <w:t>6</w:t>
            </w:r>
          </w:p>
        </w:tc>
        <w:tc>
          <w:tcPr>
            <w:tcW w:w="2057" w:type="dxa"/>
            <w:vAlign w:val="center"/>
          </w:tcPr>
          <w:p w:rsidR="00955A6B" w:rsidRDefault="00955A6B" w:rsidP="00955A6B">
            <w:pPr>
              <w:jc w:val="center"/>
              <w:rPr>
                <w:rFonts w:cs="Arial"/>
                <w:sz w:val="22"/>
                <w:szCs w:val="22"/>
              </w:rPr>
            </w:pPr>
            <w:r>
              <w:rPr>
                <w:rFonts w:cs="Arial"/>
                <w:sz w:val="22"/>
                <w:szCs w:val="22"/>
              </w:rPr>
              <w:t>Pr</w:t>
            </w:r>
            <w:r w:rsidRPr="00165874">
              <w:rPr>
                <w:rFonts w:cs="Arial"/>
                <w:sz w:val="22"/>
                <w:szCs w:val="22"/>
              </w:rPr>
              <w:t>áct</w:t>
            </w:r>
            <w:r>
              <w:rPr>
                <w:rFonts w:cs="Arial"/>
                <w:sz w:val="22"/>
                <w:szCs w:val="22"/>
              </w:rPr>
              <w:t>ica Pruebas y Versión Libre</w:t>
            </w:r>
          </w:p>
        </w:tc>
        <w:tc>
          <w:tcPr>
            <w:tcW w:w="3686" w:type="dxa"/>
            <w:vAlign w:val="center"/>
          </w:tcPr>
          <w:p w:rsidR="00955A6B" w:rsidRPr="003516EB" w:rsidRDefault="00955A6B" w:rsidP="00165874">
            <w:pPr>
              <w:jc w:val="both"/>
              <w:rPr>
                <w:rFonts w:cs="Arial"/>
                <w:sz w:val="22"/>
                <w:szCs w:val="22"/>
              </w:rPr>
            </w:pPr>
            <w:r>
              <w:rPr>
                <w:rFonts w:cs="Arial"/>
                <w:sz w:val="22"/>
                <w:szCs w:val="22"/>
              </w:rPr>
              <w:t xml:space="preserve">Se reúnen pruebas (documentales, testimoniales, </w:t>
            </w:r>
            <w:r w:rsidRPr="00165874">
              <w:rPr>
                <w:rFonts w:cs="Arial"/>
                <w:sz w:val="22"/>
                <w:szCs w:val="22"/>
              </w:rPr>
              <w:t>inspecciones administrativas,</w:t>
            </w:r>
            <w:r>
              <w:rPr>
                <w:rFonts w:cs="Arial"/>
                <w:sz w:val="22"/>
                <w:szCs w:val="22"/>
              </w:rPr>
              <w:t xml:space="preserve"> peritación, confesión y cualquier otro medio técnico – científico que no viole el ordenamiento jurídico) que permitan establecer la comisión o no de la falta por parte del investigado.  </w:t>
            </w: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955A6B" w:rsidRDefault="00955A6B" w:rsidP="00955A6B">
            <w:pPr>
              <w:jc w:val="center"/>
              <w:rPr>
                <w:rFonts w:cs="Arial"/>
                <w:sz w:val="22"/>
                <w:szCs w:val="22"/>
              </w:rPr>
            </w:pPr>
          </w:p>
          <w:p w:rsidR="00955A6B" w:rsidRPr="00982118" w:rsidRDefault="00955A6B" w:rsidP="00955A6B">
            <w:pPr>
              <w:jc w:val="center"/>
              <w:rPr>
                <w:rFonts w:cs="Arial"/>
                <w:sz w:val="22"/>
                <w:szCs w:val="22"/>
              </w:rPr>
            </w:pPr>
            <w:r>
              <w:rPr>
                <w:rFonts w:cs="Arial"/>
                <w:sz w:val="22"/>
                <w:szCs w:val="22"/>
              </w:rPr>
              <w:t>Profesional Universitario</w:t>
            </w:r>
          </w:p>
        </w:tc>
        <w:tc>
          <w:tcPr>
            <w:tcW w:w="2693" w:type="dxa"/>
            <w:vAlign w:val="center"/>
          </w:tcPr>
          <w:p w:rsidR="00955A6B" w:rsidRDefault="00955A6B" w:rsidP="00955A6B">
            <w:pPr>
              <w:spacing w:before="60" w:after="60"/>
              <w:jc w:val="center"/>
              <w:rPr>
                <w:rFonts w:cs="Arial"/>
                <w:sz w:val="22"/>
                <w:szCs w:val="22"/>
              </w:rPr>
            </w:pPr>
            <w:r>
              <w:rPr>
                <w:rFonts w:cs="Arial"/>
                <w:sz w:val="22"/>
                <w:szCs w:val="22"/>
              </w:rPr>
              <w:t xml:space="preserve">FVC-01 Declaración </w:t>
            </w:r>
          </w:p>
          <w:p w:rsidR="00955A6B" w:rsidRPr="00441BC0" w:rsidRDefault="00955A6B" w:rsidP="00955A6B">
            <w:pPr>
              <w:spacing w:before="60" w:after="60"/>
              <w:jc w:val="center"/>
              <w:rPr>
                <w:rFonts w:cs="Arial"/>
                <w:sz w:val="16"/>
                <w:szCs w:val="16"/>
              </w:rPr>
            </w:pPr>
          </w:p>
          <w:p w:rsidR="00955A6B" w:rsidRDefault="00955A6B" w:rsidP="00955A6B">
            <w:pPr>
              <w:spacing w:before="60" w:after="60"/>
              <w:jc w:val="center"/>
              <w:rPr>
                <w:rFonts w:cs="Arial"/>
                <w:sz w:val="22"/>
                <w:szCs w:val="22"/>
              </w:rPr>
            </w:pPr>
            <w:r>
              <w:rPr>
                <w:rFonts w:cs="Arial"/>
                <w:sz w:val="22"/>
                <w:szCs w:val="22"/>
              </w:rPr>
              <w:t xml:space="preserve">FVC-03 </w:t>
            </w:r>
          </w:p>
          <w:p w:rsidR="00955A6B" w:rsidRDefault="00955A6B" w:rsidP="00955A6B">
            <w:pPr>
              <w:spacing w:before="60" w:after="60"/>
              <w:jc w:val="center"/>
              <w:rPr>
                <w:rFonts w:cs="Arial"/>
                <w:sz w:val="22"/>
                <w:szCs w:val="22"/>
              </w:rPr>
            </w:pPr>
            <w:r>
              <w:rPr>
                <w:rFonts w:cs="Arial"/>
                <w:sz w:val="22"/>
                <w:szCs w:val="22"/>
              </w:rPr>
              <w:t>Versión Libre, documentos aportados</w:t>
            </w:r>
          </w:p>
          <w:p w:rsidR="00955A6B" w:rsidRPr="00441BC0" w:rsidRDefault="00955A6B" w:rsidP="00955A6B">
            <w:pPr>
              <w:spacing w:before="60" w:after="60"/>
              <w:jc w:val="center"/>
              <w:rPr>
                <w:rFonts w:cs="Arial"/>
                <w:sz w:val="16"/>
                <w:szCs w:val="16"/>
              </w:rPr>
            </w:pPr>
          </w:p>
          <w:p w:rsidR="00955A6B" w:rsidRDefault="00955A6B" w:rsidP="00955A6B">
            <w:pPr>
              <w:spacing w:before="60"/>
              <w:jc w:val="center"/>
              <w:rPr>
                <w:rFonts w:cs="Arial"/>
                <w:sz w:val="22"/>
                <w:szCs w:val="22"/>
              </w:rPr>
            </w:pPr>
            <w:r>
              <w:rPr>
                <w:rFonts w:cs="Arial"/>
                <w:sz w:val="22"/>
                <w:szCs w:val="22"/>
              </w:rPr>
              <w:t xml:space="preserve">FVC-18 </w:t>
            </w:r>
          </w:p>
          <w:p w:rsidR="00955A6B" w:rsidRDefault="00955A6B" w:rsidP="00955A6B">
            <w:pPr>
              <w:spacing w:before="60"/>
              <w:jc w:val="center"/>
              <w:rPr>
                <w:rFonts w:cs="Arial"/>
                <w:sz w:val="22"/>
                <w:szCs w:val="22"/>
              </w:rPr>
            </w:pPr>
            <w:r>
              <w:rPr>
                <w:rFonts w:cs="Arial"/>
                <w:sz w:val="22"/>
                <w:szCs w:val="22"/>
              </w:rPr>
              <w:t>Auto de Incorporación de Pruebas</w:t>
            </w:r>
          </w:p>
          <w:p w:rsidR="00955A6B" w:rsidRPr="00441BC0" w:rsidRDefault="00955A6B" w:rsidP="00955A6B">
            <w:pPr>
              <w:spacing w:before="60"/>
              <w:jc w:val="center"/>
              <w:rPr>
                <w:rFonts w:cs="Arial"/>
                <w:sz w:val="16"/>
                <w:szCs w:val="16"/>
              </w:rPr>
            </w:pPr>
          </w:p>
          <w:p w:rsidR="00955A6B" w:rsidRDefault="00955A6B" w:rsidP="00955A6B">
            <w:pPr>
              <w:spacing w:before="60"/>
              <w:jc w:val="center"/>
              <w:rPr>
                <w:rFonts w:cs="Arial"/>
                <w:sz w:val="22"/>
                <w:szCs w:val="22"/>
              </w:rPr>
            </w:pPr>
            <w:r>
              <w:rPr>
                <w:rFonts w:cs="Arial"/>
                <w:sz w:val="22"/>
                <w:szCs w:val="22"/>
              </w:rPr>
              <w:t>FVC-19</w:t>
            </w:r>
          </w:p>
          <w:p w:rsidR="00955A6B" w:rsidRDefault="00955A6B" w:rsidP="00955A6B">
            <w:pPr>
              <w:spacing w:before="60"/>
              <w:jc w:val="center"/>
              <w:rPr>
                <w:rFonts w:cs="Arial"/>
                <w:sz w:val="22"/>
                <w:szCs w:val="22"/>
              </w:rPr>
            </w:pPr>
            <w:r>
              <w:rPr>
                <w:rFonts w:cs="Arial"/>
                <w:sz w:val="22"/>
                <w:szCs w:val="22"/>
              </w:rPr>
              <w:t xml:space="preserve">Auto de Pruebas de oficio o a solicitud. </w:t>
            </w:r>
          </w:p>
          <w:p w:rsidR="00955A6B" w:rsidRPr="00441BC0" w:rsidRDefault="00955A6B" w:rsidP="00955A6B">
            <w:pPr>
              <w:spacing w:before="60"/>
              <w:jc w:val="center"/>
              <w:rPr>
                <w:rFonts w:cs="Arial"/>
                <w:sz w:val="16"/>
                <w:szCs w:val="16"/>
              </w:rPr>
            </w:pPr>
          </w:p>
          <w:p w:rsidR="00955A6B" w:rsidRDefault="00955A6B" w:rsidP="00955A6B">
            <w:pPr>
              <w:spacing w:before="60"/>
              <w:jc w:val="center"/>
              <w:rPr>
                <w:rFonts w:cs="Arial"/>
                <w:sz w:val="22"/>
                <w:szCs w:val="22"/>
              </w:rPr>
            </w:pPr>
            <w:r>
              <w:rPr>
                <w:rFonts w:cs="Arial"/>
                <w:sz w:val="22"/>
                <w:szCs w:val="22"/>
              </w:rPr>
              <w:t>FVC-15</w:t>
            </w:r>
          </w:p>
          <w:p w:rsidR="00955A6B" w:rsidRPr="00982118" w:rsidRDefault="00955A6B" w:rsidP="00955A6B">
            <w:pPr>
              <w:spacing w:before="60"/>
              <w:jc w:val="center"/>
              <w:rPr>
                <w:rFonts w:cs="Arial"/>
                <w:sz w:val="22"/>
                <w:szCs w:val="22"/>
              </w:rPr>
            </w:pPr>
            <w:r>
              <w:rPr>
                <w:rFonts w:cs="Arial"/>
                <w:sz w:val="22"/>
                <w:szCs w:val="22"/>
              </w:rPr>
              <w:t>Actas de Visitas</w:t>
            </w:r>
            <w:r w:rsidRPr="00165874">
              <w:rPr>
                <w:rFonts w:cs="Arial"/>
                <w:sz w:val="22"/>
                <w:szCs w:val="22"/>
              </w:rPr>
              <w:t>- Actas Inspección Disciplinaria -</w:t>
            </w:r>
          </w:p>
        </w:tc>
      </w:tr>
      <w:tr w:rsidR="00955A6B" w:rsidRPr="00160B3C" w:rsidTr="006A6301">
        <w:trPr>
          <w:jc w:val="center"/>
        </w:trPr>
        <w:tc>
          <w:tcPr>
            <w:tcW w:w="461" w:type="dxa"/>
            <w:vAlign w:val="center"/>
          </w:tcPr>
          <w:p w:rsidR="00955A6B" w:rsidRDefault="00165874" w:rsidP="00955A6B">
            <w:pPr>
              <w:jc w:val="center"/>
              <w:rPr>
                <w:rFonts w:cs="Arial"/>
                <w:sz w:val="22"/>
                <w:szCs w:val="22"/>
              </w:rPr>
            </w:pPr>
            <w:r>
              <w:rPr>
                <w:rFonts w:cs="Arial"/>
                <w:sz w:val="22"/>
                <w:szCs w:val="22"/>
              </w:rPr>
              <w:t>7</w:t>
            </w:r>
          </w:p>
        </w:tc>
        <w:tc>
          <w:tcPr>
            <w:tcW w:w="2057" w:type="dxa"/>
            <w:vAlign w:val="center"/>
          </w:tcPr>
          <w:p w:rsidR="00955A6B" w:rsidRPr="00165874" w:rsidRDefault="00955A6B" w:rsidP="00955A6B">
            <w:pPr>
              <w:jc w:val="center"/>
              <w:rPr>
                <w:rFonts w:cs="Arial"/>
                <w:sz w:val="22"/>
                <w:szCs w:val="22"/>
              </w:rPr>
            </w:pPr>
            <w:r w:rsidRPr="00165874">
              <w:rPr>
                <w:rFonts w:cs="Arial"/>
                <w:sz w:val="22"/>
                <w:szCs w:val="22"/>
              </w:rPr>
              <w:t>Resolver Recursos</w:t>
            </w:r>
          </w:p>
        </w:tc>
        <w:tc>
          <w:tcPr>
            <w:tcW w:w="3686" w:type="dxa"/>
            <w:vAlign w:val="center"/>
          </w:tcPr>
          <w:p w:rsidR="00955A6B" w:rsidRPr="00165874" w:rsidRDefault="00955A6B" w:rsidP="00955A6B">
            <w:pPr>
              <w:jc w:val="both"/>
              <w:rPr>
                <w:rFonts w:cs="Arial"/>
                <w:sz w:val="22"/>
                <w:szCs w:val="22"/>
              </w:rPr>
            </w:pPr>
            <w:r w:rsidRPr="00165874">
              <w:rPr>
                <w:rFonts w:cs="Arial"/>
                <w:sz w:val="22"/>
                <w:szCs w:val="22"/>
              </w:rPr>
              <w:t>Se proyecta acto que resuelva recurso de reposición y/o se procede a dar traslado al recurso de apelación cuando se niega práctica de pruebas</w:t>
            </w:r>
          </w:p>
        </w:tc>
        <w:tc>
          <w:tcPr>
            <w:tcW w:w="1984" w:type="dxa"/>
            <w:vAlign w:val="center"/>
          </w:tcPr>
          <w:p w:rsidR="00955A6B" w:rsidRPr="00165874" w:rsidRDefault="00955A6B" w:rsidP="00955A6B">
            <w:pPr>
              <w:jc w:val="center"/>
              <w:rPr>
                <w:rFonts w:cs="Arial"/>
                <w:sz w:val="22"/>
                <w:szCs w:val="22"/>
              </w:rPr>
            </w:pPr>
            <w:r w:rsidRPr="00165874">
              <w:rPr>
                <w:rFonts w:cs="Arial"/>
                <w:sz w:val="22"/>
                <w:szCs w:val="22"/>
              </w:rPr>
              <w:t>Personero (a) Delegado para la Vigilancia Administrativa</w:t>
            </w:r>
          </w:p>
        </w:tc>
        <w:tc>
          <w:tcPr>
            <w:tcW w:w="2693" w:type="dxa"/>
            <w:vAlign w:val="center"/>
          </w:tcPr>
          <w:p w:rsidR="00955A6B" w:rsidRPr="00165874" w:rsidRDefault="00955A6B" w:rsidP="00955A6B">
            <w:pPr>
              <w:spacing w:before="60" w:after="60"/>
              <w:jc w:val="center"/>
              <w:rPr>
                <w:rFonts w:cs="Arial"/>
                <w:sz w:val="22"/>
                <w:szCs w:val="22"/>
              </w:rPr>
            </w:pPr>
            <w:r w:rsidRPr="00165874">
              <w:rPr>
                <w:rFonts w:cs="Arial"/>
                <w:sz w:val="22"/>
                <w:szCs w:val="22"/>
              </w:rPr>
              <w:t>Constancia de presentación o de no presentación de recursos</w:t>
            </w:r>
          </w:p>
        </w:tc>
      </w:tr>
      <w:tr w:rsidR="00955A6B" w:rsidRPr="006262BD" w:rsidTr="006A6301">
        <w:trPr>
          <w:jc w:val="center"/>
        </w:trPr>
        <w:tc>
          <w:tcPr>
            <w:tcW w:w="461" w:type="dxa"/>
            <w:vAlign w:val="center"/>
          </w:tcPr>
          <w:p w:rsidR="00955A6B" w:rsidRDefault="00165874" w:rsidP="00955A6B">
            <w:pPr>
              <w:jc w:val="center"/>
              <w:rPr>
                <w:rFonts w:cs="Arial"/>
                <w:sz w:val="22"/>
                <w:szCs w:val="22"/>
              </w:rPr>
            </w:pPr>
            <w:r>
              <w:rPr>
                <w:rFonts w:cs="Arial"/>
                <w:sz w:val="22"/>
                <w:szCs w:val="22"/>
              </w:rPr>
              <w:lastRenderedPageBreak/>
              <w:t>8</w:t>
            </w:r>
          </w:p>
        </w:tc>
        <w:tc>
          <w:tcPr>
            <w:tcW w:w="2057" w:type="dxa"/>
            <w:vAlign w:val="center"/>
          </w:tcPr>
          <w:p w:rsidR="00955A6B" w:rsidRPr="0081426C" w:rsidRDefault="00955A6B" w:rsidP="00955A6B">
            <w:pPr>
              <w:pStyle w:val="Default"/>
              <w:jc w:val="center"/>
              <w:rPr>
                <w:rFonts w:ascii="Arial" w:hAnsi="Arial" w:cs="Arial"/>
                <w:sz w:val="22"/>
                <w:szCs w:val="22"/>
              </w:rPr>
            </w:pPr>
            <w:r w:rsidRPr="00165874">
              <w:rPr>
                <w:rFonts w:ascii="Arial" w:hAnsi="Arial" w:cs="Arial"/>
                <w:sz w:val="22"/>
                <w:szCs w:val="22"/>
              </w:rPr>
              <w:t>Elaborar auto de prórroga de investigación disciplinaria</w:t>
            </w:r>
            <w:r w:rsidRPr="0081426C">
              <w:rPr>
                <w:rFonts w:ascii="Arial" w:hAnsi="Arial" w:cs="Arial"/>
                <w:sz w:val="22"/>
                <w:szCs w:val="22"/>
              </w:rPr>
              <w:t xml:space="preserve"> </w:t>
            </w:r>
          </w:p>
          <w:p w:rsidR="00955A6B" w:rsidRPr="0081426C" w:rsidRDefault="00955A6B" w:rsidP="00955A6B">
            <w:pPr>
              <w:jc w:val="center"/>
              <w:rPr>
                <w:rFonts w:cs="Arial"/>
                <w:sz w:val="22"/>
                <w:szCs w:val="22"/>
              </w:rPr>
            </w:pPr>
          </w:p>
        </w:tc>
        <w:tc>
          <w:tcPr>
            <w:tcW w:w="3686" w:type="dxa"/>
            <w:vAlign w:val="center"/>
          </w:tcPr>
          <w:p w:rsidR="00955A6B" w:rsidRPr="0081426C" w:rsidRDefault="00955A6B" w:rsidP="00955A6B">
            <w:pPr>
              <w:pStyle w:val="Default"/>
              <w:jc w:val="both"/>
              <w:rPr>
                <w:rFonts w:ascii="Arial" w:hAnsi="Arial" w:cs="Arial"/>
                <w:sz w:val="22"/>
                <w:szCs w:val="22"/>
                <w:highlight w:val="yellow"/>
              </w:rPr>
            </w:pPr>
            <w:r w:rsidRPr="00165874">
              <w:rPr>
                <w:rFonts w:ascii="Arial" w:hAnsi="Arial" w:cs="Arial"/>
                <w:sz w:val="22"/>
                <w:szCs w:val="22"/>
              </w:rPr>
              <w:t>Si se requiere recaudar más pruebas o evacuar las que fueron decretadas durante la investigación disciplinaria, se profiere el auto de prórroga de la misma y se informa a los sujetos procesales (disciplinado y defensor si lo tiene).</w:t>
            </w:r>
            <w:r w:rsidRPr="0081426C">
              <w:rPr>
                <w:rFonts w:ascii="Arial" w:hAnsi="Arial" w:cs="Arial"/>
                <w:sz w:val="22"/>
                <w:szCs w:val="22"/>
                <w:highlight w:val="yellow"/>
              </w:rPr>
              <w:t xml:space="preserve"> </w:t>
            </w:r>
          </w:p>
          <w:p w:rsidR="00955A6B" w:rsidRPr="0081426C" w:rsidRDefault="00955A6B" w:rsidP="00955A6B">
            <w:pPr>
              <w:jc w:val="both"/>
              <w:rPr>
                <w:rFonts w:cs="Arial"/>
                <w:sz w:val="22"/>
                <w:szCs w:val="22"/>
                <w:highlight w:val="yellow"/>
              </w:rPr>
            </w:pP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955A6B" w:rsidRDefault="00955A6B" w:rsidP="00955A6B">
            <w:pPr>
              <w:jc w:val="center"/>
              <w:rPr>
                <w:rFonts w:cs="Arial"/>
                <w:sz w:val="22"/>
                <w:szCs w:val="22"/>
              </w:rPr>
            </w:pPr>
          </w:p>
          <w:p w:rsidR="00955A6B" w:rsidRPr="00C25043" w:rsidRDefault="00955A6B" w:rsidP="00955A6B">
            <w:pPr>
              <w:jc w:val="center"/>
              <w:rPr>
                <w:rFonts w:cs="Arial"/>
                <w:highlight w:val="yellow"/>
              </w:rPr>
            </w:pPr>
            <w:r>
              <w:rPr>
                <w:rFonts w:cs="Arial"/>
                <w:sz w:val="22"/>
                <w:szCs w:val="22"/>
              </w:rPr>
              <w:t>Profesional Universitario</w:t>
            </w:r>
          </w:p>
        </w:tc>
        <w:tc>
          <w:tcPr>
            <w:tcW w:w="2693" w:type="dxa"/>
            <w:vAlign w:val="center"/>
          </w:tcPr>
          <w:p w:rsidR="00955A6B" w:rsidRDefault="00955A6B" w:rsidP="00955A6B">
            <w:pPr>
              <w:spacing w:before="60" w:after="60"/>
              <w:jc w:val="center"/>
              <w:rPr>
                <w:rFonts w:cs="Arial"/>
                <w:sz w:val="22"/>
                <w:szCs w:val="22"/>
              </w:rPr>
            </w:pPr>
            <w:r>
              <w:rPr>
                <w:rFonts w:cs="Arial"/>
                <w:sz w:val="22"/>
                <w:szCs w:val="22"/>
              </w:rPr>
              <w:t>Auto de prórroga de la Investigación Disciplinaria</w:t>
            </w:r>
          </w:p>
          <w:p w:rsidR="00955A6B" w:rsidRDefault="00955A6B" w:rsidP="00955A6B">
            <w:pPr>
              <w:spacing w:before="60" w:after="60"/>
              <w:jc w:val="center"/>
              <w:rPr>
                <w:rFonts w:cs="Arial"/>
                <w:sz w:val="22"/>
                <w:szCs w:val="22"/>
              </w:rPr>
            </w:pPr>
            <w:r>
              <w:rPr>
                <w:rFonts w:cs="Arial"/>
                <w:sz w:val="22"/>
                <w:szCs w:val="22"/>
              </w:rPr>
              <w:t>Comunicaciones</w:t>
            </w:r>
          </w:p>
          <w:p w:rsidR="00955A6B" w:rsidRDefault="00955A6B" w:rsidP="00955A6B">
            <w:pPr>
              <w:spacing w:before="60" w:after="60"/>
              <w:jc w:val="center"/>
              <w:rPr>
                <w:rFonts w:cs="Arial"/>
                <w:sz w:val="22"/>
                <w:szCs w:val="22"/>
              </w:rPr>
            </w:pPr>
            <w:r>
              <w:rPr>
                <w:rFonts w:cs="Arial"/>
                <w:sz w:val="22"/>
                <w:szCs w:val="22"/>
              </w:rPr>
              <w:t xml:space="preserve">Citaciones </w:t>
            </w:r>
          </w:p>
          <w:p w:rsidR="00955A6B" w:rsidRDefault="00955A6B" w:rsidP="00955A6B">
            <w:pPr>
              <w:spacing w:before="60" w:after="60"/>
              <w:jc w:val="center"/>
              <w:rPr>
                <w:rFonts w:cs="Arial"/>
                <w:sz w:val="22"/>
                <w:szCs w:val="22"/>
              </w:rPr>
            </w:pPr>
            <w:r>
              <w:rPr>
                <w:rFonts w:cs="Arial"/>
                <w:sz w:val="22"/>
                <w:szCs w:val="22"/>
              </w:rPr>
              <w:t xml:space="preserve">Oficios </w:t>
            </w:r>
          </w:p>
        </w:tc>
      </w:tr>
      <w:tr w:rsidR="00955A6B" w:rsidRPr="00160B3C" w:rsidTr="006A6301">
        <w:trPr>
          <w:jc w:val="center"/>
        </w:trPr>
        <w:tc>
          <w:tcPr>
            <w:tcW w:w="461" w:type="dxa"/>
            <w:vAlign w:val="center"/>
          </w:tcPr>
          <w:p w:rsidR="00955A6B" w:rsidRDefault="009738CD" w:rsidP="00955A6B">
            <w:pPr>
              <w:jc w:val="center"/>
              <w:rPr>
                <w:rFonts w:cs="Arial"/>
                <w:sz w:val="22"/>
                <w:szCs w:val="22"/>
              </w:rPr>
            </w:pPr>
            <w:r>
              <w:rPr>
                <w:rFonts w:cs="Arial"/>
                <w:sz w:val="22"/>
                <w:szCs w:val="22"/>
              </w:rPr>
              <w:t>9</w:t>
            </w:r>
          </w:p>
        </w:tc>
        <w:tc>
          <w:tcPr>
            <w:tcW w:w="2057" w:type="dxa"/>
            <w:vAlign w:val="center"/>
          </w:tcPr>
          <w:p w:rsidR="00955A6B" w:rsidRDefault="00955A6B" w:rsidP="00955A6B">
            <w:pPr>
              <w:jc w:val="center"/>
              <w:rPr>
                <w:rFonts w:cs="Arial"/>
                <w:sz w:val="22"/>
                <w:szCs w:val="22"/>
              </w:rPr>
            </w:pPr>
            <w:r>
              <w:rPr>
                <w:rFonts w:cs="Arial"/>
                <w:sz w:val="22"/>
                <w:szCs w:val="22"/>
              </w:rPr>
              <w:t xml:space="preserve">Cierre  </w:t>
            </w:r>
            <w:r w:rsidRPr="00765838">
              <w:rPr>
                <w:rFonts w:cs="Arial"/>
                <w:sz w:val="22"/>
                <w:szCs w:val="22"/>
              </w:rPr>
              <w:t xml:space="preserve">de la </w:t>
            </w:r>
            <w:r w:rsidRPr="00165874">
              <w:rPr>
                <w:rFonts w:cs="Arial"/>
                <w:sz w:val="22"/>
                <w:szCs w:val="22"/>
              </w:rPr>
              <w:t>Investigación y Evaluación</w:t>
            </w:r>
            <w:r>
              <w:rPr>
                <w:rFonts w:cs="Arial"/>
                <w:sz w:val="22"/>
                <w:szCs w:val="22"/>
              </w:rPr>
              <w:t xml:space="preserve">  </w:t>
            </w:r>
          </w:p>
        </w:tc>
        <w:tc>
          <w:tcPr>
            <w:tcW w:w="3686" w:type="dxa"/>
            <w:vAlign w:val="center"/>
          </w:tcPr>
          <w:p w:rsidR="00955A6B" w:rsidRPr="003516EB" w:rsidRDefault="00955A6B" w:rsidP="00955A6B">
            <w:pPr>
              <w:jc w:val="both"/>
              <w:rPr>
                <w:rFonts w:cs="Arial"/>
                <w:sz w:val="22"/>
                <w:szCs w:val="22"/>
              </w:rPr>
            </w:pPr>
            <w:r>
              <w:rPr>
                <w:rFonts w:cs="Arial"/>
                <w:sz w:val="22"/>
                <w:szCs w:val="22"/>
              </w:rPr>
              <w:t>Proyectar y notificar auto de cierre</w:t>
            </w:r>
            <w:r w:rsidR="00165874">
              <w:rPr>
                <w:rFonts w:cs="Arial"/>
                <w:sz w:val="22"/>
                <w:szCs w:val="22"/>
              </w:rPr>
              <w:t xml:space="preserve"> y evaluación</w:t>
            </w:r>
            <w:r>
              <w:rPr>
                <w:rFonts w:cs="Arial"/>
                <w:sz w:val="22"/>
                <w:szCs w:val="22"/>
              </w:rPr>
              <w:t xml:space="preserve"> de </w:t>
            </w:r>
            <w:r w:rsidR="00165874">
              <w:rPr>
                <w:rFonts w:cs="Arial"/>
                <w:sz w:val="22"/>
                <w:szCs w:val="22"/>
              </w:rPr>
              <w:t xml:space="preserve"> la </w:t>
            </w:r>
            <w:r>
              <w:rPr>
                <w:rFonts w:cs="Arial"/>
                <w:sz w:val="22"/>
                <w:szCs w:val="22"/>
              </w:rPr>
              <w:t>investigación</w:t>
            </w: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Profesional Universitario</w:t>
            </w:r>
          </w:p>
          <w:p w:rsidR="00955A6B" w:rsidRDefault="00955A6B" w:rsidP="00955A6B">
            <w:pPr>
              <w:jc w:val="center"/>
              <w:rPr>
                <w:rFonts w:cs="Arial"/>
                <w:sz w:val="22"/>
                <w:szCs w:val="22"/>
              </w:rPr>
            </w:pPr>
          </w:p>
          <w:p w:rsidR="00955A6B" w:rsidRPr="00982118" w:rsidRDefault="00955A6B" w:rsidP="00955A6B">
            <w:pPr>
              <w:jc w:val="center"/>
              <w:rPr>
                <w:rFonts w:cs="Arial"/>
                <w:sz w:val="22"/>
                <w:szCs w:val="22"/>
              </w:rPr>
            </w:pPr>
            <w:r>
              <w:rPr>
                <w:rFonts w:cs="Arial"/>
                <w:sz w:val="22"/>
                <w:szCs w:val="22"/>
              </w:rPr>
              <w:t>Auxiliar Administrativo(a)</w:t>
            </w:r>
          </w:p>
        </w:tc>
        <w:tc>
          <w:tcPr>
            <w:tcW w:w="2693" w:type="dxa"/>
            <w:vAlign w:val="center"/>
          </w:tcPr>
          <w:p w:rsidR="00955A6B" w:rsidRDefault="00955A6B" w:rsidP="00955A6B">
            <w:pPr>
              <w:spacing w:before="60" w:after="60"/>
              <w:jc w:val="center"/>
              <w:rPr>
                <w:rFonts w:cs="Arial"/>
                <w:sz w:val="22"/>
                <w:szCs w:val="22"/>
              </w:rPr>
            </w:pPr>
            <w:r>
              <w:rPr>
                <w:rFonts w:cs="Arial"/>
                <w:sz w:val="22"/>
                <w:szCs w:val="22"/>
              </w:rPr>
              <w:t>FVC-07  Cierre de investigación</w:t>
            </w:r>
          </w:p>
          <w:p w:rsidR="00955A6B" w:rsidRDefault="00955A6B" w:rsidP="00955A6B">
            <w:pPr>
              <w:spacing w:before="60" w:after="60"/>
              <w:jc w:val="center"/>
              <w:rPr>
                <w:rFonts w:cs="Arial"/>
                <w:sz w:val="22"/>
                <w:szCs w:val="22"/>
              </w:rPr>
            </w:pPr>
          </w:p>
          <w:p w:rsidR="00955A6B" w:rsidRDefault="00955A6B" w:rsidP="00955A6B">
            <w:pPr>
              <w:spacing w:before="60" w:after="60"/>
              <w:jc w:val="center"/>
              <w:rPr>
                <w:rFonts w:cs="Arial"/>
                <w:sz w:val="22"/>
                <w:szCs w:val="22"/>
              </w:rPr>
            </w:pPr>
            <w:r>
              <w:rPr>
                <w:rFonts w:cs="Arial"/>
                <w:sz w:val="22"/>
                <w:szCs w:val="22"/>
              </w:rPr>
              <w:t xml:space="preserve">FVC-11 -Notificación Personal </w:t>
            </w:r>
          </w:p>
          <w:p w:rsidR="00955A6B" w:rsidRPr="00982118" w:rsidRDefault="00955A6B" w:rsidP="00955A6B">
            <w:pPr>
              <w:spacing w:before="60" w:after="60"/>
              <w:jc w:val="center"/>
              <w:rPr>
                <w:rFonts w:cs="Arial"/>
                <w:sz w:val="22"/>
                <w:szCs w:val="22"/>
              </w:rPr>
            </w:pPr>
            <w:r w:rsidRPr="006262BD">
              <w:rPr>
                <w:rFonts w:cs="Arial"/>
                <w:sz w:val="22"/>
                <w:szCs w:val="22"/>
              </w:rPr>
              <w:t>Notificación por estado electrónico</w:t>
            </w:r>
          </w:p>
        </w:tc>
      </w:tr>
      <w:tr w:rsidR="00955A6B" w:rsidRPr="00160B3C" w:rsidTr="006A6301">
        <w:trPr>
          <w:jc w:val="center"/>
        </w:trPr>
        <w:tc>
          <w:tcPr>
            <w:tcW w:w="461" w:type="dxa"/>
            <w:vAlign w:val="center"/>
          </w:tcPr>
          <w:p w:rsidR="00955A6B" w:rsidRPr="009375AE" w:rsidRDefault="009738CD" w:rsidP="00955A6B">
            <w:pPr>
              <w:jc w:val="center"/>
              <w:rPr>
                <w:rFonts w:cs="Arial"/>
                <w:sz w:val="22"/>
                <w:szCs w:val="22"/>
                <w:highlight w:val="yellow"/>
              </w:rPr>
            </w:pPr>
            <w:r>
              <w:rPr>
                <w:rFonts w:cs="Arial"/>
                <w:sz w:val="22"/>
                <w:szCs w:val="22"/>
              </w:rPr>
              <w:t>10</w:t>
            </w:r>
          </w:p>
        </w:tc>
        <w:tc>
          <w:tcPr>
            <w:tcW w:w="2057" w:type="dxa"/>
            <w:vAlign w:val="center"/>
          </w:tcPr>
          <w:p w:rsidR="00955A6B" w:rsidRPr="002002FD" w:rsidRDefault="00955A6B" w:rsidP="00955A6B">
            <w:pPr>
              <w:jc w:val="center"/>
              <w:rPr>
                <w:rFonts w:cs="Arial"/>
                <w:sz w:val="22"/>
                <w:szCs w:val="22"/>
              </w:rPr>
            </w:pPr>
            <w:r w:rsidRPr="002002FD">
              <w:rPr>
                <w:rFonts w:cs="Arial"/>
                <w:sz w:val="22"/>
                <w:szCs w:val="22"/>
              </w:rPr>
              <w:t>Evaluar la investigación</w:t>
            </w:r>
          </w:p>
        </w:tc>
        <w:tc>
          <w:tcPr>
            <w:tcW w:w="3686" w:type="dxa"/>
            <w:vAlign w:val="center"/>
          </w:tcPr>
          <w:p w:rsidR="00955A6B" w:rsidRPr="002002FD" w:rsidRDefault="009738CD" w:rsidP="00955A6B">
            <w:pPr>
              <w:jc w:val="both"/>
              <w:rPr>
                <w:rFonts w:cs="Arial"/>
                <w:sz w:val="22"/>
                <w:szCs w:val="22"/>
              </w:rPr>
            </w:pPr>
            <w:r w:rsidRPr="00787E0A">
              <w:rPr>
                <w:rFonts w:cs="Arial"/>
                <w:sz w:val="22"/>
                <w:szCs w:val="22"/>
              </w:rPr>
              <w:t>Una vez realizado al cierre  de la investigación Si se presentan alegatos Precalificatorios se analizan  y evalúan y se procede a la evaluación  y valoración integral  de las pruebas y se decide si se formula pliego de cargos o de lo contrario, se procede al archivo definitivo de la investigación</w:t>
            </w:r>
          </w:p>
        </w:tc>
        <w:tc>
          <w:tcPr>
            <w:tcW w:w="1984" w:type="dxa"/>
            <w:vAlign w:val="center"/>
          </w:tcPr>
          <w:p w:rsidR="00955A6B" w:rsidRPr="002002FD" w:rsidRDefault="00955A6B" w:rsidP="00955A6B">
            <w:pPr>
              <w:jc w:val="center"/>
              <w:rPr>
                <w:rFonts w:cs="Arial"/>
                <w:sz w:val="22"/>
                <w:szCs w:val="22"/>
              </w:rPr>
            </w:pPr>
            <w:r w:rsidRPr="002002FD">
              <w:rPr>
                <w:rFonts w:cs="Arial"/>
                <w:sz w:val="22"/>
                <w:szCs w:val="22"/>
              </w:rPr>
              <w:t>Personero (a) Delegado para la Vigilancia Administrativa</w:t>
            </w:r>
          </w:p>
        </w:tc>
        <w:tc>
          <w:tcPr>
            <w:tcW w:w="2693" w:type="dxa"/>
            <w:vAlign w:val="center"/>
          </w:tcPr>
          <w:p w:rsidR="00955A6B" w:rsidRPr="002002FD" w:rsidRDefault="00955A6B" w:rsidP="00955A6B">
            <w:pPr>
              <w:spacing w:before="60" w:after="60"/>
              <w:jc w:val="center"/>
              <w:rPr>
                <w:rFonts w:cs="Arial"/>
                <w:sz w:val="22"/>
                <w:szCs w:val="22"/>
              </w:rPr>
            </w:pPr>
            <w:r w:rsidRPr="002002FD">
              <w:rPr>
                <w:rFonts w:cs="Arial"/>
                <w:sz w:val="22"/>
                <w:szCs w:val="22"/>
              </w:rPr>
              <w:t>FVC-09</w:t>
            </w:r>
          </w:p>
          <w:p w:rsidR="00955A6B" w:rsidRPr="002002FD" w:rsidRDefault="00955A6B" w:rsidP="00955A6B">
            <w:pPr>
              <w:spacing w:before="60" w:after="60"/>
              <w:jc w:val="center"/>
              <w:rPr>
                <w:rFonts w:cs="Arial"/>
                <w:sz w:val="22"/>
                <w:szCs w:val="22"/>
              </w:rPr>
            </w:pPr>
            <w:r w:rsidRPr="002002FD">
              <w:rPr>
                <w:rFonts w:cs="Arial"/>
                <w:sz w:val="22"/>
                <w:szCs w:val="22"/>
              </w:rPr>
              <w:t xml:space="preserve">Auto de Archivo </w:t>
            </w:r>
          </w:p>
          <w:p w:rsidR="00955A6B" w:rsidRPr="002002FD" w:rsidRDefault="00955A6B" w:rsidP="00955A6B">
            <w:pPr>
              <w:spacing w:before="60" w:after="60"/>
              <w:jc w:val="center"/>
              <w:rPr>
                <w:rFonts w:cs="Arial"/>
                <w:sz w:val="22"/>
                <w:szCs w:val="22"/>
              </w:rPr>
            </w:pPr>
          </w:p>
          <w:p w:rsidR="00955A6B" w:rsidRPr="002002FD" w:rsidRDefault="00955A6B" w:rsidP="00955A6B">
            <w:pPr>
              <w:spacing w:before="60" w:after="60"/>
              <w:jc w:val="center"/>
              <w:rPr>
                <w:rFonts w:cs="Arial"/>
                <w:sz w:val="22"/>
                <w:szCs w:val="22"/>
              </w:rPr>
            </w:pPr>
            <w:r w:rsidRPr="002002FD">
              <w:rPr>
                <w:rFonts w:cs="Arial"/>
                <w:sz w:val="22"/>
                <w:szCs w:val="22"/>
              </w:rPr>
              <w:t>Auto de pliego de cargos</w:t>
            </w:r>
          </w:p>
        </w:tc>
      </w:tr>
      <w:tr w:rsidR="00955A6B" w:rsidRPr="00160B3C" w:rsidTr="006A6301">
        <w:trPr>
          <w:jc w:val="center"/>
        </w:trPr>
        <w:tc>
          <w:tcPr>
            <w:tcW w:w="461" w:type="dxa"/>
            <w:vAlign w:val="center"/>
          </w:tcPr>
          <w:p w:rsidR="00955A6B" w:rsidRDefault="00955A6B" w:rsidP="00955A6B">
            <w:pPr>
              <w:jc w:val="center"/>
              <w:rPr>
                <w:rFonts w:cs="Arial"/>
                <w:sz w:val="22"/>
                <w:szCs w:val="22"/>
              </w:rPr>
            </w:pPr>
            <w:r>
              <w:rPr>
                <w:rFonts w:cs="Arial"/>
                <w:sz w:val="22"/>
                <w:szCs w:val="22"/>
              </w:rPr>
              <w:t>1</w:t>
            </w:r>
            <w:r w:rsidR="006A6301">
              <w:rPr>
                <w:rFonts w:cs="Arial"/>
                <w:sz w:val="22"/>
                <w:szCs w:val="22"/>
              </w:rPr>
              <w:t>1</w:t>
            </w:r>
          </w:p>
        </w:tc>
        <w:tc>
          <w:tcPr>
            <w:tcW w:w="2057" w:type="dxa"/>
            <w:vAlign w:val="center"/>
          </w:tcPr>
          <w:p w:rsidR="00955A6B" w:rsidRPr="0094279F" w:rsidRDefault="00955A6B" w:rsidP="00955A6B">
            <w:pPr>
              <w:jc w:val="center"/>
              <w:rPr>
                <w:rFonts w:cs="Arial"/>
                <w:sz w:val="22"/>
                <w:szCs w:val="22"/>
                <w:highlight w:val="yellow"/>
              </w:rPr>
            </w:pPr>
            <w:r w:rsidRPr="009738CD">
              <w:rPr>
                <w:rFonts w:cs="Arial"/>
                <w:sz w:val="22"/>
                <w:szCs w:val="22"/>
              </w:rPr>
              <w:t>Proferir decisión de archivo</w:t>
            </w:r>
          </w:p>
        </w:tc>
        <w:tc>
          <w:tcPr>
            <w:tcW w:w="3686" w:type="dxa"/>
            <w:vAlign w:val="center"/>
          </w:tcPr>
          <w:p w:rsidR="00955A6B" w:rsidRPr="0094279F" w:rsidRDefault="00955A6B" w:rsidP="00955A6B">
            <w:pPr>
              <w:jc w:val="both"/>
              <w:rPr>
                <w:rFonts w:cs="Arial"/>
                <w:sz w:val="22"/>
                <w:szCs w:val="22"/>
                <w:highlight w:val="yellow"/>
              </w:rPr>
            </w:pPr>
            <w:r w:rsidRPr="009738CD">
              <w:rPr>
                <w:rFonts w:cs="Arial"/>
                <w:sz w:val="22"/>
                <w:szCs w:val="22"/>
              </w:rPr>
              <w:t>Se proyecta auto de archivo</w:t>
            </w:r>
          </w:p>
        </w:tc>
        <w:tc>
          <w:tcPr>
            <w:tcW w:w="1984" w:type="dxa"/>
            <w:vAlign w:val="center"/>
          </w:tcPr>
          <w:p w:rsidR="00955A6B" w:rsidRPr="009738CD" w:rsidRDefault="00955A6B" w:rsidP="00955A6B">
            <w:pPr>
              <w:jc w:val="center"/>
              <w:rPr>
                <w:rFonts w:cs="Arial"/>
                <w:sz w:val="22"/>
                <w:szCs w:val="22"/>
              </w:rPr>
            </w:pPr>
            <w:r w:rsidRPr="009738CD">
              <w:rPr>
                <w:rFonts w:cs="Arial"/>
                <w:sz w:val="22"/>
                <w:szCs w:val="22"/>
              </w:rPr>
              <w:t>Personero (a) Delegado para la Vigilancia Administrativa</w:t>
            </w:r>
          </w:p>
          <w:p w:rsidR="00955A6B" w:rsidRPr="009738CD" w:rsidRDefault="00955A6B" w:rsidP="00955A6B">
            <w:pPr>
              <w:jc w:val="center"/>
              <w:rPr>
                <w:rFonts w:cs="Arial"/>
                <w:sz w:val="22"/>
                <w:szCs w:val="22"/>
              </w:rPr>
            </w:pPr>
          </w:p>
          <w:p w:rsidR="00955A6B" w:rsidRPr="0094279F" w:rsidRDefault="00955A6B" w:rsidP="00955A6B">
            <w:pPr>
              <w:jc w:val="center"/>
              <w:rPr>
                <w:rFonts w:cs="Arial"/>
                <w:sz w:val="22"/>
                <w:szCs w:val="22"/>
                <w:highlight w:val="yellow"/>
              </w:rPr>
            </w:pPr>
            <w:r w:rsidRPr="009738CD">
              <w:rPr>
                <w:rFonts w:cs="Arial"/>
                <w:sz w:val="22"/>
                <w:szCs w:val="22"/>
              </w:rPr>
              <w:t>Profesional Universitario</w:t>
            </w:r>
          </w:p>
        </w:tc>
        <w:tc>
          <w:tcPr>
            <w:tcW w:w="2693" w:type="dxa"/>
            <w:vAlign w:val="center"/>
          </w:tcPr>
          <w:p w:rsidR="00955A6B" w:rsidRPr="009738CD" w:rsidRDefault="00955A6B" w:rsidP="00955A6B">
            <w:pPr>
              <w:spacing w:before="60" w:after="60"/>
              <w:jc w:val="center"/>
              <w:rPr>
                <w:rFonts w:cs="Arial"/>
                <w:sz w:val="22"/>
                <w:szCs w:val="22"/>
              </w:rPr>
            </w:pPr>
            <w:r w:rsidRPr="009738CD">
              <w:rPr>
                <w:rFonts w:cs="Arial"/>
                <w:sz w:val="22"/>
                <w:szCs w:val="22"/>
              </w:rPr>
              <w:t>FVC-09</w:t>
            </w:r>
          </w:p>
          <w:p w:rsidR="00955A6B" w:rsidRPr="0094279F" w:rsidRDefault="00955A6B" w:rsidP="00955A6B">
            <w:pPr>
              <w:spacing w:before="60" w:after="60"/>
              <w:jc w:val="center"/>
              <w:rPr>
                <w:rFonts w:cs="Arial"/>
                <w:sz w:val="22"/>
                <w:szCs w:val="22"/>
                <w:highlight w:val="yellow"/>
              </w:rPr>
            </w:pPr>
            <w:r w:rsidRPr="009738CD">
              <w:rPr>
                <w:rFonts w:cs="Arial"/>
                <w:sz w:val="22"/>
                <w:szCs w:val="22"/>
              </w:rPr>
              <w:t xml:space="preserve">Auto de Archivo </w:t>
            </w:r>
          </w:p>
        </w:tc>
      </w:tr>
      <w:tr w:rsidR="00955A6B" w:rsidRPr="00160B3C" w:rsidTr="006A6301">
        <w:trPr>
          <w:jc w:val="center"/>
        </w:trPr>
        <w:tc>
          <w:tcPr>
            <w:tcW w:w="461" w:type="dxa"/>
            <w:vAlign w:val="center"/>
          </w:tcPr>
          <w:p w:rsidR="00955A6B" w:rsidRDefault="00955A6B" w:rsidP="00955A6B">
            <w:pPr>
              <w:jc w:val="center"/>
              <w:rPr>
                <w:rFonts w:cs="Arial"/>
                <w:sz w:val="22"/>
                <w:szCs w:val="22"/>
              </w:rPr>
            </w:pPr>
            <w:r>
              <w:rPr>
                <w:rFonts w:cs="Arial"/>
                <w:sz w:val="22"/>
                <w:szCs w:val="22"/>
              </w:rPr>
              <w:t>1</w:t>
            </w:r>
            <w:r w:rsidR="006A6301">
              <w:rPr>
                <w:rFonts w:cs="Arial"/>
                <w:sz w:val="22"/>
                <w:szCs w:val="22"/>
              </w:rPr>
              <w:t>2</w:t>
            </w:r>
          </w:p>
        </w:tc>
        <w:tc>
          <w:tcPr>
            <w:tcW w:w="2057" w:type="dxa"/>
            <w:vAlign w:val="center"/>
          </w:tcPr>
          <w:p w:rsidR="00955A6B" w:rsidRPr="009738CD" w:rsidRDefault="00955A6B" w:rsidP="00955A6B">
            <w:pPr>
              <w:jc w:val="center"/>
              <w:rPr>
                <w:rFonts w:cs="Arial"/>
                <w:sz w:val="22"/>
                <w:szCs w:val="22"/>
              </w:rPr>
            </w:pPr>
            <w:r w:rsidRPr="009738CD">
              <w:rPr>
                <w:rFonts w:cs="Arial"/>
                <w:sz w:val="22"/>
                <w:szCs w:val="22"/>
              </w:rPr>
              <w:t>Notificar decisión de archivo</w:t>
            </w:r>
          </w:p>
        </w:tc>
        <w:tc>
          <w:tcPr>
            <w:tcW w:w="3686" w:type="dxa"/>
            <w:vAlign w:val="center"/>
          </w:tcPr>
          <w:p w:rsidR="00955A6B" w:rsidRPr="009738CD" w:rsidRDefault="00955A6B" w:rsidP="00955A6B">
            <w:pPr>
              <w:jc w:val="both"/>
              <w:rPr>
                <w:rFonts w:cs="Arial"/>
                <w:sz w:val="22"/>
                <w:szCs w:val="22"/>
              </w:rPr>
            </w:pPr>
            <w:r w:rsidRPr="009738CD">
              <w:rPr>
                <w:rFonts w:cs="Arial"/>
                <w:sz w:val="22"/>
                <w:szCs w:val="22"/>
              </w:rPr>
              <w:t xml:space="preserve">Se procede a la notificación del auto de archivo a los sujetos procesales y se comunica al quejoso, informando los recursos procedentes frente a la decisión. </w:t>
            </w:r>
          </w:p>
          <w:p w:rsidR="00955A6B" w:rsidRPr="009738CD" w:rsidRDefault="00955A6B" w:rsidP="00955A6B">
            <w:pPr>
              <w:jc w:val="both"/>
              <w:rPr>
                <w:rFonts w:cs="Arial"/>
                <w:sz w:val="22"/>
                <w:szCs w:val="22"/>
              </w:rPr>
            </w:pPr>
          </w:p>
          <w:p w:rsidR="00955A6B" w:rsidRPr="009738CD" w:rsidRDefault="00955A6B" w:rsidP="009738CD">
            <w:pPr>
              <w:jc w:val="both"/>
              <w:rPr>
                <w:rFonts w:cs="Arial"/>
                <w:sz w:val="22"/>
                <w:szCs w:val="22"/>
              </w:rPr>
            </w:pPr>
            <w:r w:rsidRPr="009738CD">
              <w:rPr>
                <w:rFonts w:cs="Arial"/>
                <w:sz w:val="22"/>
                <w:szCs w:val="22"/>
              </w:rPr>
              <w:t xml:space="preserve">En caso de que se interponga recursos se continuará con la actividad N° </w:t>
            </w:r>
            <w:r w:rsidR="009738CD" w:rsidRPr="009738CD">
              <w:rPr>
                <w:rFonts w:cs="Arial"/>
                <w:sz w:val="22"/>
                <w:szCs w:val="22"/>
              </w:rPr>
              <w:t>7</w:t>
            </w:r>
            <w:r w:rsidRPr="009738CD">
              <w:rPr>
                <w:rFonts w:cs="Arial"/>
                <w:sz w:val="22"/>
                <w:szCs w:val="22"/>
              </w:rPr>
              <w:t xml:space="preserve">. </w:t>
            </w:r>
          </w:p>
        </w:tc>
        <w:tc>
          <w:tcPr>
            <w:tcW w:w="1984" w:type="dxa"/>
            <w:vAlign w:val="center"/>
          </w:tcPr>
          <w:p w:rsidR="00955A6B" w:rsidRPr="009738CD" w:rsidRDefault="00955A6B" w:rsidP="00955A6B">
            <w:pPr>
              <w:jc w:val="center"/>
              <w:rPr>
                <w:rFonts w:cs="Arial"/>
                <w:sz w:val="22"/>
                <w:szCs w:val="22"/>
              </w:rPr>
            </w:pPr>
            <w:r w:rsidRPr="009738CD">
              <w:rPr>
                <w:rFonts w:cs="Arial"/>
                <w:sz w:val="22"/>
                <w:szCs w:val="22"/>
              </w:rPr>
              <w:t>Personero (a) Delegado para la Vigilancia Administrativa</w:t>
            </w:r>
          </w:p>
          <w:p w:rsidR="00955A6B" w:rsidRPr="009738CD" w:rsidRDefault="00955A6B" w:rsidP="00955A6B">
            <w:pPr>
              <w:jc w:val="center"/>
              <w:rPr>
                <w:rFonts w:cs="Arial"/>
                <w:sz w:val="22"/>
                <w:szCs w:val="22"/>
              </w:rPr>
            </w:pPr>
          </w:p>
          <w:p w:rsidR="00955A6B" w:rsidRPr="009738CD" w:rsidRDefault="00955A6B" w:rsidP="00955A6B">
            <w:pPr>
              <w:jc w:val="center"/>
              <w:rPr>
                <w:rFonts w:cs="Arial"/>
                <w:sz w:val="22"/>
                <w:szCs w:val="22"/>
              </w:rPr>
            </w:pPr>
            <w:r w:rsidRPr="009738CD">
              <w:rPr>
                <w:rFonts w:cs="Arial"/>
                <w:sz w:val="22"/>
                <w:szCs w:val="22"/>
              </w:rPr>
              <w:t>Profesional Universitario</w:t>
            </w:r>
          </w:p>
          <w:p w:rsidR="00955A6B" w:rsidRPr="009738CD" w:rsidRDefault="00955A6B" w:rsidP="00955A6B">
            <w:pPr>
              <w:jc w:val="center"/>
              <w:rPr>
                <w:rFonts w:cs="Arial"/>
                <w:sz w:val="22"/>
                <w:szCs w:val="22"/>
              </w:rPr>
            </w:pPr>
          </w:p>
          <w:p w:rsidR="00955A6B" w:rsidRPr="009738CD" w:rsidRDefault="00955A6B" w:rsidP="00955A6B">
            <w:pPr>
              <w:jc w:val="center"/>
              <w:rPr>
                <w:rFonts w:cs="Arial"/>
                <w:sz w:val="22"/>
                <w:szCs w:val="22"/>
              </w:rPr>
            </w:pPr>
            <w:r w:rsidRPr="009738CD">
              <w:rPr>
                <w:rFonts w:cs="Arial"/>
                <w:sz w:val="22"/>
                <w:szCs w:val="22"/>
              </w:rPr>
              <w:t>Auxiliar Administrativo</w:t>
            </w:r>
          </w:p>
        </w:tc>
        <w:tc>
          <w:tcPr>
            <w:tcW w:w="2693" w:type="dxa"/>
            <w:vAlign w:val="center"/>
          </w:tcPr>
          <w:p w:rsidR="00955A6B" w:rsidRPr="009738CD" w:rsidRDefault="00955A6B" w:rsidP="00955A6B">
            <w:pPr>
              <w:spacing w:before="60" w:after="60"/>
              <w:jc w:val="center"/>
              <w:rPr>
                <w:rFonts w:cs="Arial"/>
                <w:sz w:val="22"/>
                <w:szCs w:val="22"/>
              </w:rPr>
            </w:pPr>
            <w:r w:rsidRPr="009738CD">
              <w:rPr>
                <w:rFonts w:cs="Arial"/>
                <w:sz w:val="22"/>
                <w:szCs w:val="22"/>
              </w:rPr>
              <w:t>FVC-11</w:t>
            </w:r>
          </w:p>
          <w:p w:rsidR="00955A6B" w:rsidRPr="009738CD" w:rsidRDefault="00955A6B" w:rsidP="00955A6B">
            <w:pPr>
              <w:spacing w:before="60" w:after="60"/>
              <w:jc w:val="center"/>
              <w:rPr>
                <w:rFonts w:cs="Arial"/>
                <w:sz w:val="22"/>
                <w:szCs w:val="22"/>
              </w:rPr>
            </w:pPr>
            <w:r w:rsidRPr="009738CD">
              <w:rPr>
                <w:rFonts w:cs="Arial"/>
                <w:sz w:val="22"/>
                <w:szCs w:val="22"/>
              </w:rPr>
              <w:t>Notificación personal</w:t>
            </w:r>
          </w:p>
          <w:p w:rsidR="00955A6B" w:rsidRPr="009738CD" w:rsidRDefault="00955A6B" w:rsidP="00955A6B">
            <w:pPr>
              <w:spacing w:before="60" w:after="60"/>
              <w:jc w:val="center"/>
              <w:rPr>
                <w:rFonts w:cs="Arial"/>
                <w:sz w:val="22"/>
                <w:szCs w:val="22"/>
              </w:rPr>
            </w:pPr>
          </w:p>
          <w:p w:rsidR="00955A6B" w:rsidRPr="009738CD" w:rsidRDefault="00955A6B" w:rsidP="00955A6B">
            <w:pPr>
              <w:spacing w:before="60" w:after="60"/>
              <w:jc w:val="center"/>
              <w:rPr>
                <w:rFonts w:cs="Arial"/>
                <w:sz w:val="22"/>
                <w:szCs w:val="22"/>
              </w:rPr>
            </w:pPr>
            <w:r w:rsidRPr="009738CD">
              <w:rPr>
                <w:rFonts w:cs="Arial"/>
                <w:sz w:val="22"/>
                <w:szCs w:val="22"/>
              </w:rPr>
              <w:t>Comunicación</w:t>
            </w:r>
          </w:p>
        </w:tc>
      </w:tr>
      <w:tr w:rsidR="00955A6B" w:rsidRPr="00160B3C" w:rsidTr="006A6301">
        <w:trPr>
          <w:jc w:val="center"/>
        </w:trPr>
        <w:tc>
          <w:tcPr>
            <w:tcW w:w="461" w:type="dxa"/>
            <w:vAlign w:val="center"/>
          </w:tcPr>
          <w:p w:rsidR="00955A6B" w:rsidRDefault="009738CD" w:rsidP="00955A6B">
            <w:pPr>
              <w:jc w:val="center"/>
              <w:rPr>
                <w:rFonts w:cs="Arial"/>
                <w:sz w:val="22"/>
                <w:szCs w:val="22"/>
              </w:rPr>
            </w:pPr>
            <w:r>
              <w:rPr>
                <w:rFonts w:cs="Arial"/>
                <w:sz w:val="22"/>
                <w:szCs w:val="22"/>
              </w:rPr>
              <w:lastRenderedPageBreak/>
              <w:t>1</w:t>
            </w:r>
            <w:r w:rsidR="006A6301">
              <w:rPr>
                <w:rFonts w:cs="Arial"/>
                <w:sz w:val="22"/>
                <w:szCs w:val="22"/>
              </w:rPr>
              <w:t>3</w:t>
            </w:r>
          </w:p>
        </w:tc>
        <w:tc>
          <w:tcPr>
            <w:tcW w:w="2057" w:type="dxa"/>
            <w:vAlign w:val="center"/>
          </w:tcPr>
          <w:p w:rsidR="00955A6B" w:rsidRPr="004360C7" w:rsidRDefault="00955A6B" w:rsidP="00955A6B">
            <w:pPr>
              <w:jc w:val="center"/>
              <w:rPr>
                <w:rFonts w:cs="Arial"/>
                <w:sz w:val="22"/>
                <w:szCs w:val="22"/>
              </w:rPr>
            </w:pPr>
            <w:r w:rsidRPr="004360C7">
              <w:rPr>
                <w:sz w:val="22"/>
                <w:szCs w:val="22"/>
              </w:rPr>
              <w:t xml:space="preserve"> Realizar el archivo físico del expediente disciplinario, institucionales</w:t>
            </w:r>
          </w:p>
        </w:tc>
        <w:tc>
          <w:tcPr>
            <w:tcW w:w="3686" w:type="dxa"/>
            <w:vAlign w:val="center"/>
          </w:tcPr>
          <w:p w:rsidR="00955A6B" w:rsidRPr="0094279F" w:rsidRDefault="00955A6B" w:rsidP="00955A6B">
            <w:pPr>
              <w:jc w:val="both"/>
              <w:rPr>
                <w:rFonts w:cs="Arial"/>
                <w:sz w:val="22"/>
                <w:szCs w:val="22"/>
                <w:highlight w:val="red"/>
              </w:rPr>
            </w:pPr>
            <w:r w:rsidRPr="0094279F">
              <w:rPr>
                <w:rFonts w:cs="Arial"/>
                <w:sz w:val="22"/>
                <w:szCs w:val="22"/>
              </w:rPr>
              <w:t xml:space="preserve">Proceder al archivo físico del expediente </w:t>
            </w:r>
          </w:p>
        </w:tc>
        <w:tc>
          <w:tcPr>
            <w:tcW w:w="1984" w:type="dxa"/>
            <w:vAlign w:val="center"/>
          </w:tcPr>
          <w:p w:rsidR="00955A6B" w:rsidRPr="002002FD" w:rsidRDefault="00955A6B" w:rsidP="00955A6B">
            <w:pPr>
              <w:jc w:val="center"/>
              <w:rPr>
                <w:rFonts w:cs="Arial"/>
                <w:sz w:val="22"/>
                <w:szCs w:val="22"/>
              </w:rPr>
            </w:pPr>
            <w:r>
              <w:rPr>
                <w:rFonts w:cs="Arial"/>
                <w:sz w:val="22"/>
                <w:szCs w:val="22"/>
              </w:rPr>
              <w:t xml:space="preserve">Secretaría </w:t>
            </w:r>
          </w:p>
        </w:tc>
        <w:tc>
          <w:tcPr>
            <w:tcW w:w="2693" w:type="dxa"/>
            <w:vAlign w:val="center"/>
          </w:tcPr>
          <w:p w:rsidR="00955A6B" w:rsidRPr="002002FD" w:rsidRDefault="00955A6B" w:rsidP="00955A6B">
            <w:pPr>
              <w:jc w:val="center"/>
              <w:rPr>
                <w:rFonts w:cs="Arial"/>
                <w:sz w:val="22"/>
                <w:szCs w:val="22"/>
              </w:rPr>
            </w:pPr>
            <w:r>
              <w:rPr>
                <w:rFonts w:cs="Arial"/>
                <w:sz w:val="22"/>
                <w:szCs w:val="22"/>
              </w:rPr>
              <w:t xml:space="preserve">Constancia de ejecutoria </w:t>
            </w:r>
          </w:p>
        </w:tc>
      </w:tr>
      <w:tr w:rsidR="00955A6B" w:rsidRPr="00160B3C" w:rsidTr="006A6301">
        <w:trPr>
          <w:jc w:val="center"/>
        </w:trPr>
        <w:tc>
          <w:tcPr>
            <w:tcW w:w="461" w:type="dxa"/>
            <w:vAlign w:val="center"/>
          </w:tcPr>
          <w:p w:rsidR="00955A6B" w:rsidRDefault="00955A6B" w:rsidP="00955A6B">
            <w:pPr>
              <w:jc w:val="center"/>
              <w:rPr>
                <w:rFonts w:cs="Arial"/>
                <w:sz w:val="22"/>
                <w:szCs w:val="22"/>
              </w:rPr>
            </w:pPr>
            <w:r>
              <w:rPr>
                <w:rFonts w:cs="Arial"/>
                <w:sz w:val="22"/>
                <w:szCs w:val="22"/>
              </w:rPr>
              <w:t>1</w:t>
            </w:r>
            <w:r w:rsidR="006A6301">
              <w:rPr>
                <w:rFonts w:cs="Arial"/>
                <w:sz w:val="22"/>
                <w:szCs w:val="22"/>
              </w:rPr>
              <w:t>4</w:t>
            </w:r>
          </w:p>
        </w:tc>
        <w:tc>
          <w:tcPr>
            <w:tcW w:w="2057" w:type="dxa"/>
            <w:vAlign w:val="center"/>
          </w:tcPr>
          <w:p w:rsidR="00955A6B" w:rsidRPr="004360C7" w:rsidRDefault="00955A6B" w:rsidP="00955A6B">
            <w:pPr>
              <w:jc w:val="center"/>
              <w:rPr>
                <w:rFonts w:cs="Arial"/>
                <w:sz w:val="22"/>
                <w:szCs w:val="22"/>
              </w:rPr>
            </w:pPr>
            <w:r w:rsidRPr="004360C7">
              <w:rPr>
                <w:rFonts w:cs="Arial"/>
                <w:sz w:val="22"/>
                <w:szCs w:val="22"/>
              </w:rPr>
              <w:t>Citación a audiencia y Formulación pliego de cargos</w:t>
            </w:r>
          </w:p>
        </w:tc>
        <w:tc>
          <w:tcPr>
            <w:tcW w:w="3686" w:type="dxa"/>
            <w:vAlign w:val="center"/>
          </w:tcPr>
          <w:p w:rsidR="00955A6B" w:rsidRPr="004360C7" w:rsidRDefault="00955A6B" w:rsidP="00955A6B">
            <w:pPr>
              <w:pStyle w:val="Default"/>
              <w:jc w:val="both"/>
              <w:rPr>
                <w:rFonts w:ascii="Arial" w:hAnsi="Arial" w:cs="Arial"/>
                <w:sz w:val="22"/>
                <w:szCs w:val="22"/>
              </w:rPr>
            </w:pPr>
            <w:r w:rsidRPr="004360C7">
              <w:rPr>
                <w:rFonts w:ascii="Arial" w:hAnsi="Arial" w:cs="Arial"/>
                <w:sz w:val="22"/>
                <w:szCs w:val="22"/>
              </w:rPr>
              <w:t xml:space="preserve">Citar a audiencia y formular pliego de cargos, cuando esté objetivamente demostrada la falta y exista prueba que comprometa la responsabilidad del disciplinado. </w:t>
            </w:r>
          </w:p>
          <w:p w:rsidR="00955A6B" w:rsidRPr="004360C7" w:rsidRDefault="00955A6B" w:rsidP="00955A6B">
            <w:pPr>
              <w:jc w:val="both"/>
              <w:rPr>
                <w:rFonts w:cs="Arial"/>
                <w:sz w:val="22"/>
                <w:szCs w:val="22"/>
              </w:rPr>
            </w:pPr>
          </w:p>
          <w:p w:rsidR="00955A6B" w:rsidRPr="004360C7" w:rsidRDefault="00955A6B" w:rsidP="00955A6B">
            <w:pPr>
              <w:jc w:val="both"/>
              <w:rPr>
                <w:rFonts w:cs="Arial"/>
                <w:sz w:val="22"/>
                <w:szCs w:val="22"/>
              </w:rPr>
            </w:pPr>
          </w:p>
        </w:tc>
        <w:tc>
          <w:tcPr>
            <w:tcW w:w="1984" w:type="dxa"/>
            <w:vAlign w:val="center"/>
          </w:tcPr>
          <w:p w:rsidR="00955A6B" w:rsidRPr="002002FD" w:rsidRDefault="00955A6B" w:rsidP="00955A6B">
            <w:pPr>
              <w:jc w:val="center"/>
              <w:rPr>
                <w:rFonts w:cs="Arial"/>
                <w:sz w:val="22"/>
                <w:szCs w:val="22"/>
              </w:rPr>
            </w:pPr>
            <w:r w:rsidRPr="002002FD">
              <w:rPr>
                <w:rFonts w:cs="Arial"/>
                <w:sz w:val="22"/>
                <w:szCs w:val="22"/>
              </w:rPr>
              <w:t>Personero (a) Delegado para la Vigilancia Administrativa</w:t>
            </w:r>
          </w:p>
        </w:tc>
        <w:tc>
          <w:tcPr>
            <w:tcW w:w="2693" w:type="dxa"/>
            <w:vAlign w:val="center"/>
          </w:tcPr>
          <w:p w:rsidR="00955A6B" w:rsidRPr="002002FD" w:rsidRDefault="00955A6B" w:rsidP="00955A6B">
            <w:pPr>
              <w:jc w:val="center"/>
              <w:rPr>
                <w:rFonts w:cs="Arial"/>
                <w:sz w:val="22"/>
                <w:szCs w:val="22"/>
              </w:rPr>
            </w:pPr>
            <w:r w:rsidRPr="002002FD">
              <w:rPr>
                <w:rFonts w:cs="Arial"/>
                <w:sz w:val="22"/>
                <w:szCs w:val="22"/>
              </w:rPr>
              <w:t>Auto de evaluación de la investigación y formulación del pliego de cargos</w:t>
            </w:r>
          </w:p>
        </w:tc>
      </w:tr>
      <w:tr w:rsidR="00955A6B" w:rsidRPr="00160B3C" w:rsidTr="006A6301">
        <w:trPr>
          <w:jc w:val="center"/>
        </w:trPr>
        <w:tc>
          <w:tcPr>
            <w:tcW w:w="461" w:type="dxa"/>
            <w:vAlign w:val="center"/>
          </w:tcPr>
          <w:p w:rsidR="00955A6B" w:rsidRDefault="00955A6B" w:rsidP="00955A6B">
            <w:pPr>
              <w:jc w:val="center"/>
              <w:rPr>
                <w:rFonts w:cs="Arial"/>
                <w:sz w:val="22"/>
                <w:szCs w:val="22"/>
              </w:rPr>
            </w:pPr>
            <w:r>
              <w:rPr>
                <w:rFonts w:cs="Arial"/>
                <w:sz w:val="22"/>
                <w:szCs w:val="22"/>
              </w:rPr>
              <w:t>1</w:t>
            </w:r>
            <w:r w:rsidR="006A6301">
              <w:rPr>
                <w:rFonts w:cs="Arial"/>
                <w:sz w:val="22"/>
                <w:szCs w:val="22"/>
              </w:rPr>
              <w:t>5</w:t>
            </w:r>
          </w:p>
        </w:tc>
        <w:tc>
          <w:tcPr>
            <w:tcW w:w="2057" w:type="dxa"/>
            <w:vAlign w:val="center"/>
          </w:tcPr>
          <w:p w:rsidR="00955A6B" w:rsidRPr="004360C7" w:rsidRDefault="00955A6B" w:rsidP="00955A6B">
            <w:pPr>
              <w:jc w:val="center"/>
              <w:rPr>
                <w:rFonts w:cs="Arial"/>
                <w:sz w:val="22"/>
                <w:szCs w:val="22"/>
              </w:rPr>
            </w:pPr>
            <w:r w:rsidRPr="004360C7">
              <w:rPr>
                <w:rFonts w:cs="Arial"/>
                <w:sz w:val="22"/>
                <w:szCs w:val="22"/>
              </w:rPr>
              <w:t>Notificar al investigado auto de citación audiencia para formulación pliego de cargos</w:t>
            </w:r>
          </w:p>
        </w:tc>
        <w:tc>
          <w:tcPr>
            <w:tcW w:w="3686" w:type="dxa"/>
            <w:vAlign w:val="center"/>
          </w:tcPr>
          <w:p w:rsidR="00955A6B" w:rsidRPr="004360C7" w:rsidRDefault="00955A6B" w:rsidP="00955A6B">
            <w:pPr>
              <w:jc w:val="both"/>
              <w:rPr>
                <w:rFonts w:cs="Arial"/>
                <w:sz w:val="22"/>
                <w:szCs w:val="22"/>
              </w:rPr>
            </w:pPr>
            <w:r w:rsidRPr="004360C7">
              <w:rPr>
                <w:rFonts w:cs="Arial"/>
                <w:sz w:val="22"/>
                <w:szCs w:val="22"/>
              </w:rPr>
              <w:t xml:space="preserve">A través de notificación personal, al investigado sobre la Citación a audiencia para formulación de pliego de cargos </w:t>
            </w:r>
          </w:p>
        </w:tc>
        <w:tc>
          <w:tcPr>
            <w:tcW w:w="1984" w:type="dxa"/>
            <w:vAlign w:val="center"/>
          </w:tcPr>
          <w:p w:rsidR="00955A6B" w:rsidRPr="004360C7" w:rsidRDefault="00955A6B" w:rsidP="00955A6B">
            <w:pPr>
              <w:jc w:val="center"/>
              <w:rPr>
                <w:rFonts w:cs="Arial"/>
                <w:sz w:val="22"/>
                <w:szCs w:val="22"/>
              </w:rPr>
            </w:pPr>
            <w:r w:rsidRPr="004360C7">
              <w:rPr>
                <w:rFonts w:cs="Arial"/>
                <w:sz w:val="22"/>
                <w:szCs w:val="22"/>
              </w:rPr>
              <w:t>Profesional Universitaria</w:t>
            </w:r>
          </w:p>
          <w:p w:rsidR="00955A6B" w:rsidRPr="004360C7" w:rsidRDefault="00955A6B" w:rsidP="00955A6B">
            <w:pPr>
              <w:jc w:val="center"/>
              <w:rPr>
                <w:rFonts w:cs="Arial"/>
                <w:sz w:val="22"/>
                <w:szCs w:val="22"/>
              </w:rPr>
            </w:pPr>
            <w:r w:rsidRPr="004360C7">
              <w:rPr>
                <w:rFonts w:cs="Arial"/>
                <w:sz w:val="22"/>
                <w:szCs w:val="22"/>
              </w:rPr>
              <w:t>Auxiliar Administrativo</w:t>
            </w:r>
          </w:p>
        </w:tc>
        <w:tc>
          <w:tcPr>
            <w:tcW w:w="2693" w:type="dxa"/>
            <w:vAlign w:val="center"/>
          </w:tcPr>
          <w:p w:rsidR="00955A6B" w:rsidRPr="004360C7" w:rsidRDefault="00955A6B" w:rsidP="00955A6B">
            <w:pPr>
              <w:spacing w:before="60" w:after="60"/>
              <w:jc w:val="center"/>
              <w:rPr>
                <w:rFonts w:cs="Arial"/>
                <w:sz w:val="22"/>
                <w:szCs w:val="22"/>
              </w:rPr>
            </w:pPr>
            <w:r w:rsidRPr="004360C7">
              <w:rPr>
                <w:rFonts w:cs="Arial"/>
                <w:sz w:val="22"/>
                <w:szCs w:val="22"/>
              </w:rPr>
              <w:t>FVC-13 Notificación pliego de cargos</w:t>
            </w:r>
          </w:p>
          <w:p w:rsidR="00955A6B" w:rsidRPr="004360C7" w:rsidRDefault="00955A6B" w:rsidP="00955A6B">
            <w:pPr>
              <w:spacing w:before="60" w:after="60"/>
              <w:jc w:val="center"/>
              <w:rPr>
                <w:rFonts w:cs="Arial"/>
                <w:sz w:val="22"/>
                <w:szCs w:val="22"/>
              </w:rPr>
            </w:pPr>
          </w:p>
          <w:p w:rsidR="00955A6B" w:rsidRPr="004360C7" w:rsidRDefault="00955A6B" w:rsidP="00955A6B">
            <w:pPr>
              <w:spacing w:before="60" w:after="60"/>
              <w:jc w:val="center"/>
              <w:rPr>
                <w:rFonts w:cs="Arial"/>
                <w:sz w:val="22"/>
                <w:szCs w:val="22"/>
              </w:rPr>
            </w:pPr>
            <w:r w:rsidRPr="004360C7">
              <w:rPr>
                <w:rFonts w:cs="Arial"/>
                <w:sz w:val="22"/>
                <w:szCs w:val="22"/>
              </w:rPr>
              <w:t>FVC-26 Solicitud Universidad Defensor de Oficio</w:t>
            </w:r>
          </w:p>
        </w:tc>
      </w:tr>
      <w:tr w:rsidR="00955A6B" w:rsidRPr="00160B3C" w:rsidTr="006A6301">
        <w:trPr>
          <w:jc w:val="center"/>
        </w:trPr>
        <w:tc>
          <w:tcPr>
            <w:tcW w:w="461" w:type="dxa"/>
            <w:vAlign w:val="center"/>
          </w:tcPr>
          <w:p w:rsidR="00955A6B" w:rsidRDefault="004360C7" w:rsidP="00955A6B">
            <w:pPr>
              <w:jc w:val="center"/>
              <w:rPr>
                <w:rFonts w:cs="Arial"/>
                <w:sz w:val="22"/>
                <w:szCs w:val="22"/>
              </w:rPr>
            </w:pPr>
            <w:r>
              <w:rPr>
                <w:rFonts w:cs="Arial"/>
                <w:sz w:val="22"/>
                <w:szCs w:val="22"/>
              </w:rPr>
              <w:t>1</w:t>
            </w:r>
            <w:r w:rsidR="006A6301">
              <w:rPr>
                <w:rFonts w:cs="Arial"/>
                <w:sz w:val="22"/>
                <w:szCs w:val="22"/>
              </w:rPr>
              <w:t>6</w:t>
            </w:r>
          </w:p>
        </w:tc>
        <w:tc>
          <w:tcPr>
            <w:tcW w:w="2057" w:type="dxa"/>
            <w:vAlign w:val="center"/>
          </w:tcPr>
          <w:p w:rsidR="00955A6B" w:rsidRPr="004360C7" w:rsidRDefault="00955A6B" w:rsidP="00955A6B">
            <w:pPr>
              <w:jc w:val="center"/>
              <w:rPr>
                <w:rFonts w:cs="Arial"/>
                <w:sz w:val="22"/>
                <w:szCs w:val="22"/>
              </w:rPr>
            </w:pPr>
            <w:r w:rsidRPr="004360C7">
              <w:rPr>
                <w:rFonts w:cs="Arial"/>
                <w:sz w:val="22"/>
                <w:szCs w:val="22"/>
              </w:rPr>
              <w:t xml:space="preserve">Traslado del Expediente al Funcionario Responsable de Juzgamiento </w:t>
            </w:r>
          </w:p>
        </w:tc>
        <w:tc>
          <w:tcPr>
            <w:tcW w:w="3686" w:type="dxa"/>
            <w:vAlign w:val="center"/>
          </w:tcPr>
          <w:p w:rsidR="00955A6B" w:rsidRPr="004360C7" w:rsidRDefault="00955A6B" w:rsidP="00955A6B">
            <w:pPr>
              <w:jc w:val="both"/>
              <w:rPr>
                <w:rFonts w:cs="Arial"/>
                <w:sz w:val="22"/>
                <w:szCs w:val="22"/>
              </w:rPr>
            </w:pPr>
            <w:r w:rsidRPr="004360C7">
              <w:rPr>
                <w:rFonts w:cs="Arial"/>
                <w:sz w:val="22"/>
                <w:szCs w:val="22"/>
              </w:rPr>
              <w:t xml:space="preserve">Cumplida la notificación del pliego de cargos se procede a trasladar el expediente con oficio al funcionario responsable de Juzgamiento y se le comunicará el traslado al investigado.  </w:t>
            </w:r>
          </w:p>
        </w:tc>
        <w:tc>
          <w:tcPr>
            <w:tcW w:w="1984" w:type="dxa"/>
            <w:vAlign w:val="center"/>
          </w:tcPr>
          <w:p w:rsidR="00955A6B" w:rsidRPr="004360C7" w:rsidRDefault="00955A6B" w:rsidP="00955A6B">
            <w:pPr>
              <w:jc w:val="center"/>
              <w:rPr>
                <w:rFonts w:cs="Arial"/>
                <w:sz w:val="22"/>
                <w:szCs w:val="22"/>
              </w:rPr>
            </w:pPr>
            <w:r w:rsidRPr="004360C7">
              <w:rPr>
                <w:rFonts w:cs="Arial"/>
                <w:sz w:val="22"/>
                <w:szCs w:val="22"/>
              </w:rPr>
              <w:t xml:space="preserve">Profesional Universitario       Auxiliar administrativo </w:t>
            </w:r>
          </w:p>
        </w:tc>
        <w:tc>
          <w:tcPr>
            <w:tcW w:w="2693" w:type="dxa"/>
            <w:vAlign w:val="center"/>
          </w:tcPr>
          <w:p w:rsidR="00955A6B" w:rsidRPr="004360C7" w:rsidRDefault="00955A6B" w:rsidP="00955A6B">
            <w:pPr>
              <w:spacing w:before="60" w:after="60"/>
              <w:jc w:val="center"/>
              <w:rPr>
                <w:rFonts w:cs="Arial"/>
                <w:sz w:val="22"/>
                <w:szCs w:val="22"/>
              </w:rPr>
            </w:pPr>
            <w:r w:rsidRPr="004360C7">
              <w:rPr>
                <w:rFonts w:cs="Arial"/>
                <w:sz w:val="22"/>
                <w:szCs w:val="22"/>
              </w:rPr>
              <w:t xml:space="preserve">Comunicación </w:t>
            </w:r>
          </w:p>
        </w:tc>
      </w:tr>
      <w:tr w:rsidR="00955A6B" w:rsidRPr="00160B3C" w:rsidTr="006A6301">
        <w:trPr>
          <w:trHeight w:val="631"/>
          <w:jc w:val="center"/>
        </w:trPr>
        <w:tc>
          <w:tcPr>
            <w:tcW w:w="461" w:type="dxa"/>
            <w:vAlign w:val="center"/>
          </w:tcPr>
          <w:p w:rsidR="00955A6B" w:rsidRDefault="00955A6B" w:rsidP="00955A6B">
            <w:pPr>
              <w:jc w:val="center"/>
              <w:rPr>
                <w:rFonts w:cs="Arial"/>
                <w:sz w:val="22"/>
                <w:szCs w:val="22"/>
              </w:rPr>
            </w:pPr>
            <w:r>
              <w:rPr>
                <w:rFonts w:cs="Arial"/>
                <w:sz w:val="22"/>
                <w:szCs w:val="22"/>
              </w:rPr>
              <w:t>1</w:t>
            </w:r>
            <w:r w:rsidR="006A6301">
              <w:rPr>
                <w:rFonts w:cs="Arial"/>
                <w:sz w:val="22"/>
                <w:szCs w:val="22"/>
              </w:rPr>
              <w:t>7</w:t>
            </w:r>
          </w:p>
          <w:p w:rsidR="00955A6B" w:rsidRDefault="00955A6B" w:rsidP="00955A6B">
            <w:pPr>
              <w:jc w:val="center"/>
              <w:rPr>
                <w:rFonts w:cs="Arial"/>
                <w:sz w:val="22"/>
                <w:szCs w:val="22"/>
              </w:rPr>
            </w:pPr>
          </w:p>
        </w:tc>
        <w:tc>
          <w:tcPr>
            <w:tcW w:w="2057" w:type="dxa"/>
            <w:vAlign w:val="center"/>
          </w:tcPr>
          <w:p w:rsidR="00955A6B" w:rsidRPr="002002FD" w:rsidRDefault="00955A6B" w:rsidP="00955A6B">
            <w:pPr>
              <w:jc w:val="center"/>
              <w:rPr>
                <w:rFonts w:cs="Arial"/>
                <w:sz w:val="22"/>
                <w:szCs w:val="22"/>
              </w:rPr>
            </w:pPr>
            <w:r w:rsidRPr="002002FD">
              <w:rPr>
                <w:rFonts w:cs="Arial"/>
                <w:sz w:val="22"/>
                <w:szCs w:val="22"/>
              </w:rPr>
              <w:t>Realizar seguimiento a la ejecución del procedimiento e identificar oportunidades de mejoramiento</w:t>
            </w:r>
          </w:p>
        </w:tc>
        <w:tc>
          <w:tcPr>
            <w:tcW w:w="3686" w:type="dxa"/>
            <w:vAlign w:val="center"/>
          </w:tcPr>
          <w:p w:rsidR="00955A6B" w:rsidRPr="002002FD" w:rsidRDefault="00955A6B" w:rsidP="00955A6B">
            <w:pPr>
              <w:jc w:val="both"/>
              <w:rPr>
                <w:rFonts w:cs="Arial"/>
                <w:sz w:val="22"/>
                <w:szCs w:val="22"/>
              </w:rPr>
            </w:pPr>
            <w:r w:rsidRPr="002002FD">
              <w:rPr>
                <w:rFonts w:cs="Arial"/>
                <w:sz w:val="22"/>
                <w:szCs w:val="22"/>
              </w:rPr>
              <w:t>A través de los informes de seguimiento realizado a al plan de acción, específicamente a las actividades relacionadas con el procedimiento, se identifican oportunidades de mejoramiento</w:t>
            </w:r>
          </w:p>
        </w:tc>
        <w:tc>
          <w:tcPr>
            <w:tcW w:w="1984" w:type="dxa"/>
            <w:vAlign w:val="center"/>
          </w:tcPr>
          <w:p w:rsidR="00955A6B" w:rsidRPr="002002FD" w:rsidRDefault="00955A6B" w:rsidP="00955A6B">
            <w:pPr>
              <w:jc w:val="center"/>
              <w:rPr>
                <w:rFonts w:cs="Arial"/>
                <w:sz w:val="22"/>
                <w:szCs w:val="22"/>
              </w:rPr>
            </w:pPr>
            <w:r w:rsidRPr="002002FD">
              <w:rPr>
                <w:rFonts w:cs="Arial"/>
                <w:sz w:val="22"/>
                <w:szCs w:val="22"/>
              </w:rPr>
              <w:t>Personero Municipal</w:t>
            </w:r>
          </w:p>
          <w:p w:rsidR="00955A6B" w:rsidRPr="002002FD" w:rsidRDefault="00955A6B" w:rsidP="00955A6B">
            <w:pPr>
              <w:jc w:val="center"/>
              <w:rPr>
                <w:rFonts w:cs="Arial"/>
                <w:sz w:val="22"/>
                <w:szCs w:val="22"/>
              </w:rPr>
            </w:pPr>
          </w:p>
          <w:p w:rsidR="00955A6B" w:rsidRPr="002002FD" w:rsidRDefault="00955A6B" w:rsidP="00955A6B">
            <w:pPr>
              <w:jc w:val="center"/>
              <w:rPr>
                <w:rFonts w:cs="Arial"/>
                <w:sz w:val="22"/>
                <w:szCs w:val="22"/>
              </w:rPr>
            </w:pPr>
            <w:r w:rsidRPr="002002FD">
              <w:rPr>
                <w:rFonts w:cs="Arial"/>
                <w:sz w:val="22"/>
                <w:szCs w:val="22"/>
              </w:rPr>
              <w:t>Personero (a) Delegado para la Vigilancia Administrativa</w:t>
            </w:r>
          </w:p>
        </w:tc>
        <w:tc>
          <w:tcPr>
            <w:tcW w:w="2693" w:type="dxa"/>
            <w:vAlign w:val="center"/>
          </w:tcPr>
          <w:p w:rsidR="00955A6B" w:rsidRPr="002002FD" w:rsidRDefault="00955A6B" w:rsidP="00955A6B">
            <w:pPr>
              <w:spacing w:before="60" w:after="60"/>
              <w:jc w:val="center"/>
              <w:rPr>
                <w:rFonts w:cs="Arial"/>
                <w:sz w:val="22"/>
                <w:szCs w:val="22"/>
              </w:rPr>
            </w:pPr>
            <w:r w:rsidRPr="002002FD">
              <w:rPr>
                <w:rFonts w:cs="Arial"/>
                <w:sz w:val="22"/>
                <w:szCs w:val="22"/>
              </w:rPr>
              <w:t xml:space="preserve">FG-03 </w:t>
            </w:r>
          </w:p>
          <w:p w:rsidR="00955A6B" w:rsidRPr="002002FD" w:rsidRDefault="00955A6B" w:rsidP="00955A6B">
            <w:pPr>
              <w:spacing w:before="60" w:after="60"/>
              <w:jc w:val="center"/>
              <w:rPr>
                <w:rFonts w:cs="Arial"/>
                <w:sz w:val="22"/>
                <w:szCs w:val="22"/>
              </w:rPr>
            </w:pPr>
            <w:r w:rsidRPr="002002FD">
              <w:rPr>
                <w:rFonts w:cs="Arial"/>
                <w:sz w:val="22"/>
                <w:szCs w:val="22"/>
              </w:rPr>
              <w:t>Acta</w:t>
            </w:r>
          </w:p>
          <w:p w:rsidR="00955A6B" w:rsidRPr="002002FD" w:rsidRDefault="00955A6B" w:rsidP="00955A6B">
            <w:pPr>
              <w:spacing w:before="60" w:after="60"/>
              <w:jc w:val="center"/>
              <w:rPr>
                <w:rFonts w:cs="Arial"/>
                <w:sz w:val="22"/>
                <w:szCs w:val="22"/>
              </w:rPr>
            </w:pPr>
            <w:r w:rsidRPr="002002FD">
              <w:rPr>
                <w:rFonts w:cs="Arial"/>
                <w:sz w:val="22"/>
                <w:szCs w:val="22"/>
              </w:rPr>
              <w:t xml:space="preserve">Informes de seguimiento Plan de Acción </w:t>
            </w:r>
          </w:p>
          <w:p w:rsidR="00955A6B" w:rsidRPr="002002FD" w:rsidRDefault="00955A6B" w:rsidP="00955A6B">
            <w:pPr>
              <w:spacing w:before="60" w:after="60"/>
              <w:jc w:val="center"/>
              <w:rPr>
                <w:rFonts w:cs="Arial"/>
                <w:sz w:val="22"/>
                <w:szCs w:val="22"/>
              </w:rPr>
            </w:pPr>
            <w:r w:rsidRPr="002002FD">
              <w:rPr>
                <w:rFonts w:cs="Arial"/>
                <w:sz w:val="22"/>
                <w:szCs w:val="22"/>
              </w:rPr>
              <w:t>FEM-04</w:t>
            </w:r>
          </w:p>
          <w:p w:rsidR="00955A6B" w:rsidRPr="002002FD" w:rsidRDefault="00955A6B" w:rsidP="00955A6B">
            <w:pPr>
              <w:spacing w:before="60" w:after="60"/>
              <w:jc w:val="center"/>
              <w:rPr>
                <w:rFonts w:cs="Arial"/>
                <w:sz w:val="22"/>
                <w:szCs w:val="22"/>
              </w:rPr>
            </w:pPr>
            <w:r w:rsidRPr="002002FD">
              <w:rPr>
                <w:rFonts w:cs="Arial"/>
                <w:sz w:val="22"/>
                <w:szCs w:val="22"/>
              </w:rPr>
              <w:t xml:space="preserve">Plan de mejoramiento </w:t>
            </w:r>
          </w:p>
          <w:p w:rsidR="00955A6B" w:rsidRPr="002002FD" w:rsidRDefault="00955A6B" w:rsidP="00955A6B">
            <w:pPr>
              <w:spacing w:before="60" w:after="60"/>
              <w:jc w:val="center"/>
              <w:rPr>
                <w:rFonts w:cs="Arial"/>
                <w:sz w:val="22"/>
                <w:szCs w:val="22"/>
              </w:rPr>
            </w:pPr>
            <w:r w:rsidRPr="002002FD">
              <w:rPr>
                <w:rFonts w:cs="Arial"/>
                <w:sz w:val="22"/>
                <w:szCs w:val="22"/>
              </w:rPr>
              <w:t>FPI-04</w:t>
            </w:r>
          </w:p>
          <w:p w:rsidR="00955A6B" w:rsidRPr="002002FD" w:rsidRDefault="00955A6B" w:rsidP="00955A6B">
            <w:pPr>
              <w:spacing w:before="60" w:after="60"/>
              <w:jc w:val="center"/>
              <w:rPr>
                <w:rFonts w:cs="Arial"/>
                <w:sz w:val="22"/>
                <w:szCs w:val="22"/>
              </w:rPr>
            </w:pPr>
            <w:r w:rsidRPr="002002FD">
              <w:rPr>
                <w:rFonts w:cs="Arial"/>
                <w:sz w:val="22"/>
                <w:szCs w:val="22"/>
              </w:rPr>
              <w:t>Matriz de Riesgos</w:t>
            </w:r>
          </w:p>
        </w:tc>
      </w:tr>
      <w:tr w:rsidR="00955A6B" w:rsidRPr="00160B3C" w:rsidTr="006A6301">
        <w:trPr>
          <w:trHeight w:val="631"/>
          <w:jc w:val="center"/>
        </w:trPr>
        <w:tc>
          <w:tcPr>
            <w:tcW w:w="461" w:type="dxa"/>
            <w:vAlign w:val="center"/>
          </w:tcPr>
          <w:p w:rsidR="00955A6B" w:rsidRDefault="004360C7" w:rsidP="00955A6B">
            <w:pPr>
              <w:jc w:val="center"/>
              <w:rPr>
                <w:rFonts w:cs="Arial"/>
                <w:sz w:val="22"/>
                <w:szCs w:val="22"/>
              </w:rPr>
            </w:pPr>
            <w:r>
              <w:rPr>
                <w:rFonts w:cs="Arial"/>
                <w:sz w:val="22"/>
                <w:szCs w:val="22"/>
              </w:rPr>
              <w:t>1</w:t>
            </w:r>
            <w:r w:rsidR="006A6301">
              <w:rPr>
                <w:rFonts w:cs="Arial"/>
                <w:sz w:val="22"/>
                <w:szCs w:val="22"/>
              </w:rPr>
              <w:t>8</w:t>
            </w:r>
          </w:p>
        </w:tc>
        <w:tc>
          <w:tcPr>
            <w:tcW w:w="2057" w:type="dxa"/>
            <w:vAlign w:val="center"/>
          </w:tcPr>
          <w:p w:rsidR="00955A6B" w:rsidRDefault="00955A6B" w:rsidP="00955A6B">
            <w:pPr>
              <w:jc w:val="center"/>
              <w:rPr>
                <w:rFonts w:cs="Arial"/>
                <w:sz w:val="22"/>
                <w:szCs w:val="22"/>
              </w:rPr>
            </w:pPr>
            <w:r>
              <w:rPr>
                <w:rFonts w:cs="Arial"/>
                <w:sz w:val="22"/>
                <w:szCs w:val="22"/>
              </w:rPr>
              <w:t>Aplicación de acciones de mejoramiento</w:t>
            </w:r>
          </w:p>
        </w:tc>
        <w:tc>
          <w:tcPr>
            <w:tcW w:w="3686" w:type="dxa"/>
            <w:vAlign w:val="center"/>
          </w:tcPr>
          <w:p w:rsidR="00955A6B" w:rsidRDefault="00955A6B" w:rsidP="00955A6B">
            <w:pPr>
              <w:jc w:val="both"/>
              <w:rPr>
                <w:rFonts w:cs="Arial"/>
                <w:sz w:val="22"/>
                <w:szCs w:val="22"/>
              </w:rPr>
            </w:pPr>
            <w:r>
              <w:rPr>
                <w:rFonts w:cs="Arial"/>
                <w:sz w:val="22"/>
                <w:szCs w:val="22"/>
              </w:rPr>
              <w:t>Se aplican acciones preventivas, correctivas o de mejora para corregir o prevenir las desviaciones reales o potenciales encontradas y mejorar el desempeño del procedimiento.</w:t>
            </w: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693" w:type="dxa"/>
            <w:vAlign w:val="center"/>
          </w:tcPr>
          <w:p w:rsidR="00955A6B" w:rsidRDefault="00955A6B" w:rsidP="00955A6B">
            <w:pPr>
              <w:spacing w:before="60" w:after="60"/>
              <w:jc w:val="center"/>
              <w:rPr>
                <w:rFonts w:cs="Arial"/>
                <w:sz w:val="22"/>
                <w:szCs w:val="22"/>
              </w:rPr>
            </w:pPr>
            <w:r w:rsidRPr="00140907">
              <w:rPr>
                <w:rFonts w:cs="Arial"/>
                <w:sz w:val="22"/>
                <w:szCs w:val="22"/>
                <w:lang w:val="es-ES"/>
              </w:rPr>
              <w:t>FEM-04 Plan de mejoramiento</w:t>
            </w:r>
          </w:p>
        </w:tc>
      </w:tr>
    </w:tbl>
    <w:p w:rsidR="00955A6B" w:rsidRPr="00E5786E" w:rsidRDefault="00955A6B" w:rsidP="00955A6B">
      <w:pPr>
        <w:rPr>
          <w:rFonts w:cs="Arial"/>
        </w:rPr>
      </w:pPr>
    </w:p>
    <w:p w:rsidR="00D20E9D" w:rsidRDefault="00D20E9D" w:rsidP="00955A6B">
      <w:pPr>
        <w:rPr>
          <w:rFonts w:cs="Arial"/>
          <w:b/>
        </w:rPr>
      </w:pPr>
    </w:p>
    <w:p w:rsidR="00D20E9D" w:rsidRDefault="00D20E9D" w:rsidP="00955A6B">
      <w:pPr>
        <w:rPr>
          <w:rFonts w:cs="Arial"/>
          <w:b/>
        </w:rPr>
      </w:pPr>
    </w:p>
    <w:p w:rsidR="00D20E9D" w:rsidRDefault="00D20E9D" w:rsidP="00955A6B">
      <w:pPr>
        <w:rPr>
          <w:rFonts w:cs="Arial"/>
          <w:b/>
        </w:rPr>
      </w:pPr>
    </w:p>
    <w:p w:rsidR="00955A6B" w:rsidRPr="00A569EA" w:rsidRDefault="00955A6B" w:rsidP="00955A6B">
      <w:pPr>
        <w:rPr>
          <w:rFonts w:cs="Arial"/>
          <w:b/>
        </w:rPr>
      </w:pPr>
      <w:r>
        <w:rPr>
          <w:rFonts w:cs="Arial"/>
          <w:b/>
        </w:rPr>
        <w:t>7. INFORMACIÓN DOCUMENTADA</w:t>
      </w:r>
    </w:p>
    <w:tbl>
      <w:tblPr>
        <w:tblpPr w:leftFromText="142" w:rightFromText="142" w:bottomFromText="200" w:vertAnchor="text" w:horzAnchor="margin" w:tblpXSpec="center" w:tblpY="571"/>
        <w:tblOverlap w:val="neve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23"/>
        <w:gridCol w:w="1440"/>
        <w:gridCol w:w="1822"/>
        <w:gridCol w:w="1470"/>
        <w:gridCol w:w="1276"/>
        <w:gridCol w:w="1401"/>
        <w:gridCol w:w="1379"/>
      </w:tblGrid>
      <w:tr w:rsidR="00955A6B" w:rsidTr="006A6301">
        <w:trPr>
          <w:trHeight w:val="545"/>
          <w:tblHeader/>
        </w:trPr>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sz w:val="22"/>
                <w:szCs w:val="22"/>
              </w:rPr>
            </w:pPr>
            <w:r>
              <w:rPr>
                <w:rFonts w:cs="Arial"/>
                <w:b/>
                <w:sz w:val="22"/>
                <w:szCs w:val="22"/>
              </w:rPr>
              <w:t>Registro</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Responsable</w:t>
            </w:r>
          </w:p>
        </w:tc>
        <w:tc>
          <w:tcPr>
            <w:tcW w:w="18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Lugar de Almacenamiento</w:t>
            </w:r>
          </w:p>
        </w:tc>
        <w:tc>
          <w:tcPr>
            <w:tcW w:w="1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Recuperación</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Protección</w:t>
            </w:r>
          </w:p>
        </w:tc>
        <w:tc>
          <w:tcPr>
            <w:tcW w:w="14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Tiempo de Retención</w:t>
            </w:r>
          </w:p>
        </w:tc>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Disposición Final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Queja con numero de radicado</w:t>
            </w:r>
          </w:p>
          <w:p w:rsidR="00955A6B" w:rsidRDefault="00955A6B" w:rsidP="00955A6B">
            <w:pPr>
              <w:jc w:val="center"/>
              <w:rPr>
                <w:rFonts w:cs="Arial"/>
                <w:sz w:val="22"/>
                <w:szCs w:val="22"/>
              </w:rPr>
            </w:pPr>
            <w:r>
              <w:rPr>
                <w:rFonts w:cs="Arial"/>
                <w:sz w:val="22"/>
                <w:szCs w:val="22"/>
              </w:rPr>
              <w:t>FVC-15</w:t>
            </w:r>
          </w:p>
          <w:p w:rsidR="00955A6B" w:rsidRDefault="00955A6B" w:rsidP="00955A6B">
            <w:pPr>
              <w:jc w:val="center"/>
              <w:rPr>
                <w:rFonts w:cs="Arial"/>
                <w:sz w:val="22"/>
                <w:szCs w:val="22"/>
              </w:rPr>
            </w:pPr>
            <w:r>
              <w:rPr>
                <w:rFonts w:cs="Arial"/>
                <w:sz w:val="22"/>
                <w:szCs w:val="22"/>
              </w:rPr>
              <w:t>Acta de Visita</w:t>
            </w:r>
          </w:p>
          <w:p w:rsidR="00955A6B" w:rsidRDefault="00955A6B" w:rsidP="00955A6B">
            <w:pPr>
              <w:jc w:val="center"/>
              <w:rPr>
                <w:rFonts w:cs="Arial"/>
                <w:sz w:val="22"/>
                <w:szCs w:val="22"/>
              </w:rPr>
            </w:pPr>
            <w:r>
              <w:rPr>
                <w:rFonts w:cs="Arial"/>
                <w:sz w:val="22"/>
                <w:szCs w:val="22"/>
              </w:rPr>
              <w:t>FVC-10</w:t>
            </w:r>
          </w:p>
          <w:p w:rsidR="00955A6B" w:rsidRDefault="00955A6B" w:rsidP="00955A6B">
            <w:pPr>
              <w:jc w:val="center"/>
              <w:rPr>
                <w:rFonts w:cs="Arial"/>
                <w:sz w:val="22"/>
                <w:szCs w:val="22"/>
              </w:rPr>
            </w:pPr>
            <w:r>
              <w:rPr>
                <w:rFonts w:cs="Arial"/>
                <w:sz w:val="22"/>
                <w:szCs w:val="22"/>
              </w:rPr>
              <w:t xml:space="preserve">Indagación Previa </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bCs/>
                <w:sz w:val="22"/>
                <w:szCs w:val="22"/>
              </w:rPr>
              <w:t xml:space="preserve">Oficina </w:t>
            </w:r>
            <w:proofErr w:type="spellStart"/>
            <w:r w:rsidRPr="00897342">
              <w:rPr>
                <w:rFonts w:cs="Arial"/>
                <w:bCs/>
                <w:sz w:val="22"/>
                <w:szCs w:val="22"/>
              </w:rPr>
              <w:t>delegatura</w:t>
            </w:r>
            <w:proofErr w:type="spellEnd"/>
          </w:p>
        </w:tc>
        <w:tc>
          <w:tcPr>
            <w:tcW w:w="147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bCs/>
                <w:sz w:val="22"/>
                <w:szCs w:val="22"/>
              </w:rPr>
              <w:t>Carpeta</w:t>
            </w:r>
            <w:r>
              <w:rPr>
                <w:rFonts w:cs="Arial"/>
                <w:bCs/>
                <w:sz w:val="22"/>
                <w:szCs w:val="22"/>
              </w:rPr>
              <w:t xml:space="preserve"> Física</w:t>
            </w:r>
            <w:r w:rsidRPr="00897342">
              <w:rPr>
                <w:rFonts w:cs="Arial"/>
                <w:bCs/>
                <w:sz w:val="22"/>
                <w:szCs w:val="22"/>
              </w:rPr>
              <w:t>/Recepción quejas por mes</w:t>
            </w:r>
          </w:p>
          <w:p w:rsidR="00955A6B" w:rsidRPr="00897342" w:rsidRDefault="00955A6B" w:rsidP="00955A6B">
            <w:pPr>
              <w:spacing w:line="276" w:lineRule="auto"/>
              <w:jc w:val="center"/>
              <w:rPr>
                <w:rFonts w:cs="Arial"/>
                <w:bCs/>
                <w:sz w:val="22"/>
                <w:szCs w:val="22"/>
              </w:rPr>
            </w:pPr>
            <w:r w:rsidRPr="00897342">
              <w:rPr>
                <w:rFonts w:cs="Arial"/>
                <w:bCs/>
                <w:sz w:val="22"/>
                <w:szCs w:val="22"/>
              </w:rPr>
              <w:t>Carpeta</w:t>
            </w:r>
            <w:r>
              <w:rPr>
                <w:rFonts w:cs="Arial"/>
                <w:bCs/>
                <w:sz w:val="22"/>
                <w:szCs w:val="22"/>
              </w:rPr>
              <w:t xml:space="preserve"> Física</w:t>
            </w:r>
            <w:r w:rsidRPr="00897342">
              <w:rPr>
                <w:rFonts w:cs="Arial"/>
                <w:bCs/>
                <w:sz w:val="22"/>
                <w:szCs w:val="22"/>
              </w:rPr>
              <w:t>/Remisión quejas por mes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Tres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FVC-02 Formato de queja</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bCs/>
                <w:sz w:val="22"/>
                <w:szCs w:val="22"/>
              </w:rPr>
              <w:t xml:space="preserve">Oficina </w:t>
            </w:r>
            <w:proofErr w:type="spellStart"/>
            <w:r w:rsidRPr="00897342">
              <w:rPr>
                <w:rFonts w:cs="Arial"/>
                <w:bCs/>
                <w:sz w:val="22"/>
                <w:szCs w:val="22"/>
              </w:rPr>
              <w:t>delegatura</w:t>
            </w:r>
            <w:proofErr w:type="spellEnd"/>
          </w:p>
        </w:tc>
        <w:tc>
          <w:tcPr>
            <w:tcW w:w="147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Tres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6151" w:rsidRDefault="00955A6B" w:rsidP="00955A6B">
            <w:pPr>
              <w:jc w:val="center"/>
              <w:rPr>
                <w:rFonts w:cs="Arial"/>
                <w:sz w:val="22"/>
                <w:szCs w:val="22"/>
              </w:rPr>
            </w:pPr>
            <w:r>
              <w:rPr>
                <w:rFonts w:cs="Arial"/>
                <w:sz w:val="22"/>
                <w:szCs w:val="22"/>
              </w:rPr>
              <w:t>FVC-08 Apertura de investigación</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489"/>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Comunicación</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Agenda</w:t>
            </w:r>
          </w:p>
          <w:p w:rsidR="00955A6B" w:rsidRDefault="00955A6B" w:rsidP="00955A6B">
            <w:pPr>
              <w:rPr>
                <w:rFonts w:cs="Arial"/>
                <w:sz w:val="22"/>
                <w:szCs w:val="22"/>
              </w:rPr>
            </w:pP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982118" w:rsidRDefault="00955A6B" w:rsidP="00955A6B">
            <w:pPr>
              <w:jc w:val="center"/>
              <w:rPr>
                <w:rFonts w:cs="Arial"/>
                <w:sz w:val="22"/>
                <w:szCs w:val="22"/>
              </w:rPr>
            </w:pPr>
            <w:r>
              <w:rPr>
                <w:rFonts w:cs="Arial"/>
                <w:sz w:val="22"/>
                <w:szCs w:val="22"/>
              </w:rPr>
              <w:t>Autos</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FVC-11 Notificación de apertura de investigación</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Citación</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FVC-01 Declaración</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 xml:space="preserve">FVC-03 </w:t>
            </w:r>
          </w:p>
          <w:p w:rsidR="00955A6B" w:rsidRDefault="00955A6B" w:rsidP="00955A6B">
            <w:pPr>
              <w:jc w:val="center"/>
              <w:rPr>
                <w:rFonts w:cs="Arial"/>
                <w:sz w:val="22"/>
                <w:szCs w:val="22"/>
              </w:rPr>
            </w:pPr>
            <w:r>
              <w:rPr>
                <w:rFonts w:cs="Arial"/>
                <w:sz w:val="22"/>
                <w:szCs w:val="22"/>
              </w:rPr>
              <w:t>Versión libre</w:t>
            </w:r>
          </w:p>
          <w:p w:rsidR="00955A6B" w:rsidRDefault="00955A6B" w:rsidP="00955A6B">
            <w:pPr>
              <w:jc w:val="center"/>
              <w:rPr>
                <w:rFonts w:cs="Arial"/>
                <w:sz w:val="22"/>
                <w:szCs w:val="22"/>
              </w:rPr>
            </w:pP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Documentos aportados</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lastRenderedPageBreak/>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lastRenderedPageBreak/>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 xml:space="preserve">Archivos de uso </w:t>
            </w:r>
            <w:r w:rsidRPr="00897342">
              <w:rPr>
                <w:rFonts w:cs="Arial"/>
                <w:sz w:val="22"/>
                <w:szCs w:val="22"/>
              </w:rPr>
              <w:lastRenderedPageBreak/>
              <w:t>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lastRenderedPageBreak/>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lastRenderedPageBreak/>
              <w:t>Peritación</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4360C7">
            <w:pPr>
              <w:jc w:val="center"/>
              <w:rPr>
                <w:rFonts w:cs="Arial"/>
                <w:sz w:val="22"/>
                <w:szCs w:val="22"/>
              </w:rPr>
            </w:pPr>
            <w:r>
              <w:rPr>
                <w:rFonts w:cs="Arial"/>
                <w:sz w:val="22"/>
                <w:szCs w:val="22"/>
              </w:rPr>
              <w:lastRenderedPageBreak/>
              <w:t xml:space="preserve">FVC-015 Actas de </w:t>
            </w:r>
            <w:r w:rsidRPr="001D16A4">
              <w:rPr>
                <w:rFonts w:cs="Arial"/>
                <w:sz w:val="22"/>
                <w:szCs w:val="22"/>
              </w:rPr>
              <w:t>inspección administrativa</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982118" w:rsidRDefault="00955A6B" w:rsidP="00955A6B">
            <w:pPr>
              <w:jc w:val="center"/>
              <w:rPr>
                <w:rFonts w:cs="Arial"/>
                <w:sz w:val="22"/>
                <w:szCs w:val="22"/>
              </w:rPr>
            </w:pPr>
            <w:r>
              <w:rPr>
                <w:rFonts w:cs="Arial"/>
                <w:sz w:val="22"/>
                <w:szCs w:val="22"/>
              </w:rPr>
              <w:t>FVC-07  Cierre de investigación</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911"/>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FVC-14 Notificació</w:t>
            </w:r>
            <w:r w:rsidRPr="00373101">
              <w:rPr>
                <w:rFonts w:cs="Arial"/>
                <w:sz w:val="22"/>
                <w:szCs w:val="22"/>
              </w:rPr>
              <w:t>n por edicto</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Constancia de presentación o de no presentación de recursos</w:t>
            </w:r>
          </w:p>
          <w:p w:rsidR="00955A6B" w:rsidRDefault="00955A6B" w:rsidP="00955A6B">
            <w:pPr>
              <w:jc w:val="center"/>
              <w:rPr>
                <w:rFonts w:cs="Arial"/>
                <w:sz w:val="22"/>
                <w:szCs w:val="22"/>
              </w:rPr>
            </w:pP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FVC-04 Constancia de ejecutoria y archivo</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sidRPr="001D16A4">
              <w:rPr>
                <w:rFonts w:cs="Arial"/>
                <w:sz w:val="22"/>
                <w:szCs w:val="22"/>
              </w:rPr>
              <w:t>FVC-09 Auto de Archivo</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FVC-04 Constancia de ejecutoria y archivo</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Pliego de cargos</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D20E9D">
            <w:pPr>
              <w:jc w:val="center"/>
              <w:rPr>
                <w:rFonts w:cs="Arial"/>
                <w:sz w:val="22"/>
                <w:szCs w:val="22"/>
              </w:rPr>
            </w:pPr>
            <w:r>
              <w:rPr>
                <w:rFonts w:cs="Arial"/>
                <w:sz w:val="22"/>
                <w:szCs w:val="22"/>
              </w:rPr>
              <w:t xml:space="preserve">FVC-13 </w:t>
            </w:r>
            <w:r w:rsidR="004360C7">
              <w:rPr>
                <w:rFonts w:cs="Arial"/>
                <w:sz w:val="22"/>
                <w:szCs w:val="22"/>
              </w:rPr>
              <w:t xml:space="preserve"> Citación audiencia formulación </w:t>
            </w:r>
            <w:r>
              <w:rPr>
                <w:rFonts w:cs="Arial"/>
                <w:sz w:val="22"/>
                <w:szCs w:val="22"/>
              </w:rPr>
              <w:t xml:space="preserve"> pliego de cargos</w:t>
            </w:r>
          </w:p>
        </w:tc>
        <w:tc>
          <w:tcPr>
            <w:tcW w:w="1440" w:type="dxa"/>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rPr>
                <w:rFonts w:cs="Arial"/>
                <w:sz w:val="22"/>
                <w:szCs w:val="22"/>
              </w:rPr>
            </w:pPr>
            <w:r>
              <w:rPr>
                <w:rFonts w:cs="Arial"/>
                <w:sz w:val="22"/>
                <w:szCs w:val="22"/>
              </w:rPr>
              <w:t>Acta FG-03 Informes de seguimiento trimestral al Plan de Acción</w:t>
            </w:r>
          </w:p>
        </w:tc>
        <w:tc>
          <w:tcPr>
            <w:tcW w:w="1440" w:type="dxa"/>
            <w:vMerge w:val="restart"/>
            <w:tcBorders>
              <w:top w:val="single" w:sz="4" w:space="0" w:color="auto"/>
              <w:left w:val="single" w:sz="4" w:space="0" w:color="auto"/>
              <w:right w:val="single" w:sz="4" w:space="0" w:color="auto"/>
            </w:tcBorders>
            <w:shd w:val="clear" w:color="auto" w:fill="auto"/>
            <w:vAlign w:val="center"/>
          </w:tcPr>
          <w:p w:rsidR="00955A6B" w:rsidRPr="00897342" w:rsidRDefault="00955A6B" w:rsidP="00955A6B">
            <w:pPr>
              <w:jc w:val="center"/>
              <w:rPr>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7342" w:rsidRDefault="00955A6B" w:rsidP="00955A6B">
            <w:pPr>
              <w:jc w:val="center"/>
              <w:rPr>
                <w:rFonts w:cs="Arial"/>
                <w:bCs/>
                <w:sz w:val="22"/>
                <w:szCs w:val="22"/>
              </w:rPr>
            </w:pPr>
            <w:r w:rsidRPr="00EB393E">
              <w:rPr>
                <w:rFonts w:cs="Arial"/>
                <w:bCs/>
                <w:sz w:val="22"/>
                <w:szCs w:val="22"/>
              </w:rPr>
              <w:t xml:space="preserve">Oficina </w:t>
            </w: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7342" w:rsidRDefault="00955A6B" w:rsidP="00955A6B">
            <w:pPr>
              <w:jc w:val="center"/>
              <w:rPr>
                <w:rFonts w:cs="Arial"/>
                <w:bCs/>
                <w:sz w:val="22"/>
                <w:szCs w:val="22"/>
              </w:rPr>
            </w:pPr>
            <w:r>
              <w:rPr>
                <w:rFonts w:cs="Arial"/>
                <w:bCs/>
                <w:sz w:val="22"/>
                <w:szCs w:val="22"/>
              </w:rPr>
              <w:t>Carpeta Física/Plan de Acción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7342" w:rsidRDefault="00955A6B" w:rsidP="00955A6B">
            <w:pPr>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7342" w:rsidRDefault="00955A6B" w:rsidP="00955A6B">
            <w:pPr>
              <w:jc w:val="center"/>
              <w:rPr>
                <w:rFonts w:cs="Arial"/>
                <w:sz w:val="22"/>
                <w:szCs w:val="22"/>
              </w:rPr>
            </w:pPr>
            <w:r>
              <w:rPr>
                <w:rFonts w:cs="Arial"/>
                <w:sz w:val="22"/>
                <w:szCs w:val="22"/>
              </w:rPr>
              <w:t>Un año</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7342" w:rsidRDefault="00955A6B" w:rsidP="00955A6B">
            <w:pPr>
              <w:jc w:val="center"/>
              <w:rPr>
                <w:rFonts w:cs="Arial"/>
                <w:sz w:val="22"/>
                <w:szCs w:val="22"/>
              </w:rPr>
            </w:pPr>
            <w:r>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955A6B" w:rsidRPr="001A2422" w:rsidRDefault="00955A6B" w:rsidP="00955A6B">
            <w:pPr>
              <w:jc w:val="center"/>
              <w:rPr>
                <w:rFonts w:cs="Arial"/>
                <w:sz w:val="22"/>
                <w:szCs w:val="22"/>
              </w:rPr>
            </w:pPr>
            <w:r w:rsidRPr="00140907">
              <w:rPr>
                <w:rFonts w:cs="Arial"/>
                <w:sz w:val="22"/>
                <w:szCs w:val="22"/>
                <w:lang w:val="es-ES"/>
              </w:rPr>
              <w:lastRenderedPageBreak/>
              <w:t>FEM-04 Plan de mejoramiento</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bCs/>
                <w:sz w:val="22"/>
                <w:szCs w:val="22"/>
              </w:rPr>
            </w:pPr>
            <w:r>
              <w:rPr>
                <w:rFonts w:cs="Arial"/>
                <w:bCs/>
                <w:sz w:val="22"/>
                <w:szCs w:val="22"/>
              </w:rPr>
              <w:t xml:space="preserve">Oficina </w:t>
            </w:r>
            <w:proofErr w:type="spellStart"/>
            <w:r>
              <w:rPr>
                <w:rFonts w:cs="Arial"/>
                <w:bCs/>
                <w:sz w:val="22"/>
                <w:szCs w:val="22"/>
              </w:rPr>
              <w:t>delegatura</w:t>
            </w:r>
            <w:proofErr w:type="spellEnd"/>
            <w:r>
              <w:rPr>
                <w:rFonts w:cs="Arial"/>
                <w:bCs/>
                <w:sz w:val="22"/>
                <w:szCs w:val="22"/>
              </w:rPr>
              <w:t xml:space="preserve"> Vigilancia Administrativa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PC del responsable/Plan de mejoramiento</w:t>
            </w:r>
          </w:p>
        </w:tc>
        <w:tc>
          <w:tcPr>
            <w:tcW w:w="1276"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Archivos de uso exclusivo del responsable/</w:t>
            </w:r>
          </w:p>
          <w:p w:rsidR="00955A6B" w:rsidRPr="00897342" w:rsidRDefault="00955A6B" w:rsidP="00955A6B">
            <w:pPr>
              <w:jc w:val="center"/>
              <w:rPr>
                <w:rFonts w:cs="Arial"/>
                <w:sz w:val="22"/>
                <w:szCs w:val="22"/>
              </w:rPr>
            </w:pPr>
            <w:proofErr w:type="spellStart"/>
            <w:r w:rsidRPr="00897342">
              <w:rPr>
                <w:rFonts w:cs="Arial"/>
                <w:sz w:val="22"/>
                <w:szCs w:val="22"/>
              </w:rPr>
              <w:t>Backups</w:t>
            </w:r>
            <w:proofErr w:type="spellEnd"/>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Dos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Destruir</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955A6B" w:rsidRPr="00140907" w:rsidRDefault="00955A6B" w:rsidP="00955A6B">
            <w:pPr>
              <w:jc w:val="center"/>
              <w:rPr>
                <w:rFonts w:cs="Arial"/>
                <w:sz w:val="22"/>
                <w:szCs w:val="22"/>
                <w:lang w:val="es-ES"/>
              </w:rPr>
            </w:pPr>
            <w:r>
              <w:rPr>
                <w:rFonts w:cs="Arial"/>
                <w:sz w:val="22"/>
                <w:szCs w:val="22"/>
                <w:lang w:val="es-ES"/>
              </w:rPr>
              <w:t>FPI-04 Mapa de Riesgos</w:t>
            </w:r>
          </w:p>
        </w:tc>
        <w:tc>
          <w:tcPr>
            <w:tcW w:w="1440" w:type="dxa"/>
            <w:tcBorders>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Pr>
                <w:rFonts w:cs="Arial"/>
                <w:sz w:val="22"/>
                <w:szCs w:val="22"/>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bCs/>
                <w:sz w:val="22"/>
                <w:szCs w:val="22"/>
              </w:rPr>
            </w:pPr>
            <w:r>
              <w:rPr>
                <w:rFonts w:cs="Arial"/>
                <w:bCs/>
                <w:sz w:val="22"/>
                <w:szCs w:val="22"/>
              </w:rPr>
              <w:t xml:space="preserve">Oficina </w:t>
            </w:r>
            <w:proofErr w:type="spellStart"/>
            <w:r>
              <w:rPr>
                <w:rFonts w:cs="Arial"/>
                <w:bCs/>
                <w:sz w:val="22"/>
                <w:szCs w:val="22"/>
              </w:rPr>
              <w:t>delegatura</w:t>
            </w:r>
            <w:proofErr w:type="spellEnd"/>
            <w:r>
              <w:rPr>
                <w:rFonts w:cs="Arial"/>
                <w:bCs/>
                <w:sz w:val="22"/>
                <w:szCs w:val="22"/>
              </w:rPr>
              <w:t xml:space="preserve"> Vigilancia Administrativa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Pr>
                <w:rFonts w:cs="Arial"/>
                <w:sz w:val="22"/>
                <w:szCs w:val="22"/>
              </w:rPr>
              <w:t>PC responsable/Plan de mejoramiento</w:t>
            </w:r>
          </w:p>
        </w:tc>
        <w:tc>
          <w:tcPr>
            <w:tcW w:w="1276"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Archivos de uso exclusivo del responsable/</w:t>
            </w:r>
          </w:p>
          <w:p w:rsidR="00955A6B" w:rsidRPr="00897342" w:rsidRDefault="00955A6B" w:rsidP="00955A6B">
            <w:pPr>
              <w:jc w:val="center"/>
              <w:rPr>
                <w:rFonts w:cs="Arial"/>
                <w:sz w:val="22"/>
                <w:szCs w:val="22"/>
              </w:rPr>
            </w:pPr>
            <w:proofErr w:type="spellStart"/>
            <w:r w:rsidRPr="00897342">
              <w:rPr>
                <w:rFonts w:cs="Arial"/>
                <w:sz w:val="22"/>
                <w:szCs w:val="22"/>
              </w:rPr>
              <w:t>Backups</w:t>
            </w:r>
            <w:proofErr w:type="spellEnd"/>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Dos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Destruir</w:t>
            </w:r>
          </w:p>
        </w:tc>
      </w:tr>
    </w:tbl>
    <w:p w:rsidR="00955A6B" w:rsidRDefault="00955A6B" w:rsidP="00955A6B">
      <w:pPr>
        <w:tabs>
          <w:tab w:val="left" w:pos="1155"/>
        </w:tabs>
        <w:rPr>
          <w:rFonts w:cs="Arial"/>
        </w:rPr>
      </w:pPr>
      <w:r>
        <w:rPr>
          <w:rFonts w:cs="Arial"/>
        </w:rPr>
        <w:tab/>
      </w:r>
    </w:p>
    <w:p w:rsidR="00955A6B" w:rsidRDefault="00955A6B" w:rsidP="00955A6B">
      <w:pPr>
        <w:tabs>
          <w:tab w:val="left" w:pos="1155"/>
        </w:tabs>
        <w:rPr>
          <w:rFonts w:cs="Arial"/>
        </w:rPr>
      </w:pPr>
    </w:p>
    <w:p w:rsidR="00955A6B" w:rsidRDefault="00955A6B" w:rsidP="00955A6B">
      <w:pPr>
        <w:tabs>
          <w:tab w:val="left" w:pos="1155"/>
        </w:tabs>
        <w:rPr>
          <w:rFonts w:cs="Arial"/>
        </w:rPr>
      </w:pPr>
    </w:p>
    <w:p w:rsidR="00955A6B" w:rsidRPr="00687B4E" w:rsidRDefault="00955A6B" w:rsidP="00955A6B">
      <w:pPr>
        <w:rPr>
          <w:rFonts w:cs="Arial"/>
          <w:b/>
        </w:rPr>
      </w:pPr>
      <w:r>
        <w:rPr>
          <w:rFonts w:cs="Arial"/>
          <w:b/>
        </w:rPr>
        <w:t>8. CONTROL DE CAMBIOS</w:t>
      </w:r>
    </w:p>
    <w:p w:rsidR="00955A6B" w:rsidRPr="00E5786E" w:rsidRDefault="00955A6B" w:rsidP="00955A6B">
      <w:pPr>
        <w:rPr>
          <w:rFonts w:cs="Arial"/>
        </w:rPr>
      </w:pPr>
    </w:p>
    <w:tbl>
      <w:tblPr>
        <w:tblW w:w="104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2409"/>
        <w:gridCol w:w="1843"/>
        <w:gridCol w:w="3409"/>
      </w:tblGrid>
      <w:tr w:rsidR="00955A6B" w:rsidRPr="006728E3" w:rsidTr="006A6301">
        <w:trPr>
          <w:trHeight w:val="782"/>
          <w:jc w:val="center"/>
        </w:trPr>
        <w:tc>
          <w:tcPr>
            <w:tcW w:w="1101" w:type="dxa"/>
            <w:shd w:val="clear" w:color="auto" w:fill="BFBFBF"/>
            <w:vAlign w:val="center"/>
          </w:tcPr>
          <w:p w:rsidR="00955A6B" w:rsidRPr="006728E3" w:rsidRDefault="00955A6B" w:rsidP="00955A6B">
            <w:pPr>
              <w:jc w:val="center"/>
              <w:rPr>
                <w:rFonts w:cs="Arial"/>
                <w:b/>
                <w:sz w:val="22"/>
                <w:szCs w:val="22"/>
              </w:rPr>
            </w:pPr>
            <w:r w:rsidRPr="006728E3">
              <w:rPr>
                <w:rFonts w:cs="Arial"/>
                <w:b/>
                <w:sz w:val="22"/>
                <w:szCs w:val="22"/>
              </w:rPr>
              <w:t>Versión</w:t>
            </w:r>
          </w:p>
        </w:tc>
        <w:tc>
          <w:tcPr>
            <w:tcW w:w="1701" w:type="dxa"/>
            <w:shd w:val="clear" w:color="auto" w:fill="BFBFBF"/>
            <w:vAlign w:val="center"/>
          </w:tcPr>
          <w:p w:rsidR="00955A6B" w:rsidRPr="006728E3" w:rsidRDefault="00955A6B" w:rsidP="00955A6B">
            <w:pPr>
              <w:jc w:val="center"/>
              <w:rPr>
                <w:rFonts w:cs="Arial"/>
                <w:b/>
                <w:sz w:val="22"/>
                <w:szCs w:val="22"/>
              </w:rPr>
            </w:pPr>
            <w:r w:rsidRPr="006728E3">
              <w:rPr>
                <w:rFonts w:cs="Arial"/>
                <w:b/>
                <w:sz w:val="22"/>
                <w:szCs w:val="22"/>
              </w:rPr>
              <w:t xml:space="preserve">Fecha </w:t>
            </w:r>
            <w:r w:rsidRPr="006728E3">
              <w:rPr>
                <w:rFonts w:cs="Arial"/>
                <w:sz w:val="22"/>
                <w:szCs w:val="22"/>
              </w:rPr>
              <w:t>[</w:t>
            </w:r>
            <w:proofErr w:type="spellStart"/>
            <w:r w:rsidRPr="006728E3">
              <w:rPr>
                <w:rFonts w:cs="Arial"/>
                <w:sz w:val="22"/>
                <w:szCs w:val="22"/>
              </w:rPr>
              <w:t>dd</w:t>
            </w:r>
            <w:proofErr w:type="spellEnd"/>
            <w:r w:rsidRPr="006728E3">
              <w:rPr>
                <w:rFonts w:cs="Arial"/>
                <w:sz w:val="22"/>
                <w:szCs w:val="22"/>
              </w:rPr>
              <w:t>/mm/</w:t>
            </w:r>
            <w:proofErr w:type="spellStart"/>
            <w:r w:rsidRPr="006728E3">
              <w:rPr>
                <w:rFonts w:cs="Arial"/>
                <w:sz w:val="22"/>
                <w:szCs w:val="22"/>
              </w:rPr>
              <w:t>aaaa</w:t>
            </w:r>
            <w:proofErr w:type="spellEnd"/>
            <w:r w:rsidRPr="006728E3">
              <w:rPr>
                <w:rFonts w:cs="Arial"/>
                <w:sz w:val="22"/>
                <w:szCs w:val="22"/>
              </w:rPr>
              <w:t>]</w:t>
            </w:r>
          </w:p>
        </w:tc>
        <w:tc>
          <w:tcPr>
            <w:tcW w:w="2409" w:type="dxa"/>
            <w:shd w:val="clear" w:color="auto" w:fill="BFBFBF"/>
            <w:vAlign w:val="center"/>
          </w:tcPr>
          <w:p w:rsidR="00955A6B" w:rsidRPr="006728E3" w:rsidRDefault="00955A6B" w:rsidP="00955A6B">
            <w:pPr>
              <w:jc w:val="center"/>
              <w:rPr>
                <w:rFonts w:cs="Arial"/>
                <w:b/>
                <w:sz w:val="22"/>
                <w:szCs w:val="22"/>
              </w:rPr>
            </w:pPr>
            <w:r>
              <w:rPr>
                <w:rFonts w:cs="Arial"/>
                <w:b/>
                <w:sz w:val="22"/>
                <w:szCs w:val="22"/>
              </w:rPr>
              <w:t>Revis</w:t>
            </w:r>
            <w:r w:rsidRPr="006728E3">
              <w:rPr>
                <w:rFonts w:cs="Arial"/>
                <w:b/>
                <w:sz w:val="22"/>
                <w:szCs w:val="22"/>
              </w:rPr>
              <w:t>ó</w:t>
            </w:r>
          </w:p>
        </w:tc>
        <w:tc>
          <w:tcPr>
            <w:tcW w:w="1843" w:type="dxa"/>
            <w:shd w:val="clear" w:color="auto" w:fill="BFBFBF"/>
            <w:vAlign w:val="center"/>
          </w:tcPr>
          <w:p w:rsidR="00955A6B" w:rsidRPr="006728E3" w:rsidRDefault="00955A6B" w:rsidP="00955A6B">
            <w:pPr>
              <w:jc w:val="center"/>
              <w:rPr>
                <w:rFonts w:cs="Arial"/>
                <w:b/>
                <w:sz w:val="22"/>
                <w:szCs w:val="22"/>
              </w:rPr>
            </w:pPr>
            <w:r w:rsidRPr="006728E3">
              <w:rPr>
                <w:rFonts w:cs="Arial"/>
                <w:b/>
                <w:sz w:val="22"/>
                <w:szCs w:val="22"/>
              </w:rPr>
              <w:t>Aprobó</w:t>
            </w:r>
          </w:p>
        </w:tc>
        <w:tc>
          <w:tcPr>
            <w:tcW w:w="3409" w:type="dxa"/>
            <w:shd w:val="clear" w:color="auto" w:fill="BFBFBF"/>
            <w:vAlign w:val="center"/>
          </w:tcPr>
          <w:p w:rsidR="00955A6B" w:rsidRPr="006728E3" w:rsidRDefault="00955A6B" w:rsidP="00955A6B">
            <w:pPr>
              <w:jc w:val="center"/>
              <w:rPr>
                <w:rFonts w:cs="Arial"/>
                <w:b/>
                <w:sz w:val="22"/>
                <w:szCs w:val="22"/>
              </w:rPr>
            </w:pPr>
            <w:r w:rsidRPr="006728E3">
              <w:rPr>
                <w:rFonts w:cs="Arial"/>
                <w:b/>
                <w:sz w:val="22"/>
                <w:szCs w:val="22"/>
              </w:rPr>
              <w:t>Razón de la actualización</w:t>
            </w:r>
          </w:p>
        </w:tc>
      </w:tr>
      <w:tr w:rsidR="00955A6B" w:rsidRPr="006728E3" w:rsidTr="006A6301">
        <w:trPr>
          <w:trHeight w:val="762"/>
          <w:jc w:val="center"/>
        </w:trPr>
        <w:tc>
          <w:tcPr>
            <w:tcW w:w="1101" w:type="dxa"/>
            <w:vAlign w:val="center"/>
          </w:tcPr>
          <w:p w:rsidR="00955A6B" w:rsidRPr="006728E3" w:rsidRDefault="00955A6B" w:rsidP="00955A6B">
            <w:pPr>
              <w:jc w:val="center"/>
              <w:rPr>
                <w:rFonts w:cs="Arial"/>
                <w:sz w:val="22"/>
                <w:szCs w:val="22"/>
              </w:rPr>
            </w:pPr>
            <w:r>
              <w:rPr>
                <w:rFonts w:cs="Arial"/>
                <w:sz w:val="22"/>
                <w:szCs w:val="22"/>
              </w:rPr>
              <w:t>1</w:t>
            </w:r>
          </w:p>
        </w:tc>
        <w:tc>
          <w:tcPr>
            <w:tcW w:w="1701" w:type="dxa"/>
            <w:vAlign w:val="center"/>
          </w:tcPr>
          <w:p w:rsidR="00955A6B" w:rsidRPr="006728E3" w:rsidRDefault="00955A6B" w:rsidP="00955A6B">
            <w:pPr>
              <w:jc w:val="center"/>
              <w:rPr>
                <w:rFonts w:cs="Arial"/>
                <w:sz w:val="22"/>
                <w:szCs w:val="22"/>
              </w:rPr>
            </w:pPr>
            <w:r w:rsidRPr="006728E3">
              <w:rPr>
                <w:rFonts w:cs="Arial"/>
                <w:sz w:val="22"/>
                <w:szCs w:val="22"/>
              </w:rPr>
              <w:t>10/12/2014</w:t>
            </w:r>
          </w:p>
        </w:tc>
        <w:tc>
          <w:tcPr>
            <w:tcW w:w="2409" w:type="dxa"/>
            <w:vAlign w:val="center"/>
          </w:tcPr>
          <w:p w:rsidR="00955A6B" w:rsidRPr="006728E3" w:rsidRDefault="00955A6B" w:rsidP="00955A6B">
            <w:pPr>
              <w:jc w:val="center"/>
              <w:rPr>
                <w:rFonts w:cs="Arial"/>
                <w:sz w:val="22"/>
                <w:szCs w:val="22"/>
              </w:rPr>
            </w:pPr>
            <w:r w:rsidRPr="006728E3">
              <w:rPr>
                <w:rFonts w:cs="Arial"/>
                <w:sz w:val="22"/>
                <w:szCs w:val="22"/>
              </w:rPr>
              <w:t xml:space="preserve">Marta </w:t>
            </w:r>
            <w:r>
              <w:rPr>
                <w:rFonts w:cs="Arial"/>
                <w:sz w:val="22"/>
                <w:szCs w:val="22"/>
              </w:rPr>
              <w:t xml:space="preserve">Lucia </w:t>
            </w:r>
            <w:r w:rsidRPr="006728E3">
              <w:rPr>
                <w:rFonts w:cs="Arial"/>
                <w:sz w:val="22"/>
                <w:szCs w:val="22"/>
              </w:rPr>
              <w:t xml:space="preserve">Escobar </w:t>
            </w:r>
            <w:proofErr w:type="spellStart"/>
            <w:r w:rsidRPr="006728E3">
              <w:rPr>
                <w:rFonts w:cs="Arial"/>
                <w:sz w:val="22"/>
                <w:szCs w:val="22"/>
              </w:rPr>
              <w:t>Tobón</w:t>
            </w:r>
            <w:proofErr w:type="spellEnd"/>
          </w:p>
          <w:p w:rsidR="00955A6B" w:rsidRPr="006728E3" w:rsidRDefault="00955A6B" w:rsidP="00955A6B">
            <w:pPr>
              <w:jc w:val="center"/>
              <w:rPr>
                <w:rFonts w:cs="Arial"/>
                <w:sz w:val="22"/>
                <w:szCs w:val="22"/>
              </w:rPr>
            </w:pPr>
            <w:r w:rsidRPr="006728E3">
              <w:rPr>
                <w:rFonts w:cs="Arial"/>
                <w:sz w:val="22"/>
                <w:szCs w:val="22"/>
              </w:rPr>
              <w:t>Secretaria Ejecutiva</w:t>
            </w:r>
          </w:p>
        </w:tc>
        <w:tc>
          <w:tcPr>
            <w:tcW w:w="1843" w:type="dxa"/>
            <w:vAlign w:val="center"/>
          </w:tcPr>
          <w:p w:rsidR="00955A6B" w:rsidRPr="006728E3" w:rsidRDefault="00955A6B" w:rsidP="00955A6B">
            <w:pPr>
              <w:jc w:val="center"/>
              <w:rPr>
                <w:rFonts w:cs="Arial"/>
                <w:sz w:val="22"/>
                <w:szCs w:val="22"/>
              </w:rPr>
            </w:pPr>
            <w:r w:rsidRPr="006728E3">
              <w:rPr>
                <w:rFonts w:cs="Arial"/>
                <w:sz w:val="22"/>
                <w:szCs w:val="22"/>
              </w:rPr>
              <w:t>Comité de Calidad</w:t>
            </w:r>
          </w:p>
        </w:tc>
        <w:tc>
          <w:tcPr>
            <w:tcW w:w="3409" w:type="dxa"/>
            <w:vAlign w:val="center"/>
          </w:tcPr>
          <w:p w:rsidR="00955A6B" w:rsidRPr="006728E3" w:rsidRDefault="00955A6B" w:rsidP="00955A6B">
            <w:pPr>
              <w:jc w:val="both"/>
              <w:rPr>
                <w:rFonts w:cs="Arial"/>
                <w:sz w:val="22"/>
                <w:szCs w:val="22"/>
              </w:rPr>
            </w:pPr>
            <w:r>
              <w:rPr>
                <w:rFonts w:cs="Arial"/>
                <w:sz w:val="22"/>
                <w:szCs w:val="22"/>
              </w:rPr>
              <w:t>Elaboración del documento</w:t>
            </w:r>
          </w:p>
        </w:tc>
      </w:tr>
      <w:tr w:rsidR="00955A6B" w:rsidRPr="006728E3" w:rsidTr="006A6301">
        <w:trPr>
          <w:trHeight w:val="762"/>
          <w:jc w:val="center"/>
        </w:trPr>
        <w:tc>
          <w:tcPr>
            <w:tcW w:w="1101" w:type="dxa"/>
            <w:vAlign w:val="center"/>
          </w:tcPr>
          <w:p w:rsidR="00955A6B" w:rsidRDefault="00955A6B" w:rsidP="00955A6B">
            <w:pPr>
              <w:jc w:val="center"/>
              <w:rPr>
                <w:rFonts w:cs="Arial"/>
                <w:sz w:val="22"/>
              </w:rPr>
            </w:pPr>
            <w:r>
              <w:rPr>
                <w:rFonts w:cs="Arial"/>
                <w:sz w:val="22"/>
              </w:rPr>
              <w:t>2</w:t>
            </w:r>
          </w:p>
        </w:tc>
        <w:tc>
          <w:tcPr>
            <w:tcW w:w="1701" w:type="dxa"/>
            <w:vAlign w:val="center"/>
          </w:tcPr>
          <w:p w:rsidR="00955A6B" w:rsidRDefault="00955A6B" w:rsidP="00955A6B">
            <w:pPr>
              <w:jc w:val="center"/>
              <w:rPr>
                <w:rFonts w:cs="Arial"/>
                <w:sz w:val="22"/>
              </w:rPr>
            </w:pPr>
            <w:r>
              <w:rPr>
                <w:rFonts w:cs="Arial"/>
                <w:sz w:val="22"/>
              </w:rPr>
              <w:t>09/07/2015</w:t>
            </w:r>
          </w:p>
        </w:tc>
        <w:tc>
          <w:tcPr>
            <w:tcW w:w="2409" w:type="dxa"/>
            <w:vAlign w:val="center"/>
          </w:tcPr>
          <w:p w:rsidR="00955A6B" w:rsidRDefault="00955A6B" w:rsidP="00955A6B">
            <w:pPr>
              <w:jc w:val="center"/>
              <w:rPr>
                <w:rFonts w:cs="Arial"/>
                <w:sz w:val="22"/>
              </w:rPr>
            </w:pPr>
            <w:r>
              <w:rPr>
                <w:rFonts w:cs="Arial"/>
                <w:sz w:val="22"/>
              </w:rPr>
              <w:t>Gloria Giraldo</w:t>
            </w:r>
          </w:p>
          <w:p w:rsidR="00955A6B" w:rsidRDefault="00955A6B" w:rsidP="00955A6B">
            <w:pPr>
              <w:jc w:val="center"/>
              <w:rPr>
                <w:rFonts w:cs="Arial"/>
                <w:sz w:val="22"/>
                <w:szCs w:val="22"/>
              </w:rPr>
            </w:pPr>
            <w:r w:rsidRPr="00E376D4">
              <w:rPr>
                <w:rFonts w:cs="Arial"/>
                <w:sz w:val="22"/>
                <w:szCs w:val="22"/>
              </w:rPr>
              <w:t>Personero(a) Delegado para la Vigilancia Administrativa</w:t>
            </w:r>
          </w:p>
          <w:p w:rsidR="00955A6B" w:rsidRDefault="00955A6B" w:rsidP="00955A6B">
            <w:pPr>
              <w:jc w:val="center"/>
              <w:rPr>
                <w:rFonts w:cs="Arial"/>
                <w:sz w:val="22"/>
              </w:rPr>
            </w:pPr>
          </w:p>
          <w:p w:rsidR="00955A6B" w:rsidRDefault="00955A6B" w:rsidP="00955A6B">
            <w:pPr>
              <w:jc w:val="center"/>
              <w:rPr>
                <w:rFonts w:cs="Arial"/>
                <w:sz w:val="22"/>
              </w:rPr>
            </w:pPr>
            <w:r>
              <w:rPr>
                <w:rFonts w:cs="Arial"/>
                <w:sz w:val="22"/>
              </w:rPr>
              <w:t xml:space="preserve">Martha Lucia Escobar </w:t>
            </w:r>
            <w:proofErr w:type="spellStart"/>
            <w:r>
              <w:rPr>
                <w:rFonts w:cs="Arial"/>
                <w:sz w:val="22"/>
              </w:rPr>
              <w:t>Tobón</w:t>
            </w:r>
            <w:proofErr w:type="spellEnd"/>
          </w:p>
          <w:p w:rsidR="00955A6B" w:rsidRDefault="00955A6B" w:rsidP="00955A6B">
            <w:pPr>
              <w:jc w:val="center"/>
              <w:rPr>
                <w:rFonts w:cs="Arial"/>
                <w:sz w:val="22"/>
              </w:rPr>
            </w:pPr>
            <w:r>
              <w:rPr>
                <w:rFonts w:cs="Arial"/>
                <w:sz w:val="22"/>
              </w:rPr>
              <w:t>Secretaria Ejecutiva</w:t>
            </w:r>
          </w:p>
        </w:tc>
        <w:tc>
          <w:tcPr>
            <w:tcW w:w="1843" w:type="dxa"/>
            <w:vAlign w:val="center"/>
          </w:tcPr>
          <w:p w:rsidR="00955A6B" w:rsidRPr="0090273A" w:rsidRDefault="00955A6B" w:rsidP="00955A6B">
            <w:pPr>
              <w:jc w:val="center"/>
              <w:rPr>
                <w:rFonts w:cs="Arial"/>
                <w:sz w:val="22"/>
              </w:rPr>
            </w:pPr>
            <w:r w:rsidRPr="0090273A">
              <w:rPr>
                <w:rFonts w:cs="Arial"/>
                <w:sz w:val="22"/>
              </w:rPr>
              <w:t>Comité de Calidad</w:t>
            </w:r>
          </w:p>
        </w:tc>
        <w:tc>
          <w:tcPr>
            <w:tcW w:w="3409" w:type="dxa"/>
            <w:vAlign w:val="center"/>
          </w:tcPr>
          <w:p w:rsidR="00955A6B" w:rsidRDefault="00955A6B" w:rsidP="00955A6B">
            <w:pPr>
              <w:jc w:val="both"/>
              <w:rPr>
                <w:rFonts w:cs="Arial"/>
                <w:sz w:val="22"/>
              </w:rPr>
            </w:pPr>
            <w:r w:rsidRPr="00DC0719">
              <w:rPr>
                <w:rFonts w:cs="Arial"/>
                <w:sz w:val="22"/>
                <w:szCs w:val="22"/>
              </w:rPr>
              <w:t>Modificación del nombre del procedimiento, adición y modificación de actividades y de control de regi</w:t>
            </w:r>
            <w:r>
              <w:rPr>
                <w:rFonts w:cs="Arial"/>
                <w:sz w:val="22"/>
                <w:szCs w:val="22"/>
              </w:rPr>
              <w:t>stros</w:t>
            </w:r>
          </w:p>
        </w:tc>
      </w:tr>
      <w:tr w:rsidR="00955A6B" w:rsidRPr="006728E3" w:rsidTr="006A6301">
        <w:trPr>
          <w:trHeight w:val="762"/>
          <w:jc w:val="center"/>
        </w:trPr>
        <w:tc>
          <w:tcPr>
            <w:tcW w:w="1101" w:type="dxa"/>
            <w:vAlign w:val="center"/>
          </w:tcPr>
          <w:p w:rsidR="00955A6B" w:rsidRDefault="00955A6B" w:rsidP="00955A6B">
            <w:pPr>
              <w:jc w:val="center"/>
              <w:rPr>
                <w:rFonts w:cs="Arial"/>
                <w:sz w:val="22"/>
              </w:rPr>
            </w:pPr>
            <w:r>
              <w:rPr>
                <w:rFonts w:cs="Arial"/>
                <w:sz w:val="22"/>
              </w:rPr>
              <w:t>3</w:t>
            </w:r>
          </w:p>
        </w:tc>
        <w:tc>
          <w:tcPr>
            <w:tcW w:w="1701" w:type="dxa"/>
            <w:vAlign w:val="center"/>
          </w:tcPr>
          <w:p w:rsidR="00955A6B" w:rsidRDefault="00955A6B" w:rsidP="00955A6B">
            <w:pPr>
              <w:jc w:val="center"/>
              <w:rPr>
                <w:rFonts w:cs="Arial"/>
                <w:sz w:val="22"/>
              </w:rPr>
            </w:pPr>
            <w:r>
              <w:rPr>
                <w:rFonts w:cs="Arial"/>
                <w:sz w:val="22"/>
              </w:rPr>
              <w:t>29/04/2019</w:t>
            </w:r>
          </w:p>
        </w:tc>
        <w:tc>
          <w:tcPr>
            <w:tcW w:w="2409" w:type="dxa"/>
            <w:vAlign w:val="center"/>
          </w:tcPr>
          <w:p w:rsidR="00955A6B" w:rsidRDefault="00955A6B" w:rsidP="00955A6B">
            <w:pPr>
              <w:jc w:val="center"/>
              <w:rPr>
                <w:rFonts w:cs="Arial"/>
                <w:sz w:val="22"/>
              </w:rPr>
            </w:pPr>
            <w:r>
              <w:rPr>
                <w:rFonts w:cs="Arial"/>
                <w:sz w:val="22"/>
              </w:rPr>
              <w:t>Personero Delegado para la Vigilancia Administrativa</w:t>
            </w:r>
          </w:p>
          <w:p w:rsidR="00955A6B" w:rsidRDefault="00955A6B" w:rsidP="00955A6B">
            <w:pPr>
              <w:jc w:val="center"/>
              <w:rPr>
                <w:rFonts w:cs="Arial"/>
                <w:sz w:val="22"/>
              </w:rPr>
            </w:pPr>
            <w:r>
              <w:rPr>
                <w:rFonts w:cs="Arial"/>
                <w:sz w:val="22"/>
              </w:rPr>
              <w:t>Profesional Universitario (a)</w:t>
            </w:r>
          </w:p>
        </w:tc>
        <w:tc>
          <w:tcPr>
            <w:tcW w:w="1843" w:type="dxa"/>
            <w:vAlign w:val="center"/>
          </w:tcPr>
          <w:p w:rsidR="00955A6B" w:rsidRPr="0090273A" w:rsidRDefault="00955A6B" w:rsidP="00955A6B">
            <w:pPr>
              <w:jc w:val="center"/>
              <w:rPr>
                <w:rFonts w:cs="Arial"/>
                <w:sz w:val="22"/>
              </w:rPr>
            </w:pPr>
            <w:r>
              <w:rPr>
                <w:rFonts w:cs="Arial"/>
                <w:sz w:val="22"/>
              </w:rPr>
              <w:t>Comité coordinador Control Interno</w:t>
            </w:r>
          </w:p>
        </w:tc>
        <w:tc>
          <w:tcPr>
            <w:tcW w:w="3409" w:type="dxa"/>
            <w:vAlign w:val="center"/>
          </w:tcPr>
          <w:p w:rsidR="00955A6B" w:rsidRPr="00DC0719" w:rsidRDefault="00955A6B" w:rsidP="00955A6B">
            <w:pPr>
              <w:jc w:val="both"/>
              <w:rPr>
                <w:rFonts w:cs="Arial"/>
                <w:sz w:val="22"/>
                <w:szCs w:val="22"/>
              </w:rPr>
            </w:pPr>
            <w:r>
              <w:rPr>
                <w:rFonts w:cs="Arial"/>
                <w:sz w:val="22"/>
                <w:szCs w:val="22"/>
              </w:rPr>
              <w:t>Modificación Responsable en las actividades 4, 9 y 12 creación de Formatos FVC 18 FCV- 19.</w:t>
            </w:r>
          </w:p>
        </w:tc>
      </w:tr>
      <w:tr w:rsidR="00955A6B" w:rsidRPr="006728E3" w:rsidTr="006A6301">
        <w:trPr>
          <w:trHeight w:val="762"/>
          <w:jc w:val="center"/>
        </w:trPr>
        <w:tc>
          <w:tcPr>
            <w:tcW w:w="1101" w:type="dxa"/>
            <w:vAlign w:val="center"/>
          </w:tcPr>
          <w:p w:rsidR="00955A6B" w:rsidRDefault="00955A6B" w:rsidP="00955A6B">
            <w:pPr>
              <w:jc w:val="center"/>
              <w:rPr>
                <w:rFonts w:cs="Arial"/>
                <w:sz w:val="22"/>
              </w:rPr>
            </w:pPr>
            <w:bookmarkStart w:id="0" w:name="_GoBack" w:colFirst="1" w:colLast="4"/>
            <w:r>
              <w:rPr>
                <w:rFonts w:cs="Arial"/>
                <w:sz w:val="22"/>
              </w:rPr>
              <w:t>4</w:t>
            </w:r>
          </w:p>
        </w:tc>
        <w:tc>
          <w:tcPr>
            <w:tcW w:w="1701" w:type="dxa"/>
          </w:tcPr>
          <w:p w:rsidR="00955A6B" w:rsidRDefault="00955A6B" w:rsidP="00955A6B">
            <w:pPr>
              <w:rPr>
                <w:rFonts w:cs="Arial"/>
                <w:color w:val="000000"/>
                <w:sz w:val="21"/>
                <w:szCs w:val="21"/>
              </w:rPr>
            </w:pPr>
            <w:r>
              <w:rPr>
                <w:rFonts w:cs="Arial"/>
                <w:color w:val="000000"/>
                <w:sz w:val="21"/>
                <w:szCs w:val="21"/>
              </w:rPr>
              <w:t>19/03/2020</w:t>
            </w:r>
          </w:p>
        </w:tc>
        <w:tc>
          <w:tcPr>
            <w:tcW w:w="2409" w:type="dxa"/>
          </w:tcPr>
          <w:p w:rsidR="00955A6B" w:rsidRDefault="00955A6B" w:rsidP="00955A6B">
            <w:pPr>
              <w:rPr>
                <w:rFonts w:cs="Arial"/>
                <w:color w:val="000000"/>
                <w:sz w:val="21"/>
                <w:szCs w:val="21"/>
              </w:rPr>
            </w:pPr>
            <w:r>
              <w:rPr>
                <w:rFonts w:cs="Arial"/>
                <w:color w:val="000000"/>
                <w:sz w:val="21"/>
                <w:szCs w:val="21"/>
              </w:rPr>
              <w:t>Personero Municipal</w:t>
            </w:r>
          </w:p>
        </w:tc>
        <w:tc>
          <w:tcPr>
            <w:tcW w:w="1843" w:type="dxa"/>
          </w:tcPr>
          <w:p w:rsidR="00955A6B" w:rsidRDefault="00955A6B" w:rsidP="00955A6B">
            <w:pPr>
              <w:rPr>
                <w:rFonts w:cs="Arial"/>
                <w:color w:val="000000"/>
                <w:sz w:val="21"/>
                <w:szCs w:val="21"/>
              </w:rPr>
            </w:pPr>
            <w:r>
              <w:rPr>
                <w:rFonts w:cs="Arial"/>
                <w:color w:val="000000"/>
                <w:sz w:val="21"/>
                <w:szCs w:val="21"/>
              </w:rPr>
              <w:t>Comité MIPG Comité Institucional de Gestión y Desempeño</w:t>
            </w:r>
          </w:p>
        </w:tc>
        <w:tc>
          <w:tcPr>
            <w:tcW w:w="3409" w:type="dxa"/>
          </w:tcPr>
          <w:p w:rsidR="00955A6B" w:rsidRDefault="00955A6B" w:rsidP="00955A6B">
            <w:pPr>
              <w:jc w:val="both"/>
              <w:rPr>
                <w:rFonts w:cs="Arial"/>
                <w:color w:val="000000"/>
                <w:sz w:val="21"/>
                <w:szCs w:val="21"/>
              </w:rPr>
            </w:pPr>
            <w:r>
              <w:rPr>
                <w:rFonts w:cs="Arial"/>
                <w:color w:val="000000"/>
                <w:sz w:val="21"/>
                <w:szCs w:val="21"/>
              </w:rPr>
              <w:t xml:space="preserve">Actualización de Imagen Institucional por cambio de Personero. </w:t>
            </w:r>
          </w:p>
        </w:tc>
      </w:tr>
      <w:tr w:rsidR="00955A6B" w:rsidRPr="006728E3" w:rsidTr="006A6301">
        <w:trPr>
          <w:trHeight w:val="762"/>
          <w:jc w:val="center"/>
        </w:trPr>
        <w:tc>
          <w:tcPr>
            <w:tcW w:w="1101" w:type="dxa"/>
            <w:vAlign w:val="center"/>
          </w:tcPr>
          <w:p w:rsidR="00955A6B" w:rsidRDefault="00955A6B" w:rsidP="00955A6B">
            <w:pPr>
              <w:jc w:val="center"/>
              <w:rPr>
                <w:rFonts w:cs="Arial"/>
                <w:sz w:val="22"/>
              </w:rPr>
            </w:pPr>
            <w:r>
              <w:rPr>
                <w:rFonts w:cs="Arial"/>
                <w:sz w:val="22"/>
              </w:rPr>
              <w:lastRenderedPageBreak/>
              <w:t>5</w:t>
            </w:r>
          </w:p>
        </w:tc>
        <w:tc>
          <w:tcPr>
            <w:tcW w:w="1701" w:type="dxa"/>
          </w:tcPr>
          <w:p w:rsidR="00955A6B" w:rsidRDefault="00955A6B" w:rsidP="00955A6B">
            <w:pPr>
              <w:rPr>
                <w:rFonts w:cs="Arial"/>
                <w:color w:val="000000"/>
                <w:sz w:val="21"/>
                <w:szCs w:val="21"/>
              </w:rPr>
            </w:pPr>
            <w:r>
              <w:rPr>
                <w:rFonts w:cs="Arial"/>
                <w:color w:val="000000"/>
                <w:sz w:val="21"/>
                <w:szCs w:val="21"/>
              </w:rPr>
              <w:t>06/10/2020</w:t>
            </w:r>
          </w:p>
        </w:tc>
        <w:tc>
          <w:tcPr>
            <w:tcW w:w="2409" w:type="dxa"/>
          </w:tcPr>
          <w:p w:rsidR="00955A6B" w:rsidRDefault="00955A6B" w:rsidP="00955A6B">
            <w:pPr>
              <w:rPr>
                <w:rFonts w:cs="Arial"/>
                <w:color w:val="000000"/>
                <w:sz w:val="21"/>
                <w:szCs w:val="21"/>
              </w:rPr>
            </w:pPr>
            <w:r>
              <w:rPr>
                <w:rFonts w:cs="Arial"/>
                <w:color w:val="000000"/>
                <w:sz w:val="21"/>
                <w:szCs w:val="21"/>
              </w:rPr>
              <w:t>Personero Delegado para la Vigilancia Administrativa</w:t>
            </w:r>
          </w:p>
          <w:p w:rsidR="00955A6B" w:rsidRDefault="00955A6B" w:rsidP="00955A6B">
            <w:pPr>
              <w:rPr>
                <w:rFonts w:cs="Arial"/>
                <w:color w:val="000000"/>
                <w:sz w:val="21"/>
                <w:szCs w:val="21"/>
              </w:rPr>
            </w:pPr>
            <w:r>
              <w:rPr>
                <w:rFonts w:cs="Arial"/>
                <w:sz w:val="22"/>
              </w:rPr>
              <w:t>Profesional Universitario (a)</w:t>
            </w:r>
          </w:p>
        </w:tc>
        <w:tc>
          <w:tcPr>
            <w:tcW w:w="1843" w:type="dxa"/>
          </w:tcPr>
          <w:p w:rsidR="00955A6B" w:rsidRDefault="00955A6B" w:rsidP="00955A6B">
            <w:pPr>
              <w:rPr>
                <w:rFonts w:cs="Arial"/>
                <w:color w:val="000000"/>
                <w:sz w:val="21"/>
                <w:szCs w:val="21"/>
              </w:rPr>
            </w:pPr>
            <w:r>
              <w:rPr>
                <w:rFonts w:cs="Arial"/>
                <w:color w:val="000000"/>
                <w:sz w:val="21"/>
                <w:szCs w:val="21"/>
              </w:rPr>
              <w:t>Comité MIPG Comité Institucional de Gestión y Desempeño</w:t>
            </w:r>
          </w:p>
        </w:tc>
        <w:tc>
          <w:tcPr>
            <w:tcW w:w="3409" w:type="dxa"/>
          </w:tcPr>
          <w:p w:rsidR="00955A6B" w:rsidRDefault="00955A6B" w:rsidP="00955A6B">
            <w:pPr>
              <w:jc w:val="both"/>
              <w:rPr>
                <w:rFonts w:cs="Arial"/>
                <w:color w:val="000000"/>
                <w:sz w:val="21"/>
                <w:szCs w:val="21"/>
              </w:rPr>
            </w:pPr>
            <w:r>
              <w:rPr>
                <w:rFonts w:cs="Arial"/>
                <w:color w:val="000000"/>
                <w:sz w:val="21"/>
                <w:szCs w:val="21"/>
              </w:rPr>
              <w:t xml:space="preserve">Actualización en el Procedimiento en las actividades 1, 2, 3,4, 5. 6. 7. 8. 9. 10. 11. 12. 13. 14. 15. 16. 17. 18. 19. 20 donde se adiciona o modifican. Se cambia el control de registros por Información documentada. </w:t>
            </w:r>
          </w:p>
        </w:tc>
      </w:tr>
      <w:tr w:rsidR="00955A6B" w:rsidRPr="006728E3" w:rsidTr="006A6301">
        <w:trPr>
          <w:trHeight w:val="762"/>
          <w:jc w:val="center"/>
        </w:trPr>
        <w:tc>
          <w:tcPr>
            <w:tcW w:w="1101" w:type="dxa"/>
            <w:vAlign w:val="center"/>
          </w:tcPr>
          <w:p w:rsidR="00955A6B" w:rsidRDefault="00955A6B" w:rsidP="00955A6B">
            <w:pPr>
              <w:jc w:val="center"/>
              <w:rPr>
                <w:rFonts w:cs="Arial"/>
                <w:sz w:val="22"/>
              </w:rPr>
            </w:pPr>
            <w:r>
              <w:rPr>
                <w:rFonts w:cs="Arial"/>
                <w:sz w:val="22"/>
              </w:rPr>
              <w:t>6</w:t>
            </w:r>
          </w:p>
        </w:tc>
        <w:tc>
          <w:tcPr>
            <w:tcW w:w="1701" w:type="dxa"/>
            <w:vAlign w:val="center"/>
          </w:tcPr>
          <w:p w:rsidR="00955A6B" w:rsidRDefault="00955A6B" w:rsidP="00955A6B">
            <w:pPr>
              <w:jc w:val="center"/>
              <w:rPr>
                <w:rFonts w:cs="Arial"/>
                <w:color w:val="000000"/>
                <w:sz w:val="21"/>
                <w:szCs w:val="21"/>
              </w:rPr>
            </w:pPr>
            <w:r>
              <w:rPr>
                <w:rFonts w:cs="Arial"/>
                <w:color w:val="000000"/>
                <w:sz w:val="21"/>
                <w:szCs w:val="21"/>
              </w:rPr>
              <w:t>24/02/2022</w:t>
            </w:r>
          </w:p>
        </w:tc>
        <w:tc>
          <w:tcPr>
            <w:tcW w:w="2409" w:type="dxa"/>
            <w:vAlign w:val="center"/>
          </w:tcPr>
          <w:p w:rsidR="00955A6B" w:rsidRDefault="00955A6B" w:rsidP="00955A6B">
            <w:pPr>
              <w:jc w:val="center"/>
              <w:rPr>
                <w:rFonts w:cs="Arial"/>
                <w:color w:val="000000"/>
                <w:sz w:val="21"/>
                <w:szCs w:val="21"/>
              </w:rPr>
            </w:pPr>
            <w:r>
              <w:rPr>
                <w:rFonts w:cs="Arial"/>
                <w:color w:val="000000"/>
                <w:sz w:val="21"/>
                <w:szCs w:val="21"/>
              </w:rPr>
              <w:t>SGC</w:t>
            </w:r>
          </w:p>
        </w:tc>
        <w:tc>
          <w:tcPr>
            <w:tcW w:w="1843" w:type="dxa"/>
          </w:tcPr>
          <w:p w:rsidR="00955A6B" w:rsidRDefault="00955A6B" w:rsidP="00955A6B">
            <w:pPr>
              <w:rPr>
                <w:rFonts w:cs="Arial"/>
                <w:color w:val="000000"/>
                <w:sz w:val="21"/>
                <w:szCs w:val="21"/>
              </w:rPr>
            </w:pPr>
            <w:r>
              <w:rPr>
                <w:rFonts w:cs="Arial"/>
                <w:color w:val="000000"/>
                <w:sz w:val="21"/>
                <w:szCs w:val="21"/>
              </w:rPr>
              <w:t xml:space="preserve">Comité Institucional de Gestión y Desempeño </w:t>
            </w:r>
          </w:p>
        </w:tc>
        <w:tc>
          <w:tcPr>
            <w:tcW w:w="3409" w:type="dxa"/>
          </w:tcPr>
          <w:p w:rsidR="00955A6B" w:rsidRDefault="00955A6B" w:rsidP="00955A6B">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955A6B" w:rsidRDefault="00955A6B" w:rsidP="00955A6B">
            <w:pPr>
              <w:rPr>
                <w:rFonts w:cs="Arial"/>
                <w:color w:val="000000"/>
                <w:sz w:val="21"/>
                <w:szCs w:val="21"/>
              </w:rPr>
            </w:pPr>
            <w:r>
              <w:rPr>
                <w:rFonts w:cs="Arial"/>
                <w:color w:val="000000"/>
                <w:sz w:val="21"/>
                <w:szCs w:val="21"/>
              </w:rPr>
              <w:t>CO-SC-CER427866</w:t>
            </w:r>
          </w:p>
        </w:tc>
      </w:tr>
      <w:bookmarkEnd w:id="0"/>
    </w:tbl>
    <w:p w:rsidR="00955A6B" w:rsidRPr="00A569EA" w:rsidRDefault="00955A6B" w:rsidP="00955A6B">
      <w:pPr>
        <w:rPr>
          <w:rFonts w:cs="Arial"/>
        </w:rPr>
      </w:pPr>
    </w:p>
    <w:p w:rsidR="00A569EA" w:rsidRPr="00955A6B" w:rsidRDefault="00A569EA" w:rsidP="00955A6B"/>
    <w:sectPr w:rsidR="00A569EA" w:rsidRPr="00955A6B" w:rsidSect="005E0E6D">
      <w:headerReference w:type="default" r:id="rId8"/>
      <w:footerReference w:type="default" r:id="rId9"/>
      <w:pgSz w:w="12240" w:h="15840"/>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96C" w:rsidRDefault="0056396C" w:rsidP="004B4420">
      <w:r>
        <w:separator/>
      </w:r>
    </w:p>
  </w:endnote>
  <w:endnote w:type="continuationSeparator" w:id="0">
    <w:p w:rsidR="0056396C" w:rsidRDefault="0056396C" w:rsidP="004B4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5796"/>
      <w:gridCol w:w="5936"/>
    </w:tblGrid>
    <w:tr w:rsidR="0056396C" w:rsidRPr="00E25F48" w:rsidTr="00022450">
      <w:tc>
        <w:tcPr>
          <w:tcW w:w="5796" w:type="dxa"/>
          <w:shd w:val="clear" w:color="auto" w:fill="auto"/>
        </w:tcPr>
        <w:p w:rsidR="0056396C" w:rsidRPr="00E25F48" w:rsidRDefault="0056396C" w:rsidP="00022450">
          <w:pPr>
            <w:pStyle w:val="Piedepgina"/>
            <w:jc w:val="right"/>
          </w:pPr>
        </w:p>
      </w:tc>
      <w:tc>
        <w:tcPr>
          <w:tcW w:w="5936" w:type="dxa"/>
          <w:shd w:val="clear" w:color="auto" w:fill="auto"/>
        </w:tcPr>
        <w:p w:rsidR="0056396C" w:rsidRPr="00E25F48" w:rsidRDefault="0056396C" w:rsidP="00022450">
          <w:pPr>
            <w:pStyle w:val="Piedepgina"/>
            <w:jc w:val="right"/>
          </w:pPr>
        </w:p>
      </w:tc>
    </w:tr>
  </w:tbl>
  <w:p w:rsidR="0056396C" w:rsidRDefault="0056396C" w:rsidP="00AB3A2B">
    <w:pPr>
      <w:pStyle w:val="Piedepgina"/>
    </w:pPr>
    <w:r w:rsidRPr="00DA5EDC">
      <w:rPr>
        <w:noProof/>
        <w:lang w:val="es-ES" w:eastAsia="es-ES"/>
      </w:rPr>
      <w:drawing>
        <wp:anchor distT="0" distB="0" distL="114300" distR="114300" simplePos="0" relativeHeight="251659264" behindDoc="0" locked="0" layoutInCell="1" allowOverlap="1">
          <wp:simplePos x="0" y="0"/>
          <wp:positionH relativeFrom="page">
            <wp:posOffset>0</wp:posOffset>
          </wp:positionH>
          <wp:positionV relativeFrom="paragraph">
            <wp:posOffset>73025</wp:posOffset>
          </wp:positionV>
          <wp:extent cx="7772400" cy="1190625"/>
          <wp:effectExtent l="0" t="0" r="0" b="0"/>
          <wp:wrapThrough wrapText="bothSides">
            <wp:wrapPolygon edited="0">
              <wp:start x="13135" y="1723"/>
              <wp:lineTo x="5243" y="2413"/>
              <wp:lineTo x="0" y="4481"/>
              <wp:lineTo x="0" y="15166"/>
              <wp:lineTo x="4661" y="18957"/>
              <wp:lineTo x="4873" y="20681"/>
              <wp:lineTo x="14724" y="20681"/>
              <wp:lineTo x="14724" y="18957"/>
              <wp:lineTo x="21556" y="15166"/>
              <wp:lineTo x="21556" y="6894"/>
              <wp:lineTo x="14565" y="1723"/>
              <wp:lineTo x="13135" y="1723"/>
            </wp:wrapPolygon>
          </wp:wrapThrough>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769225" cy="11938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96C" w:rsidRDefault="0056396C" w:rsidP="004B4420">
      <w:r>
        <w:separator/>
      </w:r>
    </w:p>
  </w:footnote>
  <w:footnote w:type="continuationSeparator" w:id="0">
    <w:p w:rsidR="0056396C" w:rsidRDefault="0056396C"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56396C" w:rsidTr="006262BD">
      <w:trPr>
        <w:trHeight w:hRule="exact" w:val="397"/>
        <w:jc w:val="center"/>
      </w:trPr>
      <w:tc>
        <w:tcPr>
          <w:tcW w:w="2694" w:type="dxa"/>
          <w:vMerge w:val="restart"/>
        </w:tcPr>
        <w:p w:rsidR="0056396C" w:rsidRDefault="0056396C" w:rsidP="00A72E56">
          <w:r w:rsidRPr="00DA5EDC">
            <w:rPr>
              <w:noProof/>
              <w:lang w:val="es-ES" w:eastAsia="es-ES"/>
            </w:rPr>
            <w:drawing>
              <wp:inline distT="0" distB="0" distL="0" distR="0">
                <wp:extent cx="1677670" cy="74168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5528" w:type="dxa"/>
          <w:vMerge w:val="restart"/>
          <w:vAlign w:val="center"/>
        </w:tcPr>
        <w:p w:rsidR="0056396C" w:rsidRPr="004A1330" w:rsidRDefault="0056396C" w:rsidP="00746BAA">
          <w:pPr>
            <w:jc w:val="center"/>
            <w:rPr>
              <w:rFonts w:cs="Arial"/>
              <w:b/>
            </w:rPr>
          </w:pPr>
          <w:r>
            <w:rPr>
              <w:b/>
              <w:bCs/>
            </w:rPr>
            <w:t xml:space="preserve">PROCEDIMIENTO PARA LA INVESTIGACIÓN DISCIPLINARIA </w:t>
          </w:r>
        </w:p>
      </w:tc>
      <w:tc>
        <w:tcPr>
          <w:tcW w:w="2141" w:type="dxa"/>
          <w:vAlign w:val="center"/>
        </w:tcPr>
        <w:p w:rsidR="0056396C" w:rsidRPr="008A4DC4" w:rsidRDefault="0056396C" w:rsidP="00255C15">
          <w:pPr>
            <w:rPr>
              <w:rFonts w:cs="Arial"/>
            </w:rPr>
          </w:pPr>
          <w:r w:rsidRPr="00CE266B">
            <w:rPr>
              <w:rFonts w:cs="Arial"/>
              <w:sz w:val="22"/>
              <w:szCs w:val="22"/>
            </w:rPr>
            <w:t>Código</w:t>
          </w:r>
          <w:r>
            <w:rPr>
              <w:rFonts w:cs="Arial"/>
              <w:sz w:val="22"/>
              <w:szCs w:val="22"/>
            </w:rPr>
            <w:t>: PVC-03</w:t>
          </w:r>
        </w:p>
      </w:tc>
    </w:tr>
    <w:tr w:rsidR="0056396C" w:rsidTr="006262BD">
      <w:trPr>
        <w:trHeight w:hRule="exact" w:val="397"/>
        <w:jc w:val="center"/>
      </w:trPr>
      <w:tc>
        <w:tcPr>
          <w:tcW w:w="2694" w:type="dxa"/>
          <w:vMerge/>
        </w:tcPr>
        <w:p w:rsidR="0056396C" w:rsidRDefault="0056396C" w:rsidP="00A72E56"/>
      </w:tc>
      <w:tc>
        <w:tcPr>
          <w:tcW w:w="5528" w:type="dxa"/>
          <w:vMerge/>
        </w:tcPr>
        <w:p w:rsidR="0056396C" w:rsidRPr="008A4DC4" w:rsidRDefault="0056396C" w:rsidP="00A72E56">
          <w:pPr>
            <w:rPr>
              <w:rFonts w:cs="Arial"/>
            </w:rPr>
          </w:pPr>
        </w:p>
      </w:tc>
      <w:tc>
        <w:tcPr>
          <w:tcW w:w="2141" w:type="dxa"/>
          <w:vAlign w:val="center"/>
        </w:tcPr>
        <w:p w:rsidR="0056396C" w:rsidRPr="008A4DC4" w:rsidRDefault="0056396C" w:rsidP="00A72E56">
          <w:pPr>
            <w:rPr>
              <w:rFonts w:cs="Arial"/>
            </w:rPr>
          </w:pPr>
          <w:r w:rsidRPr="00CE266B">
            <w:rPr>
              <w:rFonts w:cs="Arial"/>
              <w:sz w:val="22"/>
              <w:szCs w:val="22"/>
            </w:rPr>
            <w:t>Versión</w:t>
          </w:r>
          <w:r>
            <w:rPr>
              <w:rFonts w:cs="Arial"/>
              <w:sz w:val="22"/>
              <w:szCs w:val="22"/>
            </w:rPr>
            <w:t>: 07</w:t>
          </w:r>
        </w:p>
      </w:tc>
    </w:tr>
    <w:tr w:rsidR="0056396C" w:rsidTr="006262BD">
      <w:trPr>
        <w:trHeight w:hRule="exact" w:val="397"/>
        <w:jc w:val="center"/>
      </w:trPr>
      <w:tc>
        <w:tcPr>
          <w:tcW w:w="2694" w:type="dxa"/>
          <w:vMerge/>
        </w:tcPr>
        <w:p w:rsidR="0056396C" w:rsidRDefault="0056396C" w:rsidP="00A72E56"/>
      </w:tc>
      <w:tc>
        <w:tcPr>
          <w:tcW w:w="5528" w:type="dxa"/>
          <w:vMerge/>
        </w:tcPr>
        <w:p w:rsidR="0056396C" w:rsidRPr="008A4DC4" w:rsidRDefault="0056396C" w:rsidP="00A72E56">
          <w:pPr>
            <w:rPr>
              <w:rFonts w:cs="Arial"/>
            </w:rPr>
          </w:pPr>
        </w:p>
      </w:tc>
      <w:tc>
        <w:tcPr>
          <w:tcW w:w="2141" w:type="dxa"/>
          <w:vAlign w:val="center"/>
        </w:tcPr>
        <w:p w:rsidR="0056396C" w:rsidRPr="008A4DC4" w:rsidRDefault="0056396C" w:rsidP="00604CC8">
          <w:pPr>
            <w:rPr>
              <w:rFonts w:cs="Arial"/>
            </w:rPr>
          </w:pPr>
          <w:r w:rsidRPr="00CE266B">
            <w:rPr>
              <w:rFonts w:cs="Arial"/>
              <w:sz w:val="22"/>
              <w:szCs w:val="22"/>
            </w:rPr>
            <w:t>Fecha</w:t>
          </w:r>
          <w:r>
            <w:rPr>
              <w:rFonts w:cs="Arial"/>
              <w:sz w:val="22"/>
              <w:szCs w:val="22"/>
            </w:rPr>
            <w:t>: 01/09/2024</w:t>
          </w:r>
        </w:p>
      </w:tc>
    </w:tr>
  </w:tbl>
  <w:p w:rsidR="0056396C" w:rsidRDefault="0056396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F32BC"/>
    <w:multiLevelType w:val="hybridMultilevel"/>
    <w:tmpl w:val="3EB4EE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F4B1F69"/>
    <w:multiLevelType w:val="hybridMultilevel"/>
    <w:tmpl w:val="5158F63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rsids>
    <w:rsidRoot w:val="00A93D6E"/>
    <w:rsid w:val="0001675B"/>
    <w:rsid w:val="000216B3"/>
    <w:rsid w:val="00022450"/>
    <w:rsid w:val="00030B39"/>
    <w:rsid w:val="00031E09"/>
    <w:rsid w:val="000378F6"/>
    <w:rsid w:val="0004666A"/>
    <w:rsid w:val="000500F6"/>
    <w:rsid w:val="00061D83"/>
    <w:rsid w:val="000A4B5F"/>
    <w:rsid w:val="000A7575"/>
    <w:rsid w:val="000B4BD6"/>
    <w:rsid w:val="000E1602"/>
    <w:rsid w:val="000E2035"/>
    <w:rsid w:val="000F4D51"/>
    <w:rsid w:val="00123BF4"/>
    <w:rsid w:val="00124A41"/>
    <w:rsid w:val="00124C3D"/>
    <w:rsid w:val="00133004"/>
    <w:rsid w:val="00142705"/>
    <w:rsid w:val="00143755"/>
    <w:rsid w:val="0015320A"/>
    <w:rsid w:val="00160B3C"/>
    <w:rsid w:val="00160DB4"/>
    <w:rsid w:val="00165874"/>
    <w:rsid w:val="00177BFF"/>
    <w:rsid w:val="00193BDF"/>
    <w:rsid w:val="00195E57"/>
    <w:rsid w:val="001A0DA3"/>
    <w:rsid w:val="001A1A35"/>
    <w:rsid w:val="001A730B"/>
    <w:rsid w:val="001A7B2E"/>
    <w:rsid w:val="001C1783"/>
    <w:rsid w:val="001C2728"/>
    <w:rsid w:val="001C6CA0"/>
    <w:rsid w:val="001D16A4"/>
    <w:rsid w:val="001E33A5"/>
    <w:rsid w:val="001E658C"/>
    <w:rsid w:val="001E7A2E"/>
    <w:rsid w:val="00212CB7"/>
    <w:rsid w:val="002131A0"/>
    <w:rsid w:val="00225725"/>
    <w:rsid w:val="00230188"/>
    <w:rsid w:val="00243373"/>
    <w:rsid w:val="002466B2"/>
    <w:rsid w:val="00255C15"/>
    <w:rsid w:val="00255EB5"/>
    <w:rsid w:val="00263F2D"/>
    <w:rsid w:val="002660F4"/>
    <w:rsid w:val="00273E0F"/>
    <w:rsid w:val="00280B9C"/>
    <w:rsid w:val="002A0C5F"/>
    <w:rsid w:val="002A536B"/>
    <w:rsid w:val="002B653C"/>
    <w:rsid w:val="002B69F7"/>
    <w:rsid w:val="002C55B0"/>
    <w:rsid w:val="002C6197"/>
    <w:rsid w:val="002D3ABA"/>
    <w:rsid w:val="002E6F33"/>
    <w:rsid w:val="002F0E81"/>
    <w:rsid w:val="00310421"/>
    <w:rsid w:val="00312C69"/>
    <w:rsid w:val="00316DDB"/>
    <w:rsid w:val="003202FF"/>
    <w:rsid w:val="00322838"/>
    <w:rsid w:val="00324E57"/>
    <w:rsid w:val="00325C88"/>
    <w:rsid w:val="00326B5B"/>
    <w:rsid w:val="003516EB"/>
    <w:rsid w:val="00361D2A"/>
    <w:rsid w:val="00363D80"/>
    <w:rsid w:val="00367E85"/>
    <w:rsid w:val="00373101"/>
    <w:rsid w:val="00375757"/>
    <w:rsid w:val="00377423"/>
    <w:rsid w:val="00385801"/>
    <w:rsid w:val="0038706F"/>
    <w:rsid w:val="00387401"/>
    <w:rsid w:val="003A0105"/>
    <w:rsid w:val="003A735E"/>
    <w:rsid w:val="003B7E83"/>
    <w:rsid w:val="003C1BA0"/>
    <w:rsid w:val="003E268C"/>
    <w:rsid w:val="003E6A43"/>
    <w:rsid w:val="003F0B78"/>
    <w:rsid w:val="0040293A"/>
    <w:rsid w:val="00411C67"/>
    <w:rsid w:val="004203D7"/>
    <w:rsid w:val="00427A85"/>
    <w:rsid w:val="004360C7"/>
    <w:rsid w:val="00441BC0"/>
    <w:rsid w:val="00457C08"/>
    <w:rsid w:val="00457D40"/>
    <w:rsid w:val="00463567"/>
    <w:rsid w:val="00465FF8"/>
    <w:rsid w:val="004718AC"/>
    <w:rsid w:val="00476823"/>
    <w:rsid w:val="004A1330"/>
    <w:rsid w:val="004A2B0D"/>
    <w:rsid w:val="004A3AE6"/>
    <w:rsid w:val="004A77E6"/>
    <w:rsid w:val="004B2D23"/>
    <w:rsid w:val="004B4420"/>
    <w:rsid w:val="004C37B8"/>
    <w:rsid w:val="004D4728"/>
    <w:rsid w:val="004D6115"/>
    <w:rsid w:val="004F4380"/>
    <w:rsid w:val="00503F39"/>
    <w:rsid w:val="00511C08"/>
    <w:rsid w:val="00517F11"/>
    <w:rsid w:val="00523F59"/>
    <w:rsid w:val="00535207"/>
    <w:rsid w:val="00545151"/>
    <w:rsid w:val="00546F99"/>
    <w:rsid w:val="00550791"/>
    <w:rsid w:val="005521BD"/>
    <w:rsid w:val="005534DE"/>
    <w:rsid w:val="0056396C"/>
    <w:rsid w:val="00565B9D"/>
    <w:rsid w:val="005C0097"/>
    <w:rsid w:val="005C0F88"/>
    <w:rsid w:val="005C641B"/>
    <w:rsid w:val="005D4CED"/>
    <w:rsid w:val="005D6CA4"/>
    <w:rsid w:val="005E0E6D"/>
    <w:rsid w:val="005F59CA"/>
    <w:rsid w:val="0060454F"/>
    <w:rsid w:val="00604CC8"/>
    <w:rsid w:val="006124EA"/>
    <w:rsid w:val="00615EF3"/>
    <w:rsid w:val="006262BD"/>
    <w:rsid w:val="00627AC2"/>
    <w:rsid w:val="006325BC"/>
    <w:rsid w:val="0063268F"/>
    <w:rsid w:val="00641E82"/>
    <w:rsid w:val="006425FA"/>
    <w:rsid w:val="006546C7"/>
    <w:rsid w:val="00667C08"/>
    <w:rsid w:val="006728E3"/>
    <w:rsid w:val="00687B4E"/>
    <w:rsid w:val="006A6301"/>
    <w:rsid w:val="006B6DC5"/>
    <w:rsid w:val="006D37C5"/>
    <w:rsid w:val="006E20F2"/>
    <w:rsid w:val="007123C6"/>
    <w:rsid w:val="007132D5"/>
    <w:rsid w:val="00730A54"/>
    <w:rsid w:val="00730E51"/>
    <w:rsid w:val="00742983"/>
    <w:rsid w:val="00746BAA"/>
    <w:rsid w:val="00747F5E"/>
    <w:rsid w:val="00753D37"/>
    <w:rsid w:val="0076625B"/>
    <w:rsid w:val="0077594A"/>
    <w:rsid w:val="0078244D"/>
    <w:rsid w:val="00786614"/>
    <w:rsid w:val="007909E4"/>
    <w:rsid w:val="00791694"/>
    <w:rsid w:val="007B1BDE"/>
    <w:rsid w:val="007C4F8F"/>
    <w:rsid w:val="007C72B0"/>
    <w:rsid w:val="007D7D5C"/>
    <w:rsid w:val="007F21D8"/>
    <w:rsid w:val="007F5AF8"/>
    <w:rsid w:val="0080278E"/>
    <w:rsid w:val="008034A3"/>
    <w:rsid w:val="0080366D"/>
    <w:rsid w:val="00807AF2"/>
    <w:rsid w:val="00814335"/>
    <w:rsid w:val="00836861"/>
    <w:rsid w:val="00863BFC"/>
    <w:rsid w:val="00867646"/>
    <w:rsid w:val="0089533C"/>
    <w:rsid w:val="00896151"/>
    <w:rsid w:val="008A238E"/>
    <w:rsid w:val="008A41BE"/>
    <w:rsid w:val="008A4EF5"/>
    <w:rsid w:val="008C4D02"/>
    <w:rsid w:val="008D6191"/>
    <w:rsid w:val="0090695E"/>
    <w:rsid w:val="00915908"/>
    <w:rsid w:val="00922778"/>
    <w:rsid w:val="009232E2"/>
    <w:rsid w:val="009233F9"/>
    <w:rsid w:val="009361D1"/>
    <w:rsid w:val="00954958"/>
    <w:rsid w:val="00955A6B"/>
    <w:rsid w:val="00961267"/>
    <w:rsid w:val="0096270F"/>
    <w:rsid w:val="009738CD"/>
    <w:rsid w:val="00983BC5"/>
    <w:rsid w:val="009874F8"/>
    <w:rsid w:val="00990F46"/>
    <w:rsid w:val="00993C4E"/>
    <w:rsid w:val="009D0759"/>
    <w:rsid w:val="009E4D5B"/>
    <w:rsid w:val="009F27D2"/>
    <w:rsid w:val="00A041BC"/>
    <w:rsid w:val="00A2026F"/>
    <w:rsid w:val="00A27679"/>
    <w:rsid w:val="00A3007C"/>
    <w:rsid w:val="00A3215F"/>
    <w:rsid w:val="00A36F64"/>
    <w:rsid w:val="00A569EA"/>
    <w:rsid w:val="00A72E56"/>
    <w:rsid w:val="00A7627A"/>
    <w:rsid w:val="00A84B48"/>
    <w:rsid w:val="00A850D6"/>
    <w:rsid w:val="00A878F6"/>
    <w:rsid w:val="00A935E6"/>
    <w:rsid w:val="00A93D6E"/>
    <w:rsid w:val="00AA284A"/>
    <w:rsid w:val="00AA6A1D"/>
    <w:rsid w:val="00AB1971"/>
    <w:rsid w:val="00AB3A2B"/>
    <w:rsid w:val="00AB3CC0"/>
    <w:rsid w:val="00AC256E"/>
    <w:rsid w:val="00AC7470"/>
    <w:rsid w:val="00AD6670"/>
    <w:rsid w:val="00AE0D25"/>
    <w:rsid w:val="00AE126B"/>
    <w:rsid w:val="00AF5525"/>
    <w:rsid w:val="00B01F1E"/>
    <w:rsid w:val="00B11086"/>
    <w:rsid w:val="00B6018C"/>
    <w:rsid w:val="00B83863"/>
    <w:rsid w:val="00B90BD6"/>
    <w:rsid w:val="00BA3A39"/>
    <w:rsid w:val="00BA51E6"/>
    <w:rsid w:val="00BB6EAB"/>
    <w:rsid w:val="00BB7ED1"/>
    <w:rsid w:val="00BC1BF3"/>
    <w:rsid w:val="00BE1D31"/>
    <w:rsid w:val="00C13CA2"/>
    <w:rsid w:val="00C25F2B"/>
    <w:rsid w:val="00C274A3"/>
    <w:rsid w:val="00C53C91"/>
    <w:rsid w:val="00C609B0"/>
    <w:rsid w:val="00C720DA"/>
    <w:rsid w:val="00C94B30"/>
    <w:rsid w:val="00CA3808"/>
    <w:rsid w:val="00CC56A8"/>
    <w:rsid w:val="00CC7275"/>
    <w:rsid w:val="00CE4B3D"/>
    <w:rsid w:val="00CE70C6"/>
    <w:rsid w:val="00CF055F"/>
    <w:rsid w:val="00CF2FBF"/>
    <w:rsid w:val="00CF4124"/>
    <w:rsid w:val="00D07C1A"/>
    <w:rsid w:val="00D07C9E"/>
    <w:rsid w:val="00D116EC"/>
    <w:rsid w:val="00D17647"/>
    <w:rsid w:val="00D20E9D"/>
    <w:rsid w:val="00D31666"/>
    <w:rsid w:val="00D3532F"/>
    <w:rsid w:val="00D44FD3"/>
    <w:rsid w:val="00D91ACE"/>
    <w:rsid w:val="00D968A3"/>
    <w:rsid w:val="00DA5EDC"/>
    <w:rsid w:val="00DB1323"/>
    <w:rsid w:val="00DC6EAF"/>
    <w:rsid w:val="00DC7917"/>
    <w:rsid w:val="00DD265E"/>
    <w:rsid w:val="00DE5E30"/>
    <w:rsid w:val="00E05B67"/>
    <w:rsid w:val="00E2409C"/>
    <w:rsid w:val="00E2650C"/>
    <w:rsid w:val="00E30A6C"/>
    <w:rsid w:val="00E4349A"/>
    <w:rsid w:val="00E45956"/>
    <w:rsid w:val="00E529A5"/>
    <w:rsid w:val="00E5786E"/>
    <w:rsid w:val="00E61BB2"/>
    <w:rsid w:val="00E65FB2"/>
    <w:rsid w:val="00E667BB"/>
    <w:rsid w:val="00E912EC"/>
    <w:rsid w:val="00E94031"/>
    <w:rsid w:val="00E942D6"/>
    <w:rsid w:val="00EA22E3"/>
    <w:rsid w:val="00EC1013"/>
    <w:rsid w:val="00EC2546"/>
    <w:rsid w:val="00ED093C"/>
    <w:rsid w:val="00ED4125"/>
    <w:rsid w:val="00EE1DB0"/>
    <w:rsid w:val="00EF55C8"/>
    <w:rsid w:val="00F02447"/>
    <w:rsid w:val="00F032B1"/>
    <w:rsid w:val="00F07F1E"/>
    <w:rsid w:val="00F11811"/>
    <w:rsid w:val="00F1223D"/>
    <w:rsid w:val="00F21A72"/>
    <w:rsid w:val="00F22292"/>
    <w:rsid w:val="00F273F5"/>
    <w:rsid w:val="00F4150D"/>
    <w:rsid w:val="00F54EC5"/>
    <w:rsid w:val="00F5582E"/>
    <w:rsid w:val="00F715F7"/>
    <w:rsid w:val="00F852D3"/>
    <w:rsid w:val="00F876F0"/>
    <w:rsid w:val="00F909C7"/>
    <w:rsid w:val="00F9430A"/>
    <w:rsid w:val="00F97373"/>
    <w:rsid w:val="00FA24B8"/>
    <w:rsid w:val="00FA2E3A"/>
    <w:rsid w:val="00FA67CD"/>
    <w:rsid w:val="00FB384C"/>
    <w:rsid w:val="00FC1E8C"/>
    <w:rsid w:val="00FD2FA4"/>
    <w:rsid w:val="00FE067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Prrafodelista">
    <w:name w:val="List Paragraph"/>
    <w:basedOn w:val="Normal"/>
    <w:uiPriority w:val="34"/>
    <w:qFormat/>
    <w:rsid w:val="00457C08"/>
    <w:pPr>
      <w:spacing w:after="200" w:line="276" w:lineRule="auto"/>
      <w:ind w:left="720"/>
      <w:contextualSpacing/>
    </w:pPr>
    <w:rPr>
      <w:rFonts w:asciiTheme="minorHAnsi" w:eastAsiaTheme="minorHAnsi" w:hAnsiTheme="minorHAnsi" w:cstheme="minorBidi"/>
      <w:sz w:val="22"/>
      <w:szCs w:val="22"/>
    </w:rPr>
  </w:style>
  <w:style w:type="paragraph" w:styleId="Textodeglobo">
    <w:name w:val="Balloon Text"/>
    <w:basedOn w:val="Normal"/>
    <w:link w:val="TextodegloboCar"/>
    <w:uiPriority w:val="99"/>
    <w:semiHidden/>
    <w:unhideWhenUsed/>
    <w:rsid w:val="002C55B0"/>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5B0"/>
    <w:rPr>
      <w:rFonts w:ascii="Tahoma" w:eastAsia="Times New Roman" w:hAnsi="Tahoma" w:cs="Tahoma"/>
      <w:sz w:val="16"/>
      <w:szCs w:val="16"/>
      <w:lang w:eastAsia="en-US"/>
    </w:rPr>
  </w:style>
  <w:style w:type="character" w:styleId="Refdecomentario">
    <w:name w:val="annotation reference"/>
    <w:basedOn w:val="Fuentedeprrafopredeter"/>
    <w:uiPriority w:val="99"/>
    <w:semiHidden/>
    <w:unhideWhenUsed/>
    <w:rsid w:val="00955A6B"/>
    <w:rPr>
      <w:sz w:val="16"/>
      <w:szCs w:val="16"/>
    </w:rPr>
  </w:style>
  <w:style w:type="paragraph" w:styleId="Textocomentario">
    <w:name w:val="annotation text"/>
    <w:basedOn w:val="Normal"/>
    <w:link w:val="TextocomentarioCar"/>
    <w:uiPriority w:val="99"/>
    <w:semiHidden/>
    <w:unhideWhenUsed/>
    <w:rsid w:val="00955A6B"/>
    <w:rPr>
      <w:sz w:val="20"/>
      <w:szCs w:val="20"/>
    </w:rPr>
  </w:style>
  <w:style w:type="character" w:customStyle="1" w:styleId="TextocomentarioCar">
    <w:name w:val="Texto comentario Car"/>
    <w:basedOn w:val="Fuentedeprrafopredeter"/>
    <w:link w:val="Textocomentario"/>
    <w:uiPriority w:val="99"/>
    <w:semiHidden/>
    <w:rsid w:val="00955A6B"/>
    <w:rPr>
      <w:rFonts w:ascii="Arial" w:eastAsia="Times New Roman" w:hAnsi="Arial"/>
      <w:lang w:eastAsia="en-US"/>
    </w:rPr>
  </w:style>
  <w:style w:type="paragraph" w:styleId="Asuntodelcomentario">
    <w:name w:val="annotation subject"/>
    <w:basedOn w:val="Textocomentario"/>
    <w:next w:val="Textocomentario"/>
    <w:link w:val="AsuntodelcomentarioCar"/>
    <w:uiPriority w:val="99"/>
    <w:semiHidden/>
    <w:unhideWhenUsed/>
    <w:rsid w:val="00165874"/>
    <w:rPr>
      <w:b/>
      <w:bCs/>
    </w:rPr>
  </w:style>
  <w:style w:type="character" w:customStyle="1" w:styleId="AsuntodelcomentarioCar">
    <w:name w:val="Asunto del comentario Car"/>
    <w:basedOn w:val="TextocomentarioCar"/>
    <w:link w:val="Asuntodelcomentario"/>
    <w:uiPriority w:val="99"/>
    <w:semiHidden/>
    <w:rsid w:val="00165874"/>
    <w:rPr>
      <w:b/>
      <w:bCs/>
    </w:rPr>
  </w:style>
</w:styles>
</file>

<file path=word/webSettings.xml><?xml version="1.0" encoding="utf-8"?>
<w:webSettings xmlns:r="http://schemas.openxmlformats.org/officeDocument/2006/relationships" xmlns:w="http://schemas.openxmlformats.org/wordprocessingml/2006/main">
  <w:divs>
    <w:div w:id="307781254">
      <w:bodyDiv w:val="1"/>
      <w:marLeft w:val="0"/>
      <w:marRight w:val="0"/>
      <w:marTop w:val="0"/>
      <w:marBottom w:val="0"/>
      <w:divBdr>
        <w:top w:val="none" w:sz="0" w:space="0" w:color="auto"/>
        <w:left w:val="none" w:sz="0" w:space="0" w:color="auto"/>
        <w:bottom w:val="none" w:sz="0" w:space="0" w:color="auto"/>
        <w:right w:val="none" w:sz="0" w:space="0" w:color="auto"/>
      </w:divBdr>
    </w:div>
    <w:div w:id="422920314">
      <w:bodyDiv w:val="1"/>
      <w:marLeft w:val="0"/>
      <w:marRight w:val="0"/>
      <w:marTop w:val="0"/>
      <w:marBottom w:val="0"/>
      <w:divBdr>
        <w:top w:val="none" w:sz="0" w:space="0" w:color="auto"/>
        <w:left w:val="none" w:sz="0" w:space="0" w:color="auto"/>
        <w:bottom w:val="none" w:sz="0" w:space="0" w:color="auto"/>
        <w:right w:val="none" w:sz="0" w:space="0" w:color="auto"/>
      </w:divBdr>
    </w:div>
    <w:div w:id="557982219">
      <w:bodyDiv w:val="1"/>
      <w:marLeft w:val="0"/>
      <w:marRight w:val="0"/>
      <w:marTop w:val="0"/>
      <w:marBottom w:val="0"/>
      <w:divBdr>
        <w:top w:val="none" w:sz="0" w:space="0" w:color="auto"/>
        <w:left w:val="none" w:sz="0" w:space="0" w:color="auto"/>
        <w:bottom w:val="none" w:sz="0" w:space="0" w:color="auto"/>
        <w:right w:val="none" w:sz="0" w:space="0" w:color="auto"/>
      </w:divBdr>
    </w:div>
    <w:div w:id="1140804053">
      <w:bodyDiv w:val="1"/>
      <w:marLeft w:val="0"/>
      <w:marRight w:val="0"/>
      <w:marTop w:val="0"/>
      <w:marBottom w:val="0"/>
      <w:divBdr>
        <w:top w:val="none" w:sz="0" w:space="0" w:color="auto"/>
        <w:left w:val="none" w:sz="0" w:space="0" w:color="auto"/>
        <w:bottom w:val="none" w:sz="0" w:space="0" w:color="auto"/>
        <w:right w:val="none" w:sz="0" w:space="0" w:color="auto"/>
      </w:divBdr>
    </w:div>
    <w:div w:id="17455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DB04-8CAA-464C-A415-A56B3B85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2281</Words>
  <Characters>12546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Suaza</dc:creator>
  <cp:lastModifiedBy>Daniela Fernández Araque</cp:lastModifiedBy>
  <cp:revision>9</cp:revision>
  <cp:lastPrinted>2014-12-16T13:10:00Z</cp:lastPrinted>
  <dcterms:created xsi:type="dcterms:W3CDTF">2024-10-15T12:33:00Z</dcterms:created>
  <dcterms:modified xsi:type="dcterms:W3CDTF">2024-10-16T19:37:00Z</dcterms:modified>
</cp:coreProperties>
</file>