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79A71B" w14:textId="484E4335" w:rsidR="00DA0057" w:rsidRDefault="001E72D1" w:rsidP="001D5044">
      <w:pPr>
        <w:pStyle w:val="Ttulo1"/>
        <w:shd w:val="clear" w:color="auto" w:fill="FFFFFF"/>
        <w:spacing w:before="0" w:after="0"/>
        <w:rPr>
          <w:szCs w:val="24"/>
        </w:rPr>
      </w:pPr>
      <w:r>
        <w:rPr>
          <w:szCs w:val="24"/>
        </w:rPr>
        <w:t>NOTICIA</w:t>
      </w:r>
      <w:r w:rsidR="001D5044">
        <w:rPr>
          <w:szCs w:val="24"/>
        </w:rPr>
        <w:t>S</w:t>
      </w:r>
    </w:p>
    <w:p w14:paraId="7D7535DF" w14:textId="0C60B68D" w:rsidR="001D5044" w:rsidRDefault="001D5044" w:rsidP="001D5044">
      <w:pPr>
        <w:rPr>
          <w:lang w:val="es-ES"/>
        </w:rPr>
      </w:pPr>
    </w:p>
    <w:p w14:paraId="75480368" w14:textId="076A896D" w:rsidR="00E9009F" w:rsidRDefault="00E9009F" w:rsidP="001D5044">
      <w:pPr>
        <w:rPr>
          <w:lang w:val="es-ES"/>
        </w:rPr>
      </w:pPr>
      <w:r w:rsidRPr="00E9009F">
        <w:rPr>
          <w:lang w:val="es-ES"/>
        </w:rPr>
        <w:drawing>
          <wp:inline distT="0" distB="0" distL="0" distR="0" wp14:anchorId="1D26DC2A" wp14:editId="2DD21BEC">
            <wp:extent cx="5612130" cy="5094605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09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D3D00" w14:textId="18952E3D" w:rsidR="001D5044" w:rsidRDefault="00E9009F" w:rsidP="001D5044">
      <w:pPr>
        <w:rPr>
          <w:lang w:val="es-ES"/>
        </w:rPr>
      </w:pPr>
      <w:hyperlink r:id="rId8" w:history="1">
        <w:r w:rsidRPr="00DC1DFC">
          <w:rPr>
            <w:rStyle w:val="Hipervnculo"/>
            <w:lang w:val="es-ES"/>
          </w:rPr>
          <w:t>https://personeriaitagui.gov.co/sitio/ver_noticia/Pasos-para-actuar-en-un-caso-de-violencia-institucional-</w:t>
        </w:r>
      </w:hyperlink>
    </w:p>
    <w:p w14:paraId="31EFBD58" w14:textId="70860718" w:rsidR="00E9009F" w:rsidRDefault="00E9009F" w:rsidP="001D5044">
      <w:pPr>
        <w:rPr>
          <w:lang w:val="es-ES"/>
        </w:rPr>
      </w:pPr>
    </w:p>
    <w:p w14:paraId="60CB262B" w14:textId="6C842299" w:rsidR="00E9009F" w:rsidRDefault="00E9009F" w:rsidP="001D5044">
      <w:pPr>
        <w:rPr>
          <w:lang w:val="es-ES"/>
        </w:rPr>
      </w:pPr>
    </w:p>
    <w:p w14:paraId="243045C3" w14:textId="503D481C" w:rsidR="00E9009F" w:rsidRDefault="00E9009F" w:rsidP="001D5044">
      <w:pPr>
        <w:rPr>
          <w:lang w:val="es-ES"/>
        </w:rPr>
      </w:pPr>
      <w:r w:rsidRPr="00E9009F">
        <w:rPr>
          <w:lang w:val="es-ES"/>
        </w:rPr>
        <w:lastRenderedPageBreak/>
        <w:drawing>
          <wp:inline distT="0" distB="0" distL="0" distR="0" wp14:anchorId="5EFC2CA6" wp14:editId="3F48359B">
            <wp:extent cx="5612130" cy="5057775"/>
            <wp:effectExtent l="0" t="0" r="762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05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43AFA" w14:textId="4D981B17" w:rsidR="00E9009F" w:rsidRDefault="00E9009F" w:rsidP="001D5044">
      <w:pPr>
        <w:rPr>
          <w:lang w:val="es-ES"/>
        </w:rPr>
      </w:pPr>
      <w:hyperlink r:id="rId10" w:history="1">
        <w:r w:rsidRPr="00DC1DFC">
          <w:rPr>
            <w:rStyle w:val="Hipervnculo"/>
            <w:lang w:val="es-ES"/>
          </w:rPr>
          <w:t>https://personeriaitagui.gov.co/sitio/ver_noticia/Acceder-a-la-informacin-es-tu-derecho</w:t>
        </w:r>
      </w:hyperlink>
    </w:p>
    <w:p w14:paraId="74E23F78" w14:textId="3F51249C" w:rsidR="00E9009F" w:rsidRDefault="00E9009F" w:rsidP="001D5044">
      <w:pPr>
        <w:rPr>
          <w:lang w:val="es-ES"/>
        </w:rPr>
      </w:pPr>
    </w:p>
    <w:p w14:paraId="26F64B84" w14:textId="76DE5336" w:rsidR="00E9009F" w:rsidRDefault="00E9009F" w:rsidP="001D5044">
      <w:pPr>
        <w:rPr>
          <w:lang w:val="es-ES"/>
        </w:rPr>
      </w:pPr>
      <w:r w:rsidRPr="00E9009F">
        <w:rPr>
          <w:lang w:val="es-ES"/>
        </w:rPr>
        <w:lastRenderedPageBreak/>
        <w:drawing>
          <wp:inline distT="0" distB="0" distL="0" distR="0" wp14:anchorId="46F1EF52" wp14:editId="44867FB6">
            <wp:extent cx="5612130" cy="4924425"/>
            <wp:effectExtent l="0" t="0" r="762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92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B469D" w14:textId="3BD2A477" w:rsidR="00E9009F" w:rsidRDefault="00E9009F" w:rsidP="001D5044">
      <w:pPr>
        <w:rPr>
          <w:lang w:val="es-ES"/>
        </w:rPr>
      </w:pPr>
    </w:p>
    <w:p w14:paraId="1AFC2EFE" w14:textId="0E8C985E" w:rsidR="00E9009F" w:rsidRDefault="00E9009F" w:rsidP="001D5044">
      <w:pPr>
        <w:rPr>
          <w:lang w:val="es-ES"/>
        </w:rPr>
      </w:pPr>
      <w:hyperlink r:id="rId12" w:history="1">
        <w:r w:rsidRPr="00DC1DFC">
          <w:rPr>
            <w:rStyle w:val="Hipervnculo"/>
            <w:lang w:val="es-ES"/>
          </w:rPr>
          <w:t>https://personeriaitagui.gov.co/sitio/ver_noticia/Presentacin-del-Informe-de-Gestin-2025-ante-el-honorable-Concejo-Municipal-de-Itag</w:t>
        </w:r>
      </w:hyperlink>
    </w:p>
    <w:p w14:paraId="775539BD" w14:textId="77777777" w:rsidR="00E9009F" w:rsidRPr="001D5044" w:rsidRDefault="00E9009F" w:rsidP="001D5044">
      <w:pPr>
        <w:rPr>
          <w:lang w:val="es-ES"/>
        </w:rPr>
      </w:pPr>
    </w:p>
    <w:p w14:paraId="748DC192" w14:textId="77777777" w:rsidR="001E72D1" w:rsidRPr="0007607C" w:rsidRDefault="001E72D1" w:rsidP="0007607C">
      <w:pPr>
        <w:rPr>
          <w:szCs w:val="24"/>
        </w:rPr>
      </w:pPr>
    </w:p>
    <w:sectPr w:rsidR="001E72D1" w:rsidRPr="0007607C" w:rsidSect="00EB5B8F">
      <w:headerReference w:type="even" r:id="rId13"/>
      <w:headerReference w:type="default" r:id="rId14"/>
      <w:footerReference w:type="default" r:id="rId15"/>
      <w:headerReference w:type="first" r:id="rId16"/>
      <w:pgSz w:w="12240" w:h="15840" w:code="1"/>
      <w:pgMar w:top="1418" w:right="1701" w:bottom="2552" w:left="1701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3BEA30" w14:textId="77777777" w:rsidR="00A82F81" w:rsidRDefault="00A82F81" w:rsidP="00E66E45">
      <w:pPr>
        <w:spacing w:after="0" w:line="240" w:lineRule="auto"/>
      </w:pPr>
      <w:r>
        <w:separator/>
      </w:r>
    </w:p>
  </w:endnote>
  <w:endnote w:type="continuationSeparator" w:id="0">
    <w:p w14:paraId="510AE2C5" w14:textId="77777777" w:rsidR="00A82F81" w:rsidRDefault="00A82F81" w:rsidP="00E66E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229267" w14:textId="77777777" w:rsidR="00A82F81" w:rsidRPr="00581FF6" w:rsidRDefault="00127D7F" w:rsidP="00581FF6">
    <w:pPr>
      <w:pStyle w:val="Piedepgina"/>
    </w:pPr>
    <w:r>
      <w:rPr>
        <w:noProof/>
        <w:lang w:val="es-ES" w:eastAsia="es-ES"/>
      </w:rPr>
      <w:drawing>
        <wp:anchor distT="0" distB="0" distL="114300" distR="114300" simplePos="0" relativeHeight="251664384" behindDoc="0" locked="0" layoutInCell="1" allowOverlap="1" wp14:anchorId="0EDAFFB1" wp14:editId="028FF309">
          <wp:simplePos x="0" y="0"/>
          <wp:positionH relativeFrom="column">
            <wp:posOffset>-1080135</wp:posOffset>
          </wp:positionH>
          <wp:positionV relativeFrom="paragraph">
            <wp:posOffset>-1307465</wp:posOffset>
          </wp:positionV>
          <wp:extent cx="7762875" cy="1092835"/>
          <wp:effectExtent l="19050" t="0" r="9525" b="0"/>
          <wp:wrapThrough wrapText="bothSides">
            <wp:wrapPolygon edited="0">
              <wp:start x="12562" y="0"/>
              <wp:lineTo x="4983" y="1506"/>
              <wp:lineTo x="-53" y="4142"/>
              <wp:lineTo x="-53" y="13555"/>
              <wp:lineTo x="3551" y="18073"/>
              <wp:lineTo x="4612" y="18826"/>
              <wp:lineTo x="8481" y="19203"/>
              <wp:lineTo x="12403" y="19203"/>
              <wp:lineTo x="14418" y="19203"/>
              <wp:lineTo x="14789" y="19203"/>
              <wp:lineTo x="16220" y="18450"/>
              <wp:lineTo x="17068" y="18073"/>
              <wp:lineTo x="21627" y="13178"/>
              <wp:lineTo x="21627" y="4895"/>
              <wp:lineTo x="14206" y="0"/>
              <wp:lineTo x="12562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62875" cy="1092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0C7E5D" w14:textId="77777777" w:rsidR="00A82F81" w:rsidRDefault="00A82F81" w:rsidP="00E66E45">
      <w:pPr>
        <w:spacing w:after="0" w:line="240" w:lineRule="auto"/>
      </w:pPr>
      <w:r>
        <w:separator/>
      </w:r>
    </w:p>
  </w:footnote>
  <w:footnote w:type="continuationSeparator" w:id="0">
    <w:p w14:paraId="0539BFE4" w14:textId="77777777" w:rsidR="00A82F81" w:rsidRDefault="00A82F81" w:rsidP="00E66E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28C628" w14:textId="77777777" w:rsidR="00A82F81" w:rsidRDefault="00E9009F">
    <w:pPr>
      <w:pStyle w:val="Encabezado"/>
    </w:pPr>
    <w:r>
      <w:rPr>
        <w:noProof/>
        <w:lang w:eastAsia="es-CO"/>
      </w:rPr>
      <w:pict w14:anchorId="33012A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660141" o:spid="_x0000_s2066" type="#_x0000_t75" style="position:absolute;margin-left:0;margin-top:0;width:285.95pt;height:396.95pt;z-index:-251658752;mso-position-horizontal:center;mso-position-horizontal-relative:margin;mso-position-vertical:center;mso-position-vertical-relative:margin" o:allowincell="f">
          <v:imagedata r:id="rId1" o:title="Sin título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B75B6C" w14:textId="77777777" w:rsidR="00A82F81" w:rsidRDefault="00A82F81" w:rsidP="00E66E45">
    <w:pPr>
      <w:pStyle w:val="Encabezado"/>
      <w:tabs>
        <w:tab w:val="clear" w:pos="4419"/>
        <w:tab w:val="center" w:pos="7655"/>
      </w:tabs>
      <w:ind w:left="-993"/>
    </w:pPr>
  </w:p>
  <w:tbl>
    <w:tblPr>
      <w:tblW w:w="10207" w:type="dxa"/>
      <w:tblInd w:w="-743" w:type="dxa"/>
      <w:tblLook w:val="04A0" w:firstRow="1" w:lastRow="0" w:firstColumn="1" w:lastColumn="0" w:noHBand="0" w:noVBand="1"/>
    </w:tblPr>
    <w:tblGrid>
      <w:gridCol w:w="4489"/>
      <w:gridCol w:w="5718"/>
    </w:tblGrid>
    <w:tr w:rsidR="00A82F81" w:rsidRPr="00E25F48" w14:paraId="3ECE7193" w14:textId="77777777" w:rsidTr="00E25F48">
      <w:tc>
        <w:tcPr>
          <w:tcW w:w="4489" w:type="dxa"/>
          <w:shd w:val="clear" w:color="auto" w:fill="auto"/>
        </w:tcPr>
        <w:p w14:paraId="6B3B2BED" w14:textId="77777777" w:rsidR="00A82F81" w:rsidRPr="00E25F48" w:rsidRDefault="00581FF6" w:rsidP="00E25F48">
          <w:pPr>
            <w:pStyle w:val="Encabezado"/>
            <w:tabs>
              <w:tab w:val="clear" w:pos="4419"/>
              <w:tab w:val="center" w:pos="7655"/>
            </w:tabs>
            <w:rPr>
              <w:noProof/>
              <w:lang w:eastAsia="es-CO"/>
            </w:rPr>
          </w:pPr>
          <w:r>
            <w:rPr>
              <w:noProof/>
              <w:lang w:val="es-ES" w:eastAsia="es-ES"/>
            </w:rPr>
            <w:drawing>
              <wp:anchor distT="0" distB="0" distL="114300" distR="114300" simplePos="0" relativeHeight="251663360" behindDoc="0" locked="0" layoutInCell="1" allowOverlap="1" wp14:anchorId="4EC9C912" wp14:editId="2E33A8AF">
                <wp:simplePos x="0" y="0"/>
                <wp:positionH relativeFrom="column">
                  <wp:posOffset>-2540</wp:posOffset>
                </wp:positionH>
                <wp:positionV relativeFrom="paragraph">
                  <wp:posOffset>175895</wp:posOffset>
                </wp:positionV>
                <wp:extent cx="2223770" cy="638175"/>
                <wp:effectExtent l="0" t="0" r="0" b="0"/>
                <wp:wrapSquare wrapText="bothSides"/>
                <wp:docPr id="4" name="Gráfico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23770" cy="6381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14:paraId="5811204D" w14:textId="77777777" w:rsidR="00A82F81" w:rsidRPr="00E25F48" w:rsidRDefault="00A82F81" w:rsidP="00E25F48">
          <w:pPr>
            <w:pStyle w:val="Encabezado"/>
            <w:tabs>
              <w:tab w:val="clear" w:pos="4419"/>
              <w:tab w:val="center" w:pos="7655"/>
            </w:tabs>
            <w:ind w:left="284"/>
          </w:pPr>
        </w:p>
      </w:tc>
      <w:tc>
        <w:tcPr>
          <w:tcW w:w="5718" w:type="dxa"/>
          <w:shd w:val="clear" w:color="auto" w:fill="auto"/>
        </w:tcPr>
        <w:p w14:paraId="241117E5" w14:textId="77777777" w:rsidR="00A82F81" w:rsidRPr="00E25F48" w:rsidRDefault="00A82F81" w:rsidP="00E25F48">
          <w:pPr>
            <w:pStyle w:val="Encabezado"/>
            <w:tabs>
              <w:tab w:val="clear" w:pos="4419"/>
              <w:tab w:val="center" w:pos="7655"/>
            </w:tabs>
            <w:jc w:val="right"/>
          </w:pPr>
        </w:p>
      </w:tc>
    </w:tr>
  </w:tbl>
  <w:p w14:paraId="10E7F5E3" w14:textId="77777777" w:rsidR="00A82F81" w:rsidRDefault="00A82F81" w:rsidP="00E66E45">
    <w:pPr>
      <w:pStyle w:val="Encabezado"/>
      <w:tabs>
        <w:tab w:val="clear" w:pos="4419"/>
        <w:tab w:val="center" w:pos="7655"/>
      </w:tabs>
      <w:ind w:left="-99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5E90F5" w14:textId="77777777" w:rsidR="00A82F81" w:rsidRDefault="00E9009F">
    <w:pPr>
      <w:pStyle w:val="Encabezado"/>
    </w:pPr>
    <w:r>
      <w:rPr>
        <w:noProof/>
        <w:lang w:eastAsia="es-CO"/>
      </w:rPr>
      <w:pict w14:anchorId="676B498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660140" o:spid="_x0000_s2065" type="#_x0000_t75" style="position:absolute;margin-left:0;margin-top:0;width:285.95pt;height:396.95pt;z-index:-251659776;mso-position-horizontal:center;mso-position-horizontal-relative:margin;mso-position-vertical:center;mso-position-vertical-relative:margin" o:allowincell="f">
          <v:imagedata r:id="rId1" o:title="Sin título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4316EC"/>
    <w:multiLevelType w:val="hybridMultilevel"/>
    <w:tmpl w:val="0F80EC6C"/>
    <w:lvl w:ilvl="0" w:tplc="0C0A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BD61395"/>
    <w:multiLevelType w:val="hybridMultilevel"/>
    <w:tmpl w:val="DEEE1566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1684C64"/>
    <w:multiLevelType w:val="hybridMultilevel"/>
    <w:tmpl w:val="BCFCB1CE"/>
    <w:lvl w:ilvl="0" w:tplc="64268E9A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B11272D"/>
    <w:multiLevelType w:val="hybridMultilevel"/>
    <w:tmpl w:val="43A0A572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7F70"/>
    <w:rsid w:val="0007607C"/>
    <w:rsid w:val="00127D7F"/>
    <w:rsid w:val="00142EDC"/>
    <w:rsid w:val="00147629"/>
    <w:rsid w:val="00186E88"/>
    <w:rsid w:val="001D5044"/>
    <w:rsid w:val="001E72D1"/>
    <w:rsid w:val="004366CB"/>
    <w:rsid w:val="0048438D"/>
    <w:rsid w:val="004E734A"/>
    <w:rsid w:val="00532A2A"/>
    <w:rsid w:val="00581FF6"/>
    <w:rsid w:val="005A6EE9"/>
    <w:rsid w:val="005C0DC8"/>
    <w:rsid w:val="005F7BE7"/>
    <w:rsid w:val="006150D1"/>
    <w:rsid w:val="00634276"/>
    <w:rsid w:val="006938F7"/>
    <w:rsid w:val="006A5A6E"/>
    <w:rsid w:val="006E2DDB"/>
    <w:rsid w:val="006E5F8F"/>
    <w:rsid w:val="00733BB6"/>
    <w:rsid w:val="007553C6"/>
    <w:rsid w:val="00764D67"/>
    <w:rsid w:val="00847F70"/>
    <w:rsid w:val="00850779"/>
    <w:rsid w:val="0087036A"/>
    <w:rsid w:val="008A138C"/>
    <w:rsid w:val="008C1B00"/>
    <w:rsid w:val="008C68DA"/>
    <w:rsid w:val="008F221C"/>
    <w:rsid w:val="0096555D"/>
    <w:rsid w:val="00974021"/>
    <w:rsid w:val="00A00BAC"/>
    <w:rsid w:val="00A1276D"/>
    <w:rsid w:val="00A67055"/>
    <w:rsid w:val="00A747AF"/>
    <w:rsid w:val="00A82F81"/>
    <w:rsid w:val="00AA1B40"/>
    <w:rsid w:val="00AB0332"/>
    <w:rsid w:val="00AD2AA6"/>
    <w:rsid w:val="00B07DB2"/>
    <w:rsid w:val="00B22A2E"/>
    <w:rsid w:val="00B655FD"/>
    <w:rsid w:val="00B971FE"/>
    <w:rsid w:val="00BD6492"/>
    <w:rsid w:val="00BF043F"/>
    <w:rsid w:val="00C16B45"/>
    <w:rsid w:val="00C23996"/>
    <w:rsid w:val="00CA3597"/>
    <w:rsid w:val="00CA4DB2"/>
    <w:rsid w:val="00CB405A"/>
    <w:rsid w:val="00D95ADC"/>
    <w:rsid w:val="00DA0057"/>
    <w:rsid w:val="00DA31DF"/>
    <w:rsid w:val="00DD1F1D"/>
    <w:rsid w:val="00DF5DF5"/>
    <w:rsid w:val="00E01DBF"/>
    <w:rsid w:val="00E25F48"/>
    <w:rsid w:val="00E66E45"/>
    <w:rsid w:val="00E86FEC"/>
    <w:rsid w:val="00E9009F"/>
    <w:rsid w:val="00EB5B8F"/>
    <w:rsid w:val="00F359BE"/>
    <w:rsid w:val="00F63979"/>
    <w:rsid w:val="00F9428A"/>
    <w:rsid w:val="00FA3E4C"/>
    <w:rsid w:val="00FC5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,"/>
  <w:listSeparator w:val=";"/>
  <w14:docId w14:val="670626B6"/>
  <w15:docId w15:val="{ACCD1EBA-3AB9-4C8B-93AC-E3CF66AFF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0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555D"/>
    <w:pPr>
      <w:spacing w:after="160" w:line="259" w:lineRule="auto"/>
    </w:pPr>
    <w:rPr>
      <w:sz w:val="22"/>
      <w:szCs w:val="22"/>
      <w:lang w:val="es-CO" w:eastAsia="en-US"/>
    </w:rPr>
  </w:style>
  <w:style w:type="paragraph" w:styleId="Ttulo1">
    <w:name w:val="heading 1"/>
    <w:basedOn w:val="Normal"/>
    <w:next w:val="Normal"/>
    <w:link w:val="Ttulo1Car"/>
    <w:qFormat/>
    <w:rsid w:val="006938F7"/>
    <w:pPr>
      <w:keepNext/>
      <w:spacing w:before="240" w:after="60" w:line="276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val="es-ES"/>
    </w:rPr>
  </w:style>
  <w:style w:type="paragraph" w:styleId="Ttulo2">
    <w:name w:val="heading 2"/>
    <w:basedOn w:val="Normal"/>
    <w:next w:val="Normal"/>
    <w:link w:val="Ttulo2Car"/>
    <w:semiHidden/>
    <w:unhideWhenUsed/>
    <w:qFormat/>
    <w:rsid w:val="006938F7"/>
    <w:pPr>
      <w:keepNext/>
      <w:spacing w:before="240" w:after="60" w:line="276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es-ES"/>
    </w:rPr>
  </w:style>
  <w:style w:type="paragraph" w:styleId="Ttulo5">
    <w:name w:val="heading 5"/>
    <w:basedOn w:val="Normal"/>
    <w:next w:val="Normal"/>
    <w:link w:val="Ttulo5Car"/>
    <w:semiHidden/>
    <w:unhideWhenUsed/>
    <w:qFormat/>
    <w:rsid w:val="006938F7"/>
    <w:pPr>
      <w:spacing w:before="240" w:after="60" w:line="276" w:lineRule="auto"/>
      <w:outlineLvl w:val="4"/>
    </w:pPr>
    <w:rPr>
      <w:rFonts w:eastAsia="Times New Roman"/>
      <w:b/>
      <w:bCs/>
      <w:i/>
      <w:iCs/>
      <w:sz w:val="26"/>
      <w:szCs w:val="26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66E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66E4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66E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6E45"/>
  </w:style>
  <w:style w:type="paragraph" w:styleId="Piedepgina">
    <w:name w:val="footer"/>
    <w:basedOn w:val="Normal"/>
    <w:link w:val="PiedepginaCar"/>
    <w:uiPriority w:val="99"/>
    <w:unhideWhenUsed/>
    <w:rsid w:val="00E66E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6E45"/>
  </w:style>
  <w:style w:type="table" w:styleId="Tablaconcuadrcula">
    <w:name w:val="Table Grid"/>
    <w:basedOn w:val="Tablanormal"/>
    <w:uiPriority w:val="59"/>
    <w:rsid w:val="00E66E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96555D"/>
    <w:rPr>
      <w:sz w:val="22"/>
      <w:szCs w:val="22"/>
      <w:lang w:val="es-CO" w:eastAsia="en-US"/>
    </w:rPr>
  </w:style>
  <w:style w:type="paragraph" w:styleId="TDC2">
    <w:name w:val="toc 2"/>
    <w:basedOn w:val="Normal"/>
    <w:next w:val="Normal"/>
    <w:semiHidden/>
    <w:rsid w:val="00FA3E4C"/>
    <w:pPr>
      <w:spacing w:after="0" w:line="360" w:lineRule="auto"/>
      <w:jc w:val="both"/>
      <w:outlineLvl w:val="0"/>
    </w:pPr>
    <w:rPr>
      <w:rFonts w:ascii="Arial" w:eastAsia="Times New Roman" w:hAnsi="Arial"/>
      <w:caps/>
      <w:sz w:val="24"/>
      <w:szCs w:val="20"/>
      <w:lang w:val="es-ES_tradnl" w:eastAsia="es-ES"/>
    </w:rPr>
  </w:style>
  <w:style w:type="character" w:customStyle="1" w:styleId="Ttulo1Car">
    <w:name w:val="Título 1 Car"/>
    <w:basedOn w:val="Fuentedeprrafopredeter"/>
    <w:link w:val="Ttulo1"/>
    <w:rsid w:val="006938F7"/>
    <w:rPr>
      <w:rFonts w:ascii="Cambria" w:eastAsia="Times New Roman" w:hAnsi="Cambria"/>
      <w:b/>
      <w:bCs/>
      <w:kern w:val="32"/>
      <w:sz w:val="32"/>
      <w:szCs w:val="32"/>
      <w:lang w:eastAsia="en-US"/>
    </w:rPr>
  </w:style>
  <w:style w:type="character" w:customStyle="1" w:styleId="Ttulo2Car">
    <w:name w:val="Título 2 Car"/>
    <w:basedOn w:val="Fuentedeprrafopredeter"/>
    <w:link w:val="Ttulo2"/>
    <w:semiHidden/>
    <w:rsid w:val="006938F7"/>
    <w:rPr>
      <w:rFonts w:ascii="Arial" w:eastAsia="Times New Roman" w:hAnsi="Arial" w:cs="Arial"/>
      <w:b/>
      <w:bCs/>
      <w:i/>
      <w:iCs/>
      <w:sz w:val="28"/>
      <w:szCs w:val="28"/>
      <w:lang w:eastAsia="en-US"/>
    </w:rPr>
  </w:style>
  <w:style w:type="character" w:customStyle="1" w:styleId="Ttulo5Car">
    <w:name w:val="Título 5 Car"/>
    <w:basedOn w:val="Fuentedeprrafopredeter"/>
    <w:link w:val="Ttulo5"/>
    <w:semiHidden/>
    <w:rsid w:val="006938F7"/>
    <w:rPr>
      <w:rFonts w:eastAsia="Times New Roman"/>
      <w:b/>
      <w:bCs/>
      <w:i/>
      <w:iCs/>
      <w:sz w:val="26"/>
      <w:szCs w:val="26"/>
      <w:lang w:eastAsia="en-US"/>
    </w:rPr>
  </w:style>
  <w:style w:type="paragraph" w:styleId="Textoindependiente">
    <w:name w:val="Body Text"/>
    <w:basedOn w:val="Normal"/>
    <w:link w:val="TextoindependienteCar"/>
    <w:semiHidden/>
    <w:unhideWhenUsed/>
    <w:rsid w:val="006938F7"/>
    <w:pPr>
      <w:spacing w:after="0" w:line="240" w:lineRule="auto"/>
      <w:jc w:val="both"/>
    </w:pPr>
    <w:rPr>
      <w:rFonts w:ascii="Arial" w:eastAsia="Times New Roman" w:hAnsi="Arial"/>
      <w:sz w:val="24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6938F7"/>
    <w:rPr>
      <w:rFonts w:ascii="Arial" w:eastAsia="Times New Roman" w:hAnsi="Arial"/>
      <w:sz w:val="24"/>
      <w:lang w:val="es-CO"/>
    </w:rPr>
  </w:style>
  <w:style w:type="paragraph" w:customStyle="1" w:styleId="Prrafodelista1">
    <w:name w:val="Párrafo de lista1"/>
    <w:basedOn w:val="Normal"/>
    <w:rsid w:val="006938F7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val="es-ES_tradnl" w:eastAsia="es-ES_tradnl"/>
    </w:rPr>
  </w:style>
  <w:style w:type="character" w:styleId="Hipervnculo">
    <w:name w:val="Hyperlink"/>
    <w:basedOn w:val="Fuentedeprrafopredeter"/>
    <w:uiPriority w:val="99"/>
    <w:unhideWhenUsed/>
    <w:rsid w:val="001E72D1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E72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107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ersoneriaitagui.gov.co/sitio/ver_noticia/Pasos-para-actuar-en-un-caso-de-violencia-institucional-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personeriaitagui.gov.co/sitio/ver_noticia/Presentacin-del-Informe-de-Gestin-2025-ante-el-honorable-Concejo-Municipal-de-Itag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personeriaitagui.gov.co/sitio/ver_noticia/Acceder-a-la-informacin-es-tu-derecho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43079638\Downloads\FG-XX%20Carta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FG-XX Carta</Template>
  <TotalTime>3</TotalTime>
  <Pages>3</Pages>
  <Words>111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43079638</dc:creator>
  <cp:lastModifiedBy>Yeimy Montoya</cp:lastModifiedBy>
  <cp:revision>3</cp:revision>
  <cp:lastPrinted>2024-07-03T14:27:00Z</cp:lastPrinted>
  <dcterms:created xsi:type="dcterms:W3CDTF">2026-03-20T16:08:00Z</dcterms:created>
  <dcterms:modified xsi:type="dcterms:W3CDTF">2026-03-20T16:10:00Z</dcterms:modified>
</cp:coreProperties>
</file>