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A9C" w:rsidRDefault="00EB2A9C" w:rsidP="00EB2A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60F5F">
        <w:rPr>
          <w:rFonts w:ascii="Arial" w:eastAsia="Times New Roman" w:hAnsi="Arial" w:cs="Arial"/>
          <w:b/>
          <w:sz w:val="24"/>
          <w:szCs w:val="24"/>
          <w:lang w:val="es-ES" w:eastAsia="es-ES"/>
        </w:rPr>
        <w:t>INDICADOR DE  PRODUCTO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: </w:t>
      </w:r>
      <w:r w:rsidRPr="00160F5F">
        <w:rPr>
          <w:rFonts w:ascii="Arial" w:eastAsia="Times New Roman" w:hAnsi="Arial" w:cs="Arial"/>
          <w:sz w:val="24"/>
          <w:szCs w:val="24"/>
          <w:lang w:val="es-ES" w:eastAsia="es-ES"/>
        </w:rPr>
        <w:t>Eventos de educación y participación realizados - Gestión Integral para la Protección del Medio Ambiente,  de los Recursos Naturales y Bienestar de los Seres Sintientes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EB2A9C" w:rsidRDefault="00EB2A9C" w:rsidP="00EB2A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60F5F">
        <w:rPr>
          <w:rFonts w:ascii="Arial" w:eastAsia="Times New Roman" w:hAnsi="Arial" w:cs="Arial"/>
          <w:b/>
          <w:sz w:val="24"/>
          <w:szCs w:val="24"/>
          <w:lang w:val="es-ES" w:eastAsia="es-ES"/>
        </w:rPr>
        <w:t>DESCRIPCIÓN DEL INDICADOR:</w:t>
      </w:r>
      <w:r w:rsidRPr="00160F5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Realizar campañas, capacitaciones y conmemoraciones, frente a la protección del medio ambiente, de los recursos naturales y bienestar de los seres sintientes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EB2A9C" w:rsidRDefault="00EB2A9C" w:rsidP="00EB2A9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60F5F">
        <w:rPr>
          <w:rFonts w:ascii="Arial" w:eastAsia="Times New Roman" w:hAnsi="Arial" w:cs="Arial"/>
          <w:b/>
          <w:sz w:val="24"/>
          <w:szCs w:val="24"/>
          <w:lang w:val="es-ES" w:eastAsia="es-ES"/>
        </w:rPr>
        <w:t>ACTIVIDADES:</w:t>
      </w:r>
      <w:r w:rsidRPr="00160F5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Realizar campañas, capacitaciones y conmemoraciones, frente a la protección del medio ambiente, de los recursos naturales y bienestar de los seres sintientes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EB2A9C" w:rsidRDefault="00EB2A9C" w:rsidP="00EB2A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160F5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Esta actividad se desarrolla mediante la creación y difusión de piezas publicitarias, así como a través de jornadas </w:t>
      </w:r>
      <w:r w:rsidRPr="003A0922">
        <w:rPr>
          <w:rFonts w:ascii="Arial" w:eastAsia="Times New Roman" w:hAnsi="Arial" w:cs="Arial"/>
          <w:sz w:val="24"/>
          <w:szCs w:val="24"/>
          <w:lang w:val="es-ES" w:eastAsia="es-ES"/>
        </w:rPr>
        <w:t xml:space="preserve">ambientales y campañas educativas dirigidas a la comunidad. En el trimestre comprendido entre los meses de </w:t>
      </w:r>
      <w:r w:rsidRPr="003A0922">
        <w:rPr>
          <w:rFonts w:ascii="Arial" w:eastAsia="Times New Roman" w:hAnsi="Arial" w:cs="Arial"/>
          <w:bCs/>
          <w:sz w:val="24"/>
          <w:szCs w:val="24"/>
          <w:lang w:val="es-ES" w:eastAsia="es-ES"/>
        </w:rPr>
        <w:t>enero y marzo</w:t>
      </w:r>
      <w:r w:rsidRPr="003A0922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se evidenció la </w:t>
      </w:r>
      <w:r w:rsidRPr="003A0922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producción y difusión de </w:t>
      </w:r>
      <w:r w:rsidRPr="00CB7F3A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ocho </w:t>
      </w:r>
      <w:r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(8</w:t>
      </w:r>
      <w:r w:rsidRPr="00CB7F3A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) piezas</w:t>
      </w:r>
      <w:r w:rsidRPr="003A0922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 publicitarias</w:t>
      </w:r>
      <w:r w:rsidRPr="003A0922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enfocadas en temas relacionados con </w:t>
      </w:r>
      <w:r w:rsidRPr="003A0922">
        <w:rPr>
          <w:rFonts w:ascii="Arial" w:eastAsia="Times New Roman" w:hAnsi="Arial" w:cs="Arial"/>
          <w:bCs/>
          <w:sz w:val="24"/>
          <w:szCs w:val="24"/>
          <w:lang w:val="es-ES" w:eastAsia="es-ES"/>
        </w:rPr>
        <w:t>La protección del medio ambiente</w:t>
      </w:r>
      <w:r w:rsidRPr="005E51AC">
        <w:rPr>
          <w:rFonts w:ascii="Arial" w:eastAsia="Times New Roman" w:hAnsi="Arial" w:cs="Arial"/>
          <w:sz w:val="24"/>
          <w:szCs w:val="24"/>
          <w:lang w:val="es-ES" w:eastAsia="es-ES"/>
        </w:rPr>
        <w:t>, y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</w:t>
      </w:r>
      <w:r w:rsidRPr="005E51AC">
        <w:rPr>
          <w:rFonts w:ascii="Arial" w:eastAsia="Times New Roman" w:hAnsi="Arial" w:cs="Arial"/>
          <w:bCs/>
          <w:sz w:val="24"/>
          <w:szCs w:val="24"/>
          <w:lang w:val="es-ES" w:eastAsia="es-ES"/>
        </w:rPr>
        <w:t>l bienestar y la corresponsabilidad con los animales</w:t>
      </w:r>
      <w:r w:rsidRPr="005E51AC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20"/>
      </w:tblGrid>
      <w:tr w:rsidR="00EB2A9C" w:rsidTr="002F5574">
        <w:tc>
          <w:tcPr>
            <w:tcW w:w="8978" w:type="dxa"/>
          </w:tcPr>
          <w:p w:rsidR="00EB2A9C" w:rsidRDefault="00EB2A9C" w:rsidP="002F557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B7F3A">
              <w:rPr>
                <w:rFonts w:ascii="Arial" w:eastAsia="Times New Roman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>
                  <wp:extent cx="4533444" cy="1797978"/>
                  <wp:effectExtent l="19050" t="0" r="456" b="0"/>
                  <wp:docPr id="4" name="Imagen 21" descr="D:\43742026\Downloads\WhatsApp Image 2025-10-07 at 8.07.1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43742026\Downloads\WhatsApp Image 2025-10-07 at 8.07.1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54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9C" w:rsidTr="002F5574">
        <w:tc>
          <w:tcPr>
            <w:tcW w:w="8978" w:type="dxa"/>
          </w:tcPr>
          <w:p w:rsidR="00EB2A9C" w:rsidRDefault="00EB2A9C" w:rsidP="002F557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B7F3A">
              <w:rPr>
                <w:rFonts w:ascii="Arial" w:eastAsia="Times New Roman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>
                  <wp:extent cx="4604321" cy="2486346"/>
                  <wp:effectExtent l="19050" t="0" r="5779" b="0"/>
                  <wp:docPr id="5" name="Imagen 23" descr="D:\43742026\Downloads\WhatsApp Image 2025-10-07 at 8.07.11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43742026\Downloads\WhatsApp Image 2025-10-07 at 8.07.11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499" cy="248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9C" w:rsidTr="002F5574">
        <w:tc>
          <w:tcPr>
            <w:tcW w:w="8978" w:type="dxa"/>
          </w:tcPr>
          <w:p w:rsidR="00EB2A9C" w:rsidRDefault="00EB2A9C" w:rsidP="002F557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B7F3A">
              <w:rPr>
                <w:rFonts w:ascii="Arial" w:eastAsia="Times New Roman" w:hAnsi="Arial" w:cs="Arial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>
                  <wp:extent cx="4525417" cy="1797978"/>
                  <wp:effectExtent l="19050" t="0" r="8483" b="0"/>
                  <wp:docPr id="16" name="Imagen 31" descr="D:\43742026\Downloads\WhatsApp Image 2025-10-07 at 8.07.11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43742026\Downloads\WhatsApp Image 2025-10-07 at 8.07.11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50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9C" w:rsidTr="002F5574">
        <w:tc>
          <w:tcPr>
            <w:tcW w:w="8978" w:type="dxa"/>
          </w:tcPr>
          <w:p w:rsidR="00EB2A9C" w:rsidRPr="00CB7F3A" w:rsidRDefault="00EB2A9C" w:rsidP="002F557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</w:rPr>
            </w:pPr>
            <w:r w:rsidRPr="00CB7F3A">
              <w:rPr>
                <w:rFonts w:ascii="Arial" w:eastAsia="Times New Roman" w:hAnsi="Arial" w:cs="Arial"/>
                <w:noProof/>
                <w:sz w:val="24"/>
                <w:szCs w:val="24"/>
                <w:lang w:val="es-ES"/>
              </w:rPr>
              <w:drawing>
                <wp:inline distT="0" distB="0" distL="0" distR="0">
                  <wp:extent cx="4736422" cy="1800000"/>
                  <wp:effectExtent l="19050" t="0" r="7028" b="0"/>
                  <wp:docPr id="6" name="Imagen 29" descr="D:\43742026\Downloads\WhatsApp Image 2025-10-07 at 8.07.11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43742026\Downloads\WhatsApp Image 2025-10-07 at 8.07.11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42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9C" w:rsidTr="002F5574">
        <w:trPr>
          <w:trHeight w:val="85"/>
        </w:trPr>
        <w:tc>
          <w:tcPr>
            <w:tcW w:w="8978" w:type="dxa"/>
          </w:tcPr>
          <w:p w:rsidR="00EB2A9C" w:rsidRPr="00D51741" w:rsidRDefault="00EB2A9C" w:rsidP="002F55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  <w:drawing>
                <wp:inline distT="0" distB="0" distL="0" distR="0">
                  <wp:extent cx="4429660" cy="3318553"/>
                  <wp:effectExtent l="19050" t="0" r="8990" b="0"/>
                  <wp:docPr id="33" name="Imagen 33" descr="D:\43742026\Downloads\WhatsApp Image 2025-10-07 at 8.07.11 AM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43742026\Downloads\WhatsApp Image 2025-10-07 at 8.07.11 AM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642" cy="332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7AB" w:rsidRDefault="00CB47AB"/>
    <w:sectPr w:rsidR="00CB47AB" w:rsidSect="00CB47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2A9C"/>
    <w:rsid w:val="00CB47AB"/>
    <w:rsid w:val="00EB2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A9C"/>
    <w:pPr>
      <w:spacing w:after="160" w:line="259" w:lineRule="auto"/>
    </w:pPr>
    <w:rPr>
      <w:rFonts w:ascii="Calibri" w:eastAsia="Calibri" w:hAnsi="Calibri" w:cs="Times New Roman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2A9C"/>
    <w:pPr>
      <w:spacing w:after="0" w:line="240" w:lineRule="auto"/>
    </w:pPr>
    <w:rPr>
      <w:rFonts w:ascii="Tahoma" w:eastAsiaTheme="minorHAnsi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A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B2A9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850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42766969</dc:creator>
  <cp:lastModifiedBy>42766969</cp:lastModifiedBy>
  <cp:revision>1</cp:revision>
  <dcterms:created xsi:type="dcterms:W3CDTF">2025-10-22T14:59:00Z</dcterms:created>
  <dcterms:modified xsi:type="dcterms:W3CDTF">2025-10-22T15:00:00Z</dcterms:modified>
</cp:coreProperties>
</file>